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0D17A" w14:textId="77777777" w:rsidR="00EA6BA1" w:rsidRPr="000E169E" w:rsidRDefault="00EA6BA1" w:rsidP="00EA6BA1">
      <w:pPr>
        <w:spacing w:line="360" w:lineRule="auto"/>
        <w:ind w:firstLine="708"/>
        <w:jc w:val="center"/>
        <w:rPr>
          <w:sz w:val="28"/>
          <w:szCs w:val="28"/>
        </w:rPr>
      </w:pPr>
      <w:r w:rsidRPr="000E169E">
        <w:rPr>
          <w:sz w:val="28"/>
          <w:szCs w:val="28"/>
        </w:rPr>
        <w:t>МІНІСТЕРСТВО ОСВІТИ І НАУКИ УКРАЇНИ</w:t>
      </w:r>
    </w:p>
    <w:p w14:paraId="3570FADB" w14:textId="77777777" w:rsidR="00EA6BA1" w:rsidRPr="000E169E" w:rsidRDefault="00EA6BA1" w:rsidP="00EA6BA1">
      <w:pPr>
        <w:spacing w:line="360" w:lineRule="auto"/>
        <w:jc w:val="center"/>
        <w:rPr>
          <w:sz w:val="28"/>
          <w:szCs w:val="28"/>
        </w:rPr>
      </w:pPr>
    </w:p>
    <w:p w14:paraId="4A546C9D" w14:textId="77777777" w:rsidR="00EA6BA1" w:rsidRPr="000E169E" w:rsidRDefault="00EA6BA1" w:rsidP="00EA6BA1">
      <w:pPr>
        <w:spacing w:line="360" w:lineRule="auto"/>
        <w:jc w:val="center"/>
        <w:rPr>
          <w:sz w:val="28"/>
          <w:szCs w:val="28"/>
        </w:rPr>
      </w:pPr>
      <w:r w:rsidRPr="000E169E">
        <w:rPr>
          <w:sz w:val="28"/>
          <w:szCs w:val="28"/>
        </w:rPr>
        <w:t xml:space="preserve">НАЦІОНАЛЬНИЙ ТЕХНІЧНИЙ УНІВЕРСИТЕТ УКРАЇНИ </w:t>
      </w:r>
      <w:r w:rsidRPr="000E169E">
        <w:rPr>
          <w:sz w:val="28"/>
          <w:szCs w:val="28"/>
        </w:rPr>
        <w:br/>
        <w:t xml:space="preserve">«КИЇВСЬКИЙ ПОЛІТЕХНІЧНИЙ ІНСТИТУТ </w:t>
      </w:r>
      <w:r>
        <w:rPr>
          <w:sz w:val="28"/>
          <w:szCs w:val="28"/>
        </w:rPr>
        <w:br/>
      </w:r>
      <w:r w:rsidRPr="000E169E">
        <w:rPr>
          <w:sz w:val="28"/>
          <w:szCs w:val="28"/>
        </w:rPr>
        <w:t>імені ІГОРЯ СІКОРСЬКОГО»</w:t>
      </w:r>
    </w:p>
    <w:p w14:paraId="23D7A0B3" w14:textId="77777777" w:rsidR="00EA6BA1" w:rsidRDefault="00EA6BA1" w:rsidP="00EA6BA1">
      <w:pPr>
        <w:spacing w:line="360" w:lineRule="auto"/>
        <w:jc w:val="center"/>
        <w:rPr>
          <w:sz w:val="28"/>
          <w:szCs w:val="28"/>
        </w:rPr>
      </w:pPr>
    </w:p>
    <w:p w14:paraId="223CA874" w14:textId="77777777" w:rsidR="00EA6BA1" w:rsidRPr="000E169E" w:rsidRDefault="00EA6BA1" w:rsidP="00EA6BA1">
      <w:pPr>
        <w:spacing w:line="360" w:lineRule="auto"/>
        <w:jc w:val="center"/>
        <w:rPr>
          <w:sz w:val="28"/>
          <w:szCs w:val="28"/>
        </w:rPr>
      </w:pPr>
    </w:p>
    <w:p w14:paraId="0C17312D" w14:textId="77777777" w:rsidR="00EA6BA1" w:rsidRPr="000E169E" w:rsidRDefault="00EA6BA1" w:rsidP="00EA6BA1">
      <w:pPr>
        <w:spacing w:line="360" w:lineRule="auto"/>
        <w:jc w:val="center"/>
        <w:rPr>
          <w:sz w:val="28"/>
          <w:szCs w:val="28"/>
        </w:rPr>
      </w:pPr>
    </w:p>
    <w:p w14:paraId="70C64650" w14:textId="77777777" w:rsidR="00EA6BA1" w:rsidRDefault="00EA6BA1" w:rsidP="00EA6BA1">
      <w:pPr>
        <w:spacing w:line="360" w:lineRule="auto"/>
        <w:jc w:val="center"/>
        <w:rPr>
          <w:sz w:val="28"/>
          <w:szCs w:val="28"/>
        </w:rPr>
      </w:pPr>
      <w:r>
        <w:rPr>
          <w:sz w:val="28"/>
          <w:szCs w:val="28"/>
        </w:rPr>
        <w:t>МАГІСТЕРСЬКА ДИСЕРТАЦІЯ</w:t>
      </w:r>
      <w:r w:rsidRPr="000E169E">
        <w:rPr>
          <w:sz w:val="28"/>
          <w:szCs w:val="28"/>
        </w:rPr>
        <w:t xml:space="preserve"> </w:t>
      </w:r>
      <w:r w:rsidRPr="00545928">
        <w:rPr>
          <w:sz w:val="28"/>
          <w:szCs w:val="28"/>
          <w:lang w:val="ru-RU"/>
        </w:rPr>
        <w:br/>
      </w:r>
      <w:r w:rsidRPr="000E169E">
        <w:rPr>
          <w:sz w:val="28"/>
          <w:szCs w:val="28"/>
        </w:rPr>
        <w:t>ОРГАНІЗАЦІЯ, ВИМОГИ ДО СТРУКТУРИ, ЗМІСТУ ТА ОФОРМЛЕННЯ</w:t>
      </w:r>
    </w:p>
    <w:p w14:paraId="01846965" w14:textId="77777777" w:rsidR="00EA6BA1" w:rsidRDefault="00EA6BA1" w:rsidP="00EA6BA1">
      <w:pPr>
        <w:spacing w:line="360" w:lineRule="auto"/>
        <w:rPr>
          <w:sz w:val="28"/>
          <w:szCs w:val="28"/>
        </w:rPr>
      </w:pPr>
    </w:p>
    <w:p w14:paraId="4FCC04C2" w14:textId="77777777" w:rsidR="00EA6BA1" w:rsidRPr="000E169E" w:rsidRDefault="00EA6BA1" w:rsidP="00EA6BA1">
      <w:pPr>
        <w:spacing w:line="360" w:lineRule="auto"/>
        <w:rPr>
          <w:sz w:val="28"/>
          <w:szCs w:val="28"/>
        </w:rPr>
      </w:pPr>
    </w:p>
    <w:p w14:paraId="60DF61BD" w14:textId="77777777" w:rsidR="00EA6BA1" w:rsidRPr="000E169E" w:rsidRDefault="00EA6BA1" w:rsidP="00EA6BA1">
      <w:pPr>
        <w:spacing w:line="360" w:lineRule="auto"/>
        <w:jc w:val="center"/>
        <w:rPr>
          <w:i/>
          <w:sz w:val="28"/>
          <w:szCs w:val="28"/>
        </w:rPr>
      </w:pPr>
      <w:r w:rsidRPr="000E169E">
        <w:rPr>
          <w:i/>
          <w:sz w:val="28"/>
          <w:szCs w:val="28"/>
        </w:rPr>
        <w:t xml:space="preserve">Рекомендовано Методичною радою КПІ ім. Ігоря Сікорського </w:t>
      </w:r>
    </w:p>
    <w:p w14:paraId="74B57E1A" w14:textId="598C2F51" w:rsidR="00EA6BA1" w:rsidRPr="000E169E" w:rsidRDefault="00EA6BA1" w:rsidP="00EA6BA1">
      <w:pPr>
        <w:spacing w:line="360" w:lineRule="auto"/>
        <w:jc w:val="center"/>
        <w:rPr>
          <w:i/>
          <w:sz w:val="28"/>
          <w:szCs w:val="28"/>
        </w:rPr>
      </w:pPr>
      <w:r w:rsidRPr="000E169E">
        <w:rPr>
          <w:i/>
          <w:sz w:val="28"/>
          <w:szCs w:val="28"/>
        </w:rPr>
        <w:t xml:space="preserve">як навчальний посібник для </w:t>
      </w:r>
      <w:r w:rsidR="00655DFA">
        <w:rPr>
          <w:i/>
          <w:sz w:val="28"/>
          <w:szCs w:val="28"/>
        </w:rPr>
        <w:t xml:space="preserve">здобувачів ступеня магістра за освітньо-професійними програмами </w:t>
      </w:r>
      <w:r>
        <w:rPr>
          <w:i/>
          <w:sz w:val="28"/>
          <w:szCs w:val="28"/>
        </w:rPr>
        <w:t>спеці</w:t>
      </w:r>
      <w:r w:rsidR="002E7679">
        <w:rPr>
          <w:i/>
          <w:sz w:val="28"/>
          <w:szCs w:val="28"/>
        </w:rPr>
        <w:t>альностей</w:t>
      </w:r>
    </w:p>
    <w:p w14:paraId="5D522BD5" w14:textId="77777777" w:rsidR="00655DFA" w:rsidRDefault="00EA6BA1" w:rsidP="00EA6BA1">
      <w:pPr>
        <w:spacing w:line="360" w:lineRule="auto"/>
        <w:jc w:val="center"/>
        <w:rPr>
          <w:i/>
          <w:sz w:val="28"/>
          <w:szCs w:val="28"/>
        </w:rPr>
      </w:pPr>
      <w:r w:rsidRPr="000E169E">
        <w:rPr>
          <w:i/>
          <w:sz w:val="28"/>
          <w:szCs w:val="28"/>
        </w:rPr>
        <w:t>151 «Автоматизація та комп'ютерно-інтегрован</w:t>
      </w:r>
      <w:r>
        <w:rPr>
          <w:i/>
          <w:sz w:val="28"/>
          <w:szCs w:val="28"/>
        </w:rPr>
        <w:t>і технології»</w:t>
      </w:r>
      <w:r w:rsidR="00655DFA">
        <w:rPr>
          <w:i/>
          <w:sz w:val="28"/>
          <w:szCs w:val="28"/>
        </w:rPr>
        <w:t xml:space="preserve"> та </w:t>
      </w:r>
    </w:p>
    <w:p w14:paraId="71B3A19B" w14:textId="273953D7" w:rsidR="00EA6BA1" w:rsidRDefault="00655DFA" w:rsidP="00EA6BA1">
      <w:pPr>
        <w:spacing w:line="360" w:lineRule="auto"/>
        <w:jc w:val="center"/>
        <w:rPr>
          <w:i/>
          <w:sz w:val="28"/>
          <w:szCs w:val="28"/>
        </w:rPr>
      </w:pPr>
      <w:r>
        <w:rPr>
          <w:i/>
          <w:sz w:val="28"/>
          <w:szCs w:val="28"/>
        </w:rPr>
        <w:t>152 «Метрологія та інформаційно-вимірювальна техніка»</w:t>
      </w:r>
      <w:r w:rsidR="00EA6BA1" w:rsidRPr="000E169E">
        <w:rPr>
          <w:i/>
          <w:sz w:val="28"/>
          <w:szCs w:val="28"/>
        </w:rPr>
        <w:t xml:space="preserve">  </w:t>
      </w:r>
      <w:r w:rsidR="00EA6BA1" w:rsidRPr="000E169E">
        <w:rPr>
          <w:i/>
          <w:sz w:val="28"/>
          <w:szCs w:val="28"/>
        </w:rPr>
        <w:br/>
      </w:r>
    </w:p>
    <w:p w14:paraId="134BA262" w14:textId="77777777" w:rsidR="00EA6BA1" w:rsidRPr="000E169E" w:rsidRDefault="00EA6BA1" w:rsidP="00EA6BA1">
      <w:pPr>
        <w:spacing w:line="360" w:lineRule="auto"/>
        <w:jc w:val="center"/>
        <w:rPr>
          <w:i/>
          <w:sz w:val="28"/>
          <w:szCs w:val="28"/>
        </w:rPr>
      </w:pPr>
    </w:p>
    <w:p w14:paraId="57A152CE" w14:textId="77777777" w:rsidR="00EA6BA1" w:rsidRDefault="00EA6BA1" w:rsidP="00EA6BA1">
      <w:pPr>
        <w:spacing w:line="360" w:lineRule="auto"/>
        <w:rPr>
          <w:sz w:val="28"/>
          <w:szCs w:val="28"/>
        </w:rPr>
      </w:pPr>
    </w:p>
    <w:p w14:paraId="62F2946E" w14:textId="77777777" w:rsidR="00EA6BA1" w:rsidRDefault="00EA6BA1" w:rsidP="00EA6BA1">
      <w:pPr>
        <w:spacing w:line="360" w:lineRule="auto"/>
        <w:rPr>
          <w:sz w:val="28"/>
          <w:szCs w:val="28"/>
        </w:rPr>
      </w:pPr>
    </w:p>
    <w:p w14:paraId="0F3539DF" w14:textId="77777777" w:rsidR="00EA6BA1" w:rsidRDefault="00EA6BA1" w:rsidP="00EA6BA1">
      <w:pPr>
        <w:spacing w:line="360" w:lineRule="auto"/>
        <w:rPr>
          <w:sz w:val="28"/>
          <w:szCs w:val="28"/>
        </w:rPr>
      </w:pPr>
    </w:p>
    <w:p w14:paraId="07F9E7CC" w14:textId="77777777" w:rsidR="00EA6BA1" w:rsidRDefault="00EA6BA1" w:rsidP="00EA6BA1">
      <w:pPr>
        <w:spacing w:line="360" w:lineRule="auto"/>
        <w:rPr>
          <w:sz w:val="28"/>
          <w:szCs w:val="28"/>
        </w:rPr>
      </w:pPr>
    </w:p>
    <w:p w14:paraId="193E310A" w14:textId="77777777" w:rsidR="00EA6BA1" w:rsidRPr="000E169E" w:rsidRDefault="00EA6BA1" w:rsidP="00EA6BA1">
      <w:pPr>
        <w:spacing w:line="360" w:lineRule="auto"/>
        <w:rPr>
          <w:sz w:val="28"/>
          <w:szCs w:val="28"/>
        </w:rPr>
      </w:pPr>
      <w:bookmarkStart w:id="0" w:name="_GoBack"/>
      <w:bookmarkEnd w:id="0"/>
    </w:p>
    <w:p w14:paraId="01EBFB64" w14:textId="77777777" w:rsidR="00EA6BA1" w:rsidRPr="000E169E" w:rsidRDefault="00EA6BA1" w:rsidP="00EA6BA1">
      <w:pPr>
        <w:spacing w:line="360" w:lineRule="auto"/>
        <w:jc w:val="center"/>
        <w:rPr>
          <w:sz w:val="28"/>
          <w:szCs w:val="28"/>
        </w:rPr>
      </w:pPr>
      <w:r w:rsidRPr="000E169E">
        <w:rPr>
          <w:sz w:val="28"/>
          <w:szCs w:val="28"/>
        </w:rPr>
        <w:t>Київ</w:t>
      </w:r>
    </w:p>
    <w:p w14:paraId="5517EBFE" w14:textId="77777777" w:rsidR="00EA6BA1" w:rsidRPr="000E169E" w:rsidRDefault="00EA6BA1" w:rsidP="00EA6BA1">
      <w:pPr>
        <w:spacing w:line="360" w:lineRule="auto"/>
        <w:jc w:val="center"/>
        <w:rPr>
          <w:sz w:val="28"/>
          <w:szCs w:val="28"/>
        </w:rPr>
      </w:pPr>
      <w:r w:rsidRPr="000E169E">
        <w:rPr>
          <w:sz w:val="28"/>
          <w:szCs w:val="28"/>
        </w:rPr>
        <w:t>КПІ ім. Ігоря Сікорського</w:t>
      </w:r>
    </w:p>
    <w:p w14:paraId="11C53FC0" w14:textId="77777777" w:rsidR="00EA6BA1" w:rsidRPr="000E169E" w:rsidRDefault="00EA6BA1" w:rsidP="00EA6BA1">
      <w:pPr>
        <w:spacing w:line="360" w:lineRule="auto"/>
        <w:jc w:val="center"/>
        <w:rPr>
          <w:sz w:val="28"/>
          <w:szCs w:val="28"/>
        </w:rPr>
      </w:pPr>
      <w:r w:rsidRPr="000E169E">
        <w:rPr>
          <w:sz w:val="28"/>
          <w:szCs w:val="28"/>
        </w:rPr>
        <w:t>2019</w:t>
      </w:r>
    </w:p>
    <w:p w14:paraId="4F045E1E" w14:textId="77777777" w:rsidR="007E367B" w:rsidRDefault="00EA6BA1" w:rsidP="00EA6BA1">
      <w:pPr>
        <w:jc w:val="both"/>
        <w:rPr>
          <w:sz w:val="28"/>
          <w:szCs w:val="28"/>
        </w:rPr>
      </w:pPr>
      <w:r>
        <w:rPr>
          <w:sz w:val="28"/>
          <w:szCs w:val="28"/>
        </w:rPr>
        <w:br w:type="page"/>
      </w:r>
      <w:r w:rsidRPr="000E169E">
        <w:rPr>
          <w:sz w:val="28"/>
          <w:szCs w:val="28"/>
        </w:rPr>
        <w:lastRenderedPageBreak/>
        <w:t xml:space="preserve">Магістерська дисертація: організація, вимоги до структури, змісту та оформлення </w:t>
      </w:r>
      <w:r w:rsidRPr="00545928">
        <w:rPr>
          <w:sz w:val="28"/>
          <w:szCs w:val="28"/>
        </w:rPr>
        <w:t>[</w:t>
      </w:r>
      <w:r w:rsidRPr="000E169E">
        <w:rPr>
          <w:sz w:val="28"/>
          <w:szCs w:val="28"/>
        </w:rPr>
        <w:t>Текст</w:t>
      </w:r>
      <w:r w:rsidRPr="00545928">
        <w:rPr>
          <w:sz w:val="28"/>
          <w:szCs w:val="28"/>
        </w:rPr>
        <w:t>]: навч. пос</w:t>
      </w:r>
      <w:r w:rsidRPr="000E169E">
        <w:rPr>
          <w:sz w:val="28"/>
          <w:szCs w:val="28"/>
        </w:rPr>
        <w:t>і</w:t>
      </w:r>
      <w:r w:rsidRPr="00545928">
        <w:rPr>
          <w:sz w:val="28"/>
          <w:szCs w:val="28"/>
        </w:rPr>
        <w:t xml:space="preserve">б. для </w:t>
      </w:r>
      <w:r w:rsidR="00655DFA">
        <w:rPr>
          <w:sz w:val="28"/>
          <w:szCs w:val="28"/>
        </w:rPr>
        <w:t>здобувачів ступеня магістра за освітньо-професійними програмами</w:t>
      </w:r>
      <w:r w:rsidRPr="00545928">
        <w:rPr>
          <w:sz w:val="28"/>
          <w:szCs w:val="28"/>
        </w:rPr>
        <w:t xml:space="preserve"> </w:t>
      </w:r>
      <w:r w:rsidRPr="000E169E">
        <w:rPr>
          <w:sz w:val="28"/>
          <w:szCs w:val="28"/>
        </w:rPr>
        <w:t>спеціальност</w:t>
      </w:r>
      <w:r w:rsidR="00655DFA">
        <w:rPr>
          <w:sz w:val="28"/>
          <w:szCs w:val="28"/>
        </w:rPr>
        <w:t>ей</w:t>
      </w:r>
      <w:r w:rsidRPr="000E169E">
        <w:rPr>
          <w:sz w:val="28"/>
          <w:szCs w:val="28"/>
        </w:rPr>
        <w:t xml:space="preserve"> 151 «Автоматизація та комп'ютерно-інтегровані технології»</w:t>
      </w:r>
      <w:r w:rsidR="00655DFA">
        <w:rPr>
          <w:sz w:val="28"/>
          <w:szCs w:val="28"/>
        </w:rPr>
        <w:t xml:space="preserve"> та 152 «Метрологія та інформаційно-вимірювальна техніка»</w:t>
      </w:r>
      <w:r>
        <w:rPr>
          <w:sz w:val="28"/>
          <w:szCs w:val="28"/>
        </w:rPr>
        <w:t xml:space="preserve"> </w:t>
      </w:r>
      <w:r w:rsidRPr="000E169E">
        <w:rPr>
          <w:sz w:val="28"/>
          <w:szCs w:val="28"/>
        </w:rPr>
        <w:t xml:space="preserve">/ КПІ ім. Ігоря Сікорського: уклад.: О. К. Нікітін, </w:t>
      </w:r>
    </w:p>
    <w:p w14:paraId="572B7660" w14:textId="15CDF2BC" w:rsidR="00EA6BA1" w:rsidRPr="000E169E" w:rsidRDefault="00EA6BA1" w:rsidP="00EA6BA1">
      <w:pPr>
        <w:jc w:val="both"/>
        <w:rPr>
          <w:sz w:val="28"/>
          <w:szCs w:val="28"/>
        </w:rPr>
      </w:pPr>
      <w:r w:rsidRPr="000E169E">
        <w:rPr>
          <w:sz w:val="28"/>
          <w:szCs w:val="28"/>
        </w:rPr>
        <w:t xml:space="preserve">В. М. Зайцев. – Київ : КПІ ім. Ігоря Сікорського, 2019. –  </w:t>
      </w:r>
      <w:r w:rsidR="00DE3CD2" w:rsidRPr="00881CB0">
        <w:rPr>
          <w:color w:val="000000" w:themeColor="text1"/>
          <w:sz w:val="28"/>
          <w:szCs w:val="28"/>
        </w:rPr>
        <w:t>10</w:t>
      </w:r>
      <w:r w:rsidR="00881CB0" w:rsidRPr="00881CB0">
        <w:rPr>
          <w:color w:val="000000" w:themeColor="text1"/>
          <w:sz w:val="28"/>
          <w:szCs w:val="28"/>
        </w:rPr>
        <w:t>6</w:t>
      </w:r>
      <w:r>
        <w:rPr>
          <w:sz w:val="28"/>
          <w:szCs w:val="28"/>
        </w:rPr>
        <w:t xml:space="preserve"> </w:t>
      </w:r>
      <w:r w:rsidRPr="000E169E">
        <w:rPr>
          <w:sz w:val="28"/>
          <w:szCs w:val="28"/>
        </w:rPr>
        <w:t>с.</w:t>
      </w:r>
    </w:p>
    <w:p w14:paraId="3969219C" w14:textId="77777777" w:rsidR="00EA6BA1" w:rsidRDefault="00EA6BA1" w:rsidP="00EA6BA1">
      <w:pPr>
        <w:jc w:val="both"/>
        <w:rPr>
          <w:i/>
          <w:sz w:val="28"/>
          <w:szCs w:val="28"/>
        </w:rPr>
      </w:pPr>
    </w:p>
    <w:p w14:paraId="113B2442" w14:textId="3A97F789" w:rsidR="00EA6BA1" w:rsidRPr="000E169E" w:rsidRDefault="00EA6BA1" w:rsidP="00EA6BA1">
      <w:pPr>
        <w:jc w:val="both"/>
        <w:rPr>
          <w:i/>
          <w:sz w:val="28"/>
          <w:szCs w:val="28"/>
        </w:rPr>
      </w:pPr>
      <w:r w:rsidRPr="000E169E">
        <w:rPr>
          <w:i/>
          <w:sz w:val="28"/>
          <w:szCs w:val="28"/>
        </w:rPr>
        <w:t>Гриф надано Методичною радою КПІ ім. Ігоря Сікорського (протокол №</w:t>
      </w:r>
      <w:r w:rsidR="00655DFA">
        <w:rPr>
          <w:i/>
          <w:sz w:val="28"/>
          <w:szCs w:val="28"/>
        </w:rPr>
        <w:t xml:space="preserve"> 9 </w:t>
      </w:r>
      <w:r w:rsidRPr="000E169E">
        <w:rPr>
          <w:i/>
          <w:sz w:val="28"/>
          <w:szCs w:val="28"/>
        </w:rPr>
        <w:t xml:space="preserve">від     </w:t>
      </w:r>
      <w:r w:rsidR="00655DFA">
        <w:rPr>
          <w:i/>
          <w:sz w:val="28"/>
          <w:szCs w:val="28"/>
        </w:rPr>
        <w:t>30.05.</w:t>
      </w:r>
      <w:r w:rsidRPr="000E169E">
        <w:rPr>
          <w:i/>
          <w:sz w:val="28"/>
          <w:szCs w:val="28"/>
        </w:rPr>
        <w:t>2019</w:t>
      </w:r>
      <w:r w:rsidR="00655DFA">
        <w:rPr>
          <w:i/>
          <w:sz w:val="28"/>
          <w:szCs w:val="28"/>
        </w:rPr>
        <w:t xml:space="preserve"> </w:t>
      </w:r>
      <w:r w:rsidRPr="000E169E">
        <w:rPr>
          <w:i/>
          <w:sz w:val="28"/>
          <w:szCs w:val="28"/>
        </w:rPr>
        <w:t>р.) за поданням Вченої ради Приладобудівного факультету (протокол №</w:t>
      </w:r>
      <w:r w:rsidR="00655DFA">
        <w:rPr>
          <w:i/>
          <w:sz w:val="28"/>
          <w:szCs w:val="28"/>
        </w:rPr>
        <w:t xml:space="preserve"> 4/9 </w:t>
      </w:r>
      <w:r w:rsidRPr="000E169E">
        <w:rPr>
          <w:i/>
          <w:sz w:val="28"/>
          <w:szCs w:val="28"/>
        </w:rPr>
        <w:t xml:space="preserve">від  </w:t>
      </w:r>
      <w:r w:rsidR="00655DFA">
        <w:rPr>
          <w:i/>
          <w:sz w:val="28"/>
          <w:szCs w:val="28"/>
        </w:rPr>
        <w:t>22.04.</w:t>
      </w:r>
      <w:r w:rsidRPr="000E169E">
        <w:rPr>
          <w:i/>
          <w:sz w:val="28"/>
          <w:szCs w:val="28"/>
        </w:rPr>
        <w:t>2019</w:t>
      </w:r>
      <w:r w:rsidR="00655DFA">
        <w:rPr>
          <w:i/>
          <w:sz w:val="28"/>
          <w:szCs w:val="28"/>
        </w:rPr>
        <w:t xml:space="preserve"> </w:t>
      </w:r>
      <w:r w:rsidRPr="000E169E">
        <w:rPr>
          <w:i/>
          <w:sz w:val="28"/>
          <w:szCs w:val="28"/>
        </w:rPr>
        <w:t>р.).</w:t>
      </w:r>
    </w:p>
    <w:p w14:paraId="24EAAF80" w14:textId="77777777" w:rsidR="00EA6BA1" w:rsidRPr="000E169E" w:rsidRDefault="00EA6BA1" w:rsidP="00EA6BA1">
      <w:pPr>
        <w:jc w:val="both"/>
        <w:rPr>
          <w:sz w:val="28"/>
          <w:szCs w:val="28"/>
        </w:rPr>
      </w:pPr>
    </w:p>
    <w:p w14:paraId="5A5B8BD4" w14:textId="77777777" w:rsidR="00EA6BA1" w:rsidRDefault="00EA6BA1" w:rsidP="00EA6BA1">
      <w:pPr>
        <w:jc w:val="center"/>
        <w:rPr>
          <w:sz w:val="28"/>
          <w:szCs w:val="28"/>
        </w:rPr>
      </w:pPr>
      <w:r w:rsidRPr="000E169E">
        <w:rPr>
          <w:sz w:val="28"/>
          <w:szCs w:val="28"/>
        </w:rPr>
        <w:t>Навчальне видання</w:t>
      </w:r>
    </w:p>
    <w:p w14:paraId="0510250D" w14:textId="77777777" w:rsidR="00EA6BA1" w:rsidRPr="000E169E" w:rsidRDefault="00EA6BA1" w:rsidP="00EA6BA1">
      <w:pPr>
        <w:jc w:val="center"/>
        <w:rPr>
          <w:sz w:val="28"/>
          <w:szCs w:val="28"/>
        </w:rPr>
      </w:pPr>
    </w:p>
    <w:p w14:paraId="576A1FD0" w14:textId="77777777" w:rsidR="00EA6BA1" w:rsidRDefault="00EA6BA1" w:rsidP="00EA6BA1">
      <w:pPr>
        <w:spacing w:line="360" w:lineRule="auto"/>
        <w:jc w:val="center"/>
        <w:rPr>
          <w:sz w:val="28"/>
          <w:szCs w:val="28"/>
        </w:rPr>
      </w:pPr>
      <w:r>
        <w:rPr>
          <w:sz w:val="28"/>
          <w:szCs w:val="28"/>
        </w:rPr>
        <w:t>МАГІСТЕРСЬКА ДИСЕРТАЦІЯ</w:t>
      </w:r>
      <w:r w:rsidRPr="000E169E">
        <w:rPr>
          <w:sz w:val="28"/>
          <w:szCs w:val="28"/>
        </w:rPr>
        <w:t xml:space="preserve"> </w:t>
      </w:r>
      <w:r w:rsidRPr="00545928">
        <w:rPr>
          <w:sz w:val="28"/>
          <w:szCs w:val="28"/>
          <w:lang w:val="ru-RU"/>
        </w:rPr>
        <w:br/>
      </w:r>
      <w:r w:rsidRPr="000E169E">
        <w:rPr>
          <w:sz w:val="28"/>
          <w:szCs w:val="28"/>
        </w:rPr>
        <w:t>ОРГАНІЗАЦІЯ, ВИМОГИ ДО СТРУКТУРИ, ЗМІСТУ ТА ОФОРМЛЕННЯ</w:t>
      </w:r>
    </w:p>
    <w:p w14:paraId="1D536254" w14:textId="77777777" w:rsidR="00EA6BA1" w:rsidRDefault="00EA6BA1" w:rsidP="00EA6BA1">
      <w:pPr>
        <w:rPr>
          <w:sz w:val="28"/>
          <w:szCs w:val="28"/>
        </w:rPr>
      </w:pPr>
    </w:p>
    <w:p w14:paraId="22EFFC58" w14:textId="77777777" w:rsidR="00EA6BA1" w:rsidRPr="000E169E" w:rsidRDefault="00EA6BA1" w:rsidP="00EA6BA1">
      <w:pPr>
        <w:rPr>
          <w:sz w:val="28"/>
          <w:szCs w:val="28"/>
        </w:rPr>
      </w:pPr>
    </w:p>
    <w:p w14:paraId="6BB08EE9" w14:textId="77777777" w:rsidR="00EA6BA1" w:rsidRPr="00DE3CD2" w:rsidRDefault="00EA6BA1" w:rsidP="00EA6BA1">
      <w:pPr>
        <w:rPr>
          <w:sz w:val="28"/>
          <w:szCs w:val="28"/>
          <w:lang w:val="ru-RU"/>
        </w:rPr>
      </w:pPr>
      <w:r w:rsidRPr="000E169E">
        <w:rPr>
          <w:b/>
          <w:sz w:val="28"/>
          <w:szCs w:val="28"/>
          <w:lang w:val="ru-RU"/>
        </w:rPr>
        <w:t>Укладачі:</w:t>
      </w:r>
      <w:r w:rsidRPr="000E169E">
        <w:rPr>
          <w:sz w:val="28"/>
          <w:szCs w:val="28"/>
          <w:lang w:val="ru-RU"/>
        </w:rPr>
        <w:t xml:space="preserve"> </w:t>
      </w:r>
      <w:r w:rsidRPr="000E169E">
        <w:rPr>
          <w:sz w:val="28"/>
          <w:szCs w:val="28"/>
          <w:lang w:val="ru-RU"/>
        </w:rPr>
        <w:tab/>
      </w:r>
      <w:r w:rsidRPr="000E169E">
        <w:rPr>
          <w:sz w:val="28"/>
          <w:szCs w:val="28"/>
          <w:lang w:val="ru-RU"/>
        </w:rPr>
        <w:tab/>
      </w:r>
      <w:r w:rsidRPr="000E169E">
        <w:rPr>
          <w:sz w:val="28"/>
          <w:szCs w:val="28"/>
        </w:rPr>
        <w:t>Нікітін Олександр Костянтинович</w:t>
      </w:r>
      <w:r w:rsidRPr="00DE3CD2">
        <w:rPr>
          <w:sz w:val="28"/>
          <w:szCs w:val="28"/>
        </w:rPr>
        <w:t>, канд. техн. наук, доц.</w:t>
      </w:r>
    </w:p>
    <w:p w14:paraId="6F6783C4" w14:textId="77777777" w:rsidR="00EA6BA1" w:rsidRPr="000E169E" w:rsidRDefault="00EA6BA1" w:rsidP="00EA6BA1">
      <w:pPr>
        <w:ind w:left="1416" w:firstLine="708"/>
        <w:rPr>
          <w:sz w:val="28"/>
          <w:szCs w:val="28"/>
        </w:rPr>
      </w:pPr>
      <w:r w:rsidRPr="00DE3CD2">
        <w:rPr>
          <w:sz w:val="28"/>
          <w:szCs w:val="28"/>
        </w:rPr>
        <w:t>Зайцев Віктор Миколайович</w:t>
      </w:r>
    </w:p>
    <w:p w14:paraId="7136F19B" w14:textId="77777777" w:rsidR="00EA6BA1" w:rsidRDefault="00EA6BA1" w:rsidP="00EA6BA1">
      <w:pPr>
        <w:ind w:left="1416" w:firstLine="708"/>
        <w:rPr>
          <w:sz w:val="28"/>
          <w:szCs w:val="28"/>
        </w:rPr>
      </w:pPr>
    </w:p>
    <w:p w14:paraId="63DFCDCE" w14:textId="77777777" w:rsidR="00EA6BA1" w:rsidRDefault="00EA6BA1" w:rsidP="00EA6BA1">
      <w:pPr>
        <w:ind w:left="1416" w:firstLine="708"/>
        <w:rPr>
          <w:sz w:val="28"/>
          <w:szCs w:val="28"/>
        </w:rPr>
      </w:pPr>
      <w:r w:rsidRPr="000E169E">
        <w:rPr>
          <w:sz w:val="28"/>
          <w:szCs w:val="28"/>
        </w:rPr>
        <w:tab/>
      </w:r>
    </w:p>
    <w:p w14:paraId="1BE7337A" w14:textId="77777777" w:rsidR="00EA6BA1" w:rsidRPr="000E169E" w:rsidRDefault="00EA6BA1" w:rsidP="00EA6BA1">
      <w:pPr>
        <w:rPr>
          <w:b/>
          <w:sz w:val="28"/>
          <w:szCs w:val="28"/>
        </w:rPr>
      </w:pPr>
      <w:r w:rsidRPr="000E169E">
        <w:rPr>
          <w:b/>
          <w:sz w:val="28"/>
          <w:szCs w:val="28"/>
          <w:lang w:val="ru-RU"/>
        </w:rPr>
        <w:t>В</w:t>
      </w:r>
      <w:r w:rsidRPr="000E169E">
        <w:rPr>
          <w:b/>
          <w:sz w:val="28"/>
          <w:szCs w:val="28"/>
        </w:rPr>
        <w:t xml:space="preserve">ідповідальний </w:t>
      </w:r>
    </w:p>
    <w:p w14:paraId="0FAE886B" w14:textId="749980D6" w:rsidR="00EA6BA1" w:rsidRDefault="00EA6BA1" w:rsidP="00EA6BA1">
      <w:pPr>
        <w:rPr>
          <w:sz w:val="28"/>
          <w:szCs w:val="28"/>
        </w:rPr>
      </w:pPr>
      <w:r w:rsidRPr="000E169E">
        <w:rPr>
          <w:b/>
          <w:sz w:val="28"/>
          <w:szCs w:val="28"/>
        </w:rPr>
        <w:t>редактор</w:t>
      </w:r>
      <w:r w:rsidRPr="000E169E">
        <w:rPr>
          <w:sz w:val="28"/>
          <w:szCs w:val="28"/>
        </w:rPr>
        <w:t xml:space="preserve"> </w:t>
      </w:r>
      <w:r w:rsidRPr="000E169E">
        <w:rPr>
          <w:sz w:val="28"/>
          <w:szCs w:val="28"/>
        </w:rPr>
        <w:tab/>
      </w:r>
      <w:r w:rsidRPr="000E169E">
        <w:rPr>
          <w:sz w:val="28"/>
          <w:szCs w:val="28"/>
        </w:rPr>
        <w:tab/>
      </w:r>
      <w:r w:rsidRPr="000E169E">
        <w:rPr>
          <w:sz w:val="28"/>
          <w:szCs w:val="28"/>
          <w:lang w:val="ru-RU"/>
        </w:rPr>
        <w:t>Г</w:t>
      </w:r>
      <w:r w:rsidRPr="000E169E">
        <w:rPr>
          <w:sz w:val="28"/>
          <w:szCs w:val="28"/>
        </w:rPr>
        <w:t>ер</w:t>
      </w:r>
      <w:r w:rsidRPr="000E169E">
        <w:rPr>
          <w:sz w:val="28"/>
          <w:szCs w:val="28"/>
          <w:lang w:val="ru-RU"/>
        </w:rPr>
        <w:t>а</w:t>
      </w:r>
      <w:r w:rsidRPr="000E169E">
        <w:rPr>
          <w:sz w:val="28"/>
          <w:szCs w:val="28"/>
        </w:rPr>
        <w:t>їмчук М.Д., д-р техн. наук, проф</w:t>
      </w:r>
      <w:r w:rsidR="00546316">
        <w:rPr>
          <w:sz w:val="28"/>
          <w:szCs w:val="28"/>
        </w:rPr>
        <w:t>есор</w:t>
      </w:r>
    </w:p>
    <w:p w14:paraId="35B43415" w14:textId="77777777" w:rsidR="00EA6BA1" w:rsidRDefault="00EA6BA1" w:rsidP="00EA6BA1">
      <w:pPr>
        <w:rPr>
          <w:sz w:val="28"/>
          <w:szCs w:val="28"/>
        </w:rPr>
      </w:pPr>
    </w:p>
    <w:p w14:paraId="5D3EE0D8" w14:textId="77777777" w:rsidR="00EA6BA1" w:rsidRDefault="00EA6BA1" w:rsidP="00EA6BA1">
      <w:pPr>
        <w:ind w:left="2124" w:hanging="2124"/>
        <w:rPr>
          <w:b/>
          <w:sz w:val="28"/>
          <w:szCs w:val="28"/>
          <w:lang w:val="ru-RU"/>
        </w:rPr>
      </w:pPr>
    </w:p>
    <w:p w14:paraId="705B8FC2" w14:textId="3FF07F10" w:rsidR="00655DFA" w:rsidRDefault="00EA6BA1" w:rsidP="00EA6BA1">
      <w:pPr>
        <w:ind w:left="2124" w:hanging="2124"/>
        <w:rPr>
          <w:sz w:val="28"/>
          <w:szCs w:val="28"/>
        </w:rPr>
      </w:pPr>
      <w:r w:rsidRPr="000E169E">
        <w:rPr>
          <w:b/>
          <w:sz w:val="28"/>
          <w:szCs w:val="28"/>
          <w:lang w:val="ru-RU"/>
        </w:rPr>
        <w:t>Р</w:t>
      </w:r>
      <w:r w:rsidRPr="000E169E">
        <w:rPr>
          <w:b/>
          <w:sz w:val="28"/>
          <w:szCs w:val="28"/>
        </w:rPr>
        <w:t>ецензент</w:t>
      </w:r>
      <w:r w:rsidR="00655DFA">
        <w:rPr>
          <w:b/>
          <w:sz w:val="28"/>
          <w:szCs w:val="28"/>
        </w:rPr>
        <w:t>и</w:t>
      </w:r>
      <w:r w:rsidRPr="000E169E">
        <w:rPr>
          <w:sz w:val="28"/>
          <w:szCs w:val="28"/>
        </w:rPr>
        <w:tab/>
      </w:r>
      <w:r w:rsidR="00655DFA">
        <w:rPr>
          <w:sz w:val="28"/>
          <w:szCs w:val="28"/>
        </w:rPr>
        <w:t>Бабенко А.Є., д-р техн. наук, проф</w:t>
      </w:r>
      <w:r w:rsidR="00546316">
        <w:rPr>
          <w:sz w:val="28"/>
          <w:szCs w:val="28"/>
        </w:rPr>
        <w:t>есор</w:t>
      </w:r>
    </w:p>
    <w:p w14:paraId="750C43EB" w14:textId="35B7714E" w:rsidR="00EA6BA1" w:rsidRDefault="00655DFA" w:rsidP="00EA6BA1">
      <w:pPr>
        <w:ind w:left="2124" w:hanging="2124"/>
        <w:rPr>
          <w:sz w:val="28"/>
          <w:szCs w:val="28"/>
        </w:rPr>
      </w:pPr>
      <w:r>
        <w:rPr>
          <w:b/>
          <w:sz w:val="28"/>
          <w:szCs w:val="28"/>
          <w:lang w:val="ru-RU"/>
        </w:rPr>
        <w:t xml:space="preserve">                              </w:t>
      </w:r>
      <w:r w:rsidR="00EA6BA1" w:rsidRPr="000E169E">
        <w:rPr>
          <w:sz w:val="28"/>
          <w:szCs w:val="28"/>
        </w:rPr>
        <w:t>Мелешко В.В</w:t>
      </w:r>
      <w:r w:rsidR="00EA6BA1" w:rsidRPr="00DE3CD2">
        <w:rPr>
          <w:sz w:val="28"/>
          <w:szCs w:val="28"/>
        </w:rPr>
        <w:t>., к</w:t>
      </w:r>
      <w:r w:rsidR="00DE3CD2" w:rsidRPr="00DE3CD2">
        <w:rPr>
          <w:sz w:val="28"/>
          <w:szCs w:val="28"/>
        </w:rPr>
        <w:t>анд.</w:t>
      </w:r>
      <w:r w:rsidR="00EA6BA1" w:rsidRPr="00DE3CD2">
        <w:rPr>
          <w:sz w:val="28"/>
          <w:szCs w:val="28"/>
        </w:rPr>
        <w:t xml:space="preserve"> техн. наук, доцент</w:t>
      </w:r>
    </w:p>
    <w:p w14:paraId="729675D8" w14:textId="77777777" w:rsidR="00EA6BA1" w:rsidRPr="000E169E" w:rsidRDefault="00EA6BA1" w:rsidP="00EA6BA1">
      <w:pPr>
        <w:ind w:left="2124" w:hanging="2124"/>
        <w:rPr>
          <w:sz w:val="28"/>
          <w:szCs w:val="28"/>
        </w:rPr>
      </w:pPr>
    </w:p>
    <w:p w14:paraId="1133D9D4" w14:textId="384DC00B" w:rsidR="00EA6BA1" w:rsidRPr="00872F75" w:rsidRDefault="00301B2B" w:rsidP="00EA6BA1">
      <w:pPr>
        <w:ind w:firstLine="708"/>
        <w:jc w:val="both"/>
        <w:rPr>
          <w:sz w:val="26"/>
          <w:szCs w:val="26"/>
        </w:rPr>
      </w:pPr>
      <w:r>
        <w:rPr>
          <w:sz w:val="26"/>
          <w:szCs w:val="26"/>
        </w:rPr>
        <w:t xml:space="preserve">Наведені </w:t>
      </w:r>
      <w:r w:rsidR="00EA6BA1" w:rsidRPr="00872F75">
        <w:rPr>
          <w:sz w:val="26"/>
          <w:szCs w:val="26"/>
        </w:rPr>
        <w:t xml:space="preserve">положення, пов'язані з основними етапами діяльності </w:t>
      </w:r>
      <w:r w:rsidR="00546316" w:rsidRPr="00872F75">
        <w:rPr>
          <w:sz w:val="26"/>
          <w:szCs w:val="26"/>
        </w:rPr>
        <w:t xml:space="preserve">здобувачів ступеня магістра </w:t>
      </w:r>
      <w:r w:rsidR="00EA6BA1" w:rsidRPr="00872F75">
        <w:rPr>
          <w:sz w:val="26"/>
          <w:szCs w:val="26"/>
        </w:rPr>
        <w:t>починаючи з вибору теми магістерської дисертації і закінчуючи розглядом послідовності захисту магістерської дисертації на засіданні</w:t>
      </w:r>
      <w:r w:rsidR="007E367B">
        <w:rPr>
          <w:sz w:val="26"/>
          <w:szCs w:val="26"/>
        </w:rPr>
        <w:t xml:space="preserve"> екзаменаційної комісії. Вказані</w:t>
      </w:r>
      <w:r w:rsidR="00EA6BA1" w:rsidRPr="00872F75">
        <w:rPr>
          <w:sz w:val="26"/>
          <w:szCs w:val="26"/>
        </w:rPr>
        <w:t xml:space="preserve"> структура, зміст і об'єм як дисертації в цілому так і окремих структурних складових. Прописані основні правила оформлення текстового, графічного і презентаційн</w:t>
      </w:r>
      <w:r w:rsidR="00546316" w:rsidRPr="00872F75">
        <w:rPr>
          <w:sz w:val="26"/>
          <w:szCs w:val="26"/>
        </w:rPr>
        <w:t>ого</w:t>
      </w:r>
      <w:r w:rsidR="00EA6BA1" w:rsidRPr="00872F75">
        <w:rPr>
          <w:sz w:val="26"/>
          <w:szCs w:val="26"/>
        </w:rPr>
        <w:t xml:space="preserve"> матеріалів. Звертається увага на необхідність реалізації проектно-конструкторської направленості дисертаці</w:t>
      </w:r>
      <w:r w:rsidR="00EB3013">
        <w:rPr>
          <w:sz w:val="26"/>
          <w:szCs w:val="26"/>
        </w:rPr>
        <w:t>й</w:t>
      </w:r>
      <w:r w:rsidR="00EA6BA1" w:rsidRPr="00872F75">
        <w:rPr>
          <w:sz w:val="26"/>
          <w:szCs w:val="26"/>
        </w:rPr>
        <w:t xml:space="preserve">  відповідно до вимог освітньо-професійн</w:t>
      </w:r>
      <w:r w:rsidR="00546316" w:rsidRPr="00872F75">
        <w:rPr>
          <w:sz w:val="26"/>
          <w:szCs w:val="26"/>
        </w:rPr>
        <w:t>их</w:t>
      </w:r>
      <w:r w:rsidR="00EA6BA1" w:rsidRPr="00872F75">
        <w:rPr>
          <w:sz w:val="26"/>
          <w:szCs w:val="26"/>
        </w:rPr>
        <w:t xml:space="preserve"> програм.</w:t>
      </w:r>
    </w:p>
    <w:p w14:paraId="0D386552" w14:textId="01005F3B" w:rsidR="00EA6BA1" w:rsidRPr="00872F75" w:rsidRDefault="00EA6BA1" w:rsidP="00EA6BA1">
      <w:pPr>
        <w:ind w:firstLine="708"/>
        <w:jc w:val="both"/>
        <w:rPr>
          <w:sz w:val="26"/>
          <w:szCs w:val="26"/>
        </w:rPr>
      </w:pPr>
      <w:r w:rsidRPr="00872F75">
        <w:rPr>
          <w:sz w:val="26"/>
          <w:szCs w:val="26"/>
        </w:rPr>
        <w:t xml:space="preserve">Навчальний посібник в першу чергу орієнтований на </w:t>
      </w:r>
      <w:r w:rsidR="00301B2B">
        <w:rPr>
          <w:sz w:val="26"/>
          <w:szCs w:val="26"/>
        </w:rPr>
        <w:t xml:space="preserve">здобувачів ступеня магістра, </w:t>
      </w:r>
      <w:r w:rsidR="00301B2B">
        <w:rPr>
          <w:sz w:val="26"/>
          <w:szCs w:val="26"/>
          <w:lang w:val="ru-RU"/>
        </w:rPr>
        <w:t xml:space="preserve">які </w:t>
      </w:r>
      <w:r w:rsidRPr="00872F75">
        <w:rPr>
          <w:sz w:val="26"/>
          <w:szCs w:val="26"/>
        </w:rPr>
        <w:t>навчаються за освітньо-професійн</w:t>
      </w:r>
      <w:r w:rsidR="00546316" w:rsidRPr="00872F75">
        <w:rPr>
          <w:sz w:val="26"/>
          <w:szCs w:val="26"/>
        </w:rPr>
        <w:t>ою</w:t>
      </w:r>
      <w:r w:rsidRPr="00872F75">
        <w:rPr>
          <w:sz w:val="26"/>
          <w:szCs w:val="26"/>
        </w:rPr>
        <w:t xml:space="preserve"> програм</w:t>
      </w:r>
      <w:r w:rsidR="00546316" w:rsidRPr="00872F75">
        <w:rPr>
          <w:sz w:val="26"/>
          <w:szCs w:val="26"/>
        </w:rPr>
        <w:t>ою</w:t>
      </w:r>
      <w:r w:rsidRPr="00872F75">
        <w:rPr>
          <w:sz w:val="26"/>
          <w:szCs w:val="26"/>
        </w:rPr>
        <w:t xml:space="preserve"> «Комп'ютерно-інтегровані технології проектування приладів»</w:t>
      </w:r>
      <w:r w:rsidR="00546316" w:rsidRPr="00872F75">
        <w:rPr>
          <w:sz w:val="26"/>
          <w:szCs w:val="26"/>
        </w:rPr>
        <w:t xml:space="preserve"> спеціальн</w:t>
      </w:r>
      <w:r w:rsidR="00872F75" w:rsidRPr="00872F75">
        <w:rPr>
          <w:sz w:val="26"/>
          <w:szCs w:val="26"/>
        </w:rPr>
        <w:t>о</w:t>
      </w:r>
      <w:r w:rsidR="00546316" w:rsidRPr="00872F75">
        <w:rPr>
          <w:sz w:val="26"/>
          <w:szCs w:val="26"/>
        </w:rPr>
        <w:t>сті 151 «Автоматизація та комп'ютерно-інтегровані технології»</w:t>
      </w:r>
      <w:r w:rsidRPr="00872F75">
        <w:rPr>
          <w:sz w:val="26"/>
          <w:szCs w:val="26"/>
        </w:rPr>
        <w:t xml:space="preserve"> </w:t>
      </w:r>
      <w:r w:rsidR="00546316" w:rsidRPr="00872F75">
        <w:rPr>
          <w:sz w:val="26"/>
          <w:szCs w:val="26"/>
        </w:rPr>
        <w:t xml:space="preserve"> та освітньо-професійною програмою «Інформаційно-вимірювальні систе</w:t>
      </w:r>
      <w:r w:rsidR="00872F75" w:rsidRPr="00872F75">
        <w:rPr>
          <w:sz w:val="26"/>
          <w:szCs w:val="26"/>
        </w:rPr>
        <w:t>м</w:t>
      </w:r>
      <w:r w:rsidR="00546316" w:rsidRPr="00872F75">
        <w:rPr>
          <w:sz w:val="26"/>
          <w:szCs w:val="26"/>
        </w:rPr>
        <w:t>и та технології в приладобудуванні» спеціальн</w:t>
      </w:r>
      <w:r w:rsidR="00872F75" w:rsidRPr="00872F75">
        <w:rPr>
          <w:sz w:val="26"/>
          <w:szCs w:val="26"/>
        </w:rPr>
        <w:t>о</w:t>
      </w:r>
      <w:r w:rsidR="00546316" w:rsidRPr="00872F75">
        <w:rPr>
          <w:sz w:val="26"/>
          <w:szCs w:val="26"/>
        </w:rPr>
        <w:t>сті 152 «Метрологія та інформаційно-вимірюваль</w:t>
      </w:r>
      <w:r w:rsidR="00872F75" w:rsidRPr="00872F75">
        <w:rPr>
          <w:sz w:val="26"/>
          <w:szCs w:val="26"/>
        </w:rPr>
        <w:t>на техніка</w:t>
      </w:r>
      <w:r w:rsidR="00546316" w:rsidRPr="00872F75">
        <w:rPr>
          <w:sz w:val="26"/>
          <w:szCs w:val="26"/>
        </w:rPr>
        <w:t>»</w:t>
      </w:r>
      <w:r w:rsidR="00804D42">
        <w:rPr>
          <w:sz w:val="26"/>
          <w:szCs w:val="26"/>
        </w:rPr>
        <w:t xml:space="preserve"> </w:t>
      </w:r>
      <w:r w:rsidR="007E367B">
        <w:rPr>
          <w:sz w:val="26"/>
          <w:szCs w:val="26"/>
        </w:rPr>
        <w:t>і може бути корисним</w:t>
      </w:r>
      <w:r w:rsidRPr="00872F75">
        <w:rPr>
          <w:sz w:val="26"/>
          <w:szCs w:val="26"/>
        </w:rPr>
        <w:t xml:space="preserve"> науков</w:t>
      </w:r>
      <w:r w:rsidR="00872F75" w:rsidRPr="00872F75">
        <w:rPr>
          <w:sz w:val="26"/>
          <w:szCs w:val="26"/>
        </w:rPr>
        <w:t>им</w:t>
      </w:r>
      <w:r w:rsidRPr="00872F75">
        <w:rPr>
          <w:sz w:val="26"/>
          <w:szCs w:val="26"/>
        </w:rPr>
        <w:t xml:space="preserve"> керівник</w:t>
      </w:r>
      <w:r w:rsidR="00872F75" w:rsidRPr="00872F75">
        <w:rPr>
          <w:sz w:val="26"/>
          <w:szCs w:val="26"/>
        </w:rPr>
        <w:t>ам</w:t>
      </w:r>
      <w:r w:rsidRPr="00872F75">
        <w:rPr>
          <w:sz w:val="26"/>
          <w:szCs w:val="26"/>
        </w:rPr>
        <w:t xml:space="preserve"> і рецензент</w:t>
      </w:r>
      <w:r w:rsidR="00872F75" w:rsidRPr="00872F75">
        <w:rPr>
          <w:sz w:val="26"/>
          <w:szCs w:val="26"/>
        </w:rPr>
        <w:t>ам</w:t>
      </w:r>
      <w:r w:rsidRPr="00872F75">
        <w:rPr>
          <w:sz w:val="26"/>
          <w:szCs w:val="26"/>
        </w:rPr>
        <w:t xml:space="preserve"> магістерськ</w:t>
      </w:r>
      <w:r w:rsidR="00872F75" w:rsidRPr="00872F75">
        <w:rPr>
          <w:sz w:val="26"/>
          <w:szCs w:val="26"/>
        </w:rPr>
        <w:t>их</w:t>
      </w:r>
      <w:r w:rsidRPr="00872F75">
        <w:rPr>
          <w:sz w:val="26"/>
          <w:szCs w:val="26"/>
        </w:rPr>
        <w:t xml:space="preserve"> дисертаці</w:t>
      </w:r>
      <w:r w:rsidR="00872F75" w:rsidRPr="00872F75">
        <w:rPr>
          <w:sz w:val="26"/>
          <w:szCs w:val="26"/>
        </w:rPr>
        <w:t>й</w:t>
      </w:r>
      <w:r w:rsidRPr="00872F75">
        <w:rPr>
          <w:sz w:val="26"/>
          <w:szCs w:val="26"/>
        </w:rPr>
        <w:t>.</w:t>
      </w:r>
    </w:p>
    <w:p w14:paraId="4793C352" w14:textId="77777777" w:rsidR="00EA6BA1" w:rsidRPr="00872F75" w:rsidRDefault="00EA6BA1" w:rsidP="00EA6BA1">
      <w:pPr>
        <w:rPr>
          <w:sz w:val="26"/>
          <w:szCs w:val="26"/>
        </w:rPr>
      </w:pPr>
    </w:p>
    <w:p w14:paraId="0AB8F40A" w14:textId="77777777" w:rsidR="00EA6BA1" w:rsidRPr="00872F75" w:rsidRDefault="00EA6BA1" w:rsidP="00EA6BA1">
      <w:pPr>
        <w:numPr>
          <w:ilvl w:val="0"/>
          <w:numId w:val="1"/>
        </w:numPr>
        <w:jc w:val="right"/>
        <w:rPr>
          <w:sz w:val="26"/>
          <w:szCs w:val="26"/>
        </w:rPr>
      </w:pPr>
      <w:r w:rsidRPr="00872F75">
        <w:rPr>
          <w:sz w:val="26"/>
          <w:szCs w:val="26"/>
        </w:rPr>
        <w:t>КПІ ім. Ігоря Сікорського,  2019</w:t>
      </w:r>
    </w:p>
    <w:p w14:paraId="08757BB6" w14:textId="77777777" w:rsidR="003D1034" w:rsidRDefault="003D1034" w:rsidP="00DE3CD2">
      <w:pPr>
        <w:spacing w:line="312" w:lineRule="auto"/>
        <w:jc w:val="center"/>
        <w:rPr>
          <w:rFonts w:eastAsiaTheme="minorHAnsi"/>
          <w:b/>
          <w:sz w:val="28"/>
          <w:szCs w:val="28"/>
          <w:lang w:eastAsia="en-US"/>
        </w:rPr>
        <w:sectPr w:rsidR="003D1034" w:rsidSect="003D1034">
          <w:footerReference w:type="even" r:id="rId8"/>
          <w:footerReference w:type="default" r:id="rId9"/>
          <w:pgSz w:w="11906" w:h="16838"/>
          <w:pgMar w:top="1134" w:right="1134" w:bottom="1134" w:left="1418" w:header="709" w:footer="604" w:gutter="0"/>
          <w:pgNumType w:start="1"/>
          <w:cols w:space="708"/>
          <w:docGrid w:linePitch="360"/>
        </w:sectPr>
      </w:pPr>
    </w:p>
    <w:p w14:paraId="7476CF8A" w14:textId="37887176" w:rsidR="00B0002B" w:rsidRDefault="00B0002B" w:rsidP="00DE3CD2">
      <w:pPr>
        <w:spacing w:line="312" w:lineRule="auto"/>
        <w:jc w:val="center"/>
        <w:rPr>
          <w:rFonts w:eastAsiaTheme="minorHAnsi"/>
          <w:b/>
          <w:sz w:val="28"/>
          <w:szCs w:val="28"/>
          <w:lang w:eastAsia="en-US"/>
        </w:rPr>
      </w:pPr>
      <w:r w:rsidRPr="00DE3CD2">
        <w:rPr>
          <w:rFonts w:eastAsiaTheme="minorHAnsi"/>
          <w:b/>
          <w:sz w:val="28"/>
          <w:szCs w:val="28"/>
          <w:lang w:eastAsia="en-US"/>
        </w:rPr>
        <w:lastRenderedPageBreak/>
        <w:t>ЗМІСТ</w:t>
      </w:r>
    </w:p>
    <w:p w14:paraId="0D04CBE9" w14:textId="77777777" w:rsidR="00DE3CD2" w:rsidRPr="00DE3CD2" w:rsidRDefault="00DE3CD2" w:rsidP="00DE3CD2">
      <w:pPr>
        <w:spacing w:line="312" w:lineRule="auto"/>
        <w:jc w:val="center"/>
        <w:rPr>
          <w:rFonts w:eastAsiaTheme="minorHAnsi"/>
          <w:b/>
          <w:sz w:val="28"/>
          <w:szCs w:val="28"/>
          <w:lang w:eastAsia="en-US"/>
        </w:rPr>
      </w:pPr>
    </w:p>
    <w:p w14:paraId="0C0F56FB" w14:textId="02F062D3" w:rsidR="00B0002B" w:rsidRPr="00B0002B" w:rsidRDefault="00B0002B" w:rsidP="00DE3CD2">
      <w:pPr>
        <w:spacing w:after="160" w:line="312" w:lineRule="auto"/>
        <w:rPr>
          <w:rFonts w:eastAsiaTheme="minorHAnsi"/>
          <w:sz w:val="28"/>
          <w:szCs w:val="28"/>
          <w:lang w:eastAsia="en-US"/>
        </w:rPr>
      </w:pPr>
      <w:r w:rsidRPr="00B0002B">
        <w:rPr>
          <w:rFonts w:eastAsiaTheme="minorHAnsi"/>
          <w:sz w:val="28"/>
          <w:szCs w:val="28"/>
          <w:lang w:eastAsia="en-US"/>
        </w:rPr>
        <w:t>ПЕРЕЛІК ТЕРМІНІВ ТА ВИЗНАЧЕНЬ…………………………………</w:t>
      </w:r>
      <w:r w:rsidR="007E4C19" w:rsidRPr="008A1065">
        <w:rPr>
          <w:rFonts w:eastAsiaTheme="minorHAnsi"/>
          <w:sz w:val="28"/>
          <w:szCs w:val="28"/>
          <w:lang w:val="ru-RU" w:eastAsia="en-US"/>
        </w:rPr>
        <w:t>……</w:t>
      </w:r>
      <w:r w:rsidR="003467BF">
        <w:rPr>
          <w:rFonts w:eastAsiaTheme="minorHAnsi"/>
          <w:sz w:val="28"/>
          <w:szCs w:val="28"/>
          <w:lang w:val="ru-RU" w:eastAsia="en-US"/>
        </w:rPr>
        <w:t xml:space="preserve">  </w:t>
      </w:r>
      <w:r w:rsidR="008A1065">
        <w:rPr>
          <w:rFonts w:eastAsiaTheme="minorHAnsi"/>
          <w:sz w:val="28"/>
          <w:szCs w:val="28"/>
          <w:lang w:eastAsia="en-US"/>
        </w:rPr>
        <w:t>6</w:t>
      </w:r>
    </w:p>
    <w:p w14:paraId="43888A8A" w14:textId="404DC980" w:rsidR="00B0002B" w:rsidRPr="00B0002B" w:rsidRDefault="00B0002B" w:rsidP="00DE3CD2">
      <w:pPr>
        <w:spacing w:after="160" w:line="312" w:lineRule="auto"/>
        <w:rPr>
          <w:rFonts w:eastAsiaTheme="minorHAnsi"/>
          <w:sz w:val="28"/>
          <w:szCs w:val="28"/>
          <w:lang w:eastAsia="en-US"/>
        </w:rPr>
      </w:pPr>
      <w:r w:rsidRPr="00B0002B">
        <w:rPr>
          <w:rFonts w:eastAsiaTheme="minorHAnsi"/>
          <w:sz w:val="28"/>
          <w:szCs w:val="28"/>
          <w:lang w:eastAsia="en-US"/>
        </w:rPr>
        <w:t>ВСТУП………………………………………………………..…</w:t>
      </w:r>
      <w:r w:rsidR="007E4C19" w:rsidRPr="008A1065">
        <w:rPr>
          <w:rFonts w:eastAsiaTheme="minorHAnsi"/>
          <w:sz w:val="28"/>
          <w:szCs w:val="28"/>
          <w:lang w:val="ru-RU" w:eastAsia="en-US"/>
        </w:rPr>
        <w:t>………...</w:t>
      </w:r>
      <w:r w:rsidRPr="00B0002B">
        <w:rPr>
          <w:rFonts w:eastAsiaTheme="minorHAnsi"/>
          <w:sz w:val="28"/>
          <w:szCs w:val="28"/>
          <w:lang w:eastAsia="en-US"/>
        </w:rPr>
        <w:t>……</w:t>
      </w:r>
      <w:r w:rsidR="003467BF">
        <w:rPr>
          <w:rFonts w:eastAsiaTheme="minorHAnsi"/>
          <w:sz w:val="28"/>
          <w:szCs w:val="28"/>
          <w:lang w:eastAsia="en-US"/>
        </w:rPr>
        <w:t xml:space="preserve">  10</w:t>
      </w:r>
    </w:p>
    <w:p w14:paraId="6837A22D" w14:textId="5D5F6835" w:rsidR="00B0002B" w:rsidRPr="008A1065" w:rsidRDefault="00B0002B" w:rsidP="00DE3CD2">
      <w:pPr>
        <w:spacing w:after="160" w:line="312" w:lineRule="auto"/>
        <w:rPr>
          <w:rFonts w:eastAsiaTheme="minorHAnsi"/>
          <w:sz w:val="28"/>
          <w:szCs w:val="28"/>
          <w:lang w:val="ru-RU" w:eastAsia="en-US"/>
        </w:rPr>
      </w:pPr>
      <w:r w:rsidRPr="00B0002B">
        <w:rPr>
          <w:rFonts w:eastAsiaTheme="minorHAnsi"/>
          <w:sz w:val="28"/>
          <w:szCs w:val="28"/>
          <w:lang w:eastAsia="en-US"/>
        </w:rPr>
        <w:t>1. ОРГАНІЗАЦІЙНІ ПОЛОЖЕННЯ…………</w:t>
      </w:r>
      <w:r w:rsidR="0079187E" w:rsidRPr="008A1065">
        <w:rPr>
          <w:rFonts w:eastAsiaTheme="minorHAnsi"/>
          <w:sz w:val="28"/>
          <w:szCs w:val="28"/>
          <w:lang w:val="ru-RU" w:eastAsia="en-US"/>
        </w:rPr>
        <w:t>…</w:t>
      </w:r>
      <w:r w:rsidRPr="00B0002B">
        <w:rPr>
          <w:rFonts w:eastAsiaTheme="minorHAnsi"/>
          <w:sz w:val="28"/>
          <w:szCs w:val="28"/>
          <w:lang w:eastAsia="en-US"/>
        </w:rPr>
        <w:t>………….…………</w:t>
      </w:r>
      <w:r w:rsidR="007E4C19">
        <w:rPr>
          <w:rFonts w:eastAsiaTheme="minorHAnsi"/>
          <w:sz w:val="28"/>
          <w:szCs w:val="28"/>
          <w:lang w:eastAsia="en-US"/>
        </w:rPr>
        <w:t>…</w:t>
      </w:r>
      <w:r w:rsidR="007E4C19" w:rsidRPr="008A1065">
        <w:rPr>
          <w:rFonts w:eastAsiaTheme="minorHAnsi"/>
          <w:sz w:val="28"/>
          <w:szCs w:val="28"/>
          <w:lang w:val="ru-RU" w:eastAsia="en-US"/>
        </w:rPr>
        <w:t>……</w:t>
      </w:r>
      <w:r w:rsidR="003467BF">
        <w:rPr>
          <w:rFonts w:eastAsiaTheme="minorHAnsi"/>
          <w:sz w:val="28"/>
          <w:szCs w:val="28"/>
          <w:lang w:val="ru-RU" w:eastAsia="en-US"/>
        </w:rPr>
        <w:t xml:space="preserve">  13</w:t>
      </w:r>
    </w:p>
    <w:p w14:paraId="39559494" w14:textId="21D7AABE" w:rsidR="00B0002B" w:rsidRPr="003467BF" w:rsidRDefault="00B0002B" w:rsidP="00DE3CD2">
      <w:pPr>
        <w:spacing w:after="160" w:line="312" w:lineRule="auto"/>
        <w:ind w:firstLine="708"/>
        <w:rPr>
          <w:rFonts w:eastAsiaTheme="minorHAnsi"/>
          <w:sz w:val="28"/>
          <w:szCs w:val="28"/>
          <w:lang w:eastAsia="en-US"/>
        </w:rPr>
      </w:pPr>
      <w:r w:rsidRPr="00B0002B">
        <w:rPr>
          <w:rFonts w:eastAsiaTheme="minorHAnsi"/>
          <w:sz w:val="28"/>
          <w:szCs w:val="28"/>
          <w:lang w:eastAsia="en-US"/>
        </w:rPr>
        <w:t>1.1.  Загальні відомості………………………………………</w:t>
      </w:r>
      <w:r w:rsidR="0079187E" w:rsidRPr="003467BF">
        <w:rPr>
          <w:rFonts w:eastAsiaTheme="minorHAnsi"/>
          <w:sz w:val="28"/>
          <w:szCs w:val="28"/>
          <w:lang w:eastAsia="en-US"/>
        </w:rPr>
        <w:t>...</w:t>
      </w:r>
      <w:r w:rsidRPr="00B0002B">
        <w:rPr>
          <w:rFonts w:eastAsiaTheme="minorHAnsi"/>
          <w:sz w:val="28"/>
          <w:szCs w:val="28"/>
          <w:lang w:eastAsia="en-US"/>
        </w:rPr>
        <w:t>………</w:t>
      </w:r>
      <w:r w:rsidR="003467BF">
        <w:rPr>
          <w:rFonts w:eastAsiaTheme="minorHAnsi"/>
          <w:sz w:val="28"/>
          <w:szCs w:val="28"/>
          <w:lang w:eastAsia="en-US"/>
        </w:rPr>
        <w:t>..  13</w:t>
      </w:r>
    </w:p>
    <w:p w14:paraId="2331D1C0" w14:textId="6271E368" w:rsidR="00B0002B" w:rsidRPr="007E4C19" w:rsidRDefault="00B0002B" w:rsidP="00DE3CD2">
      <w:pPr>
        <w:spacing w:after="160" w:line="312" w:lineRule="auto"/>
        <w:ind w:firstLine="708"/>
        <w:rPr>
          <w:rFonts w:eastAsiaTheme="minorHAnsi"/>
          <w:sz w:val="28"/>
          <w:szCs w:val="28"/>
          <w:lang w:eastAsia="en-US"/>
        </w:rPr>
      </w:pPr>
      <w:r w:rsidRPr="00B0002B">
        <w:rPr>
          <w:rFonts w:eastAsiaTheme="minorHAnsi"/>
          <w:sz w:val="28"/>
          <w:szCs w:val="28"/>
          <w:lang w:eastAsia="en-US"/>
        </w:rPr>
        <w:t xml:space="preserve">1.2.  Організація виконання магістерської дисертації </w:t>
      </w:r>
      <w:r w:rsidR="003467BF">
        <w:rPr>
          <w:rFonts w:eastAsiaTheme="minorHAnsi"/>
          <w:sz w:val="28"/>
          <w:szCs w:val="28"/>
          <w:lang w:eastAsia="en-US"/>
        </w:rPr>
        <w:t>….</w:t>
      </w:r>
      <w:r w:rsidRPr="00B0002B">
        <w:rPr>
          <w:rFonts w:eastAsiaTheme="minorHAnsi"/>
          <w:sz w:val="28"/>
          <w:szCs w:val="28"/>
          <w:lang w:eastAsia="en-US"/>
        </w:rPr>
        <w:t>…………</w:t>
      </w:r>
      <w:r w:rsidR="00CD77A2">
        <w:rPr>
          <w:rFonts w:eastAsiaTheme="minorHAnsi"/>
          <w:sz w:val="28"/>
          <w:szCs w:val="28"/>
          <w:lang w:eastAsia="en-US"/>
        </w:rPr>
        <w:t>….</w:t>
      </w:r>
      <w:r w:rsidR="003467BF">
        <w:rPr>
          <w:rFonts w:eastAsiaTheme="minorHAnsi"/>
          <w:sz w:val="28"/>
          <w:szCs w:val="28"/>
          <w:lang w:eastAsia="en-US"/>
        </w:rPr>
        <w:t xml:space="preserve">  14</w:t>
      </w:r>
    </w:p>
    <w:p w14:paraId="49488060" w14:textId="61F3E813" w:rsidR="00B0002B" w:rsidRPr="00CD77A2" w:rsidRDefault="00B0002B" w:rsidP="00DE3CD2">
      <w:pPr>
        <w:spacing w:after="160" w:line="312" w:lineRule="auto"/>
        <w:ind w:firstLine="708"/>
        <w:rPr>
          <w:rFonts w:eastAsiaTheme="minorHAnsi"/>
          <w:sz w:val="28"/>
          <w:szCs w:val="28"/>
          <w:lang w:eastAsia="en-US"/>
        </w:rPr>
      </w:pPr>
      <w:r w:rsidRPr="00B0002B">
        <w:rPr>
          <w:rFonts w:eastAsiaTheme="minorHAnsi"/>
          <w:sz w:val="28"/>
          <w:szCs w:val="28"/>
          <w:lang w:eastAsia="en-US"/>
        </w:rPr>
        <w:t xml:space="preserve">1.3.  Вибір теми магістерської дисертації </w:t>
      </w:r>
      <w:r w:rsidR="003467BF">
        <w:rPr>
          <w:rFonts w:eastAsiaTheme="minorHAnsi"/>
          <w:sz w:val="28"/>
          <w:szCs w:val="28"/>
          <w:lang w:eastAsia="en-US"/>
        </w:rPr>
        <w:t>…..</w:t>
      </w:r>
      <w:r w:rsidRPr="00B0002B">
        <w:rPr>
          <w:rFonts w:eastAsiaTheme="minorHAnsi"/>
          <w:sz w:val="28"/>
          <w:szCs w:val="28"/>
          <w:lang w:eastAsia="en-US"/>
        </w:rPr>
        <w:t>……………………</w:t>
      </w:r>
      <w:r w:rsidR="007E4C19">
        <w:rPr>
          <w:rFonts w:eastAsiaTheme="minorHAnsi"/>
          <w:sz w:val="28"/>
          <w:szCs w:val="28"/>
          <w:lang w:eastAsia="en-US"/>
        </w:rPr>
        <w:t>…</w:t>
      </w:r>
      <w:r w:rsidR="00CD77A2">
        <w:rPr>
          <w:rFonts w:eastAsiaTheme="minorHAnsi"/>
          <w:sz w:val="28"/>
          <w:szCs w:val="28"/>
          <w:lang w:eastAsia="en-US"/>
        </w:rPr>
        <w:t>….</w:t>
      </w:r>
      <w:r w:rsidR="003467BF">
        <w:rPr>
          <w:rFonts w:eastAsiaTheme="minorHAnsi"/>
          <w:sz w:val="28"/>
          <w:szCs w:val="28"/>
          <w:lang w:eastAsia="en-US"/>
        </w:rPr>
        <w:t xml:space="preserve"> 17</w:t>
      </w:r>
    </w:p>
    <w:p w14:paraId="7D71C39B" w14:textId="5350A294" w:rsidR="00B0002B" w:rsidRPr="003467BF" w:rsidRDefault="00B0002B" w:rsidP="00DE3CD2">
      <w:pPr>
        <w:spacing w:after="160" w:line="312" w:lineRule="auto"/>
        <w:ind w:firstLine="708"/>
        <w:rPr>
          <w:rFonts w:eastAsiaTheme="minorHAnsi"/>
          <w:sz w:val="28"/>
          <w:szCs w:val="28"/>
          <w:lang w:val="ru-RU" w:eastAsia="en-US"/>
        </w:rPr>
      </w:pPr>
      <w:r w:rsidRPr="00B0002B">
        <w:rPr>
          <w:rFonts w:eastAsiaTheme="minorHAnsi"/>
          <w:sz w:val="28"/>
          <w:szCs w:val="28"/>
          <w:lang w:eastAsia="en-US"/>
        </w:rPr>
        <w:t>1.4.  Переддипломна практика …………………………………</w:t>
      </w:r>
      <w:r w:rsidR="007E4C19">
        <w:rPr>
          <w:rFonts w:eastAsiaTheme="minorHAnsi"/>
          <w:sz w:val="28"/>
          <w:szCs w:val="28"/>
          <w:lang w:eastAsia="en-US"/>
        </w:rPr>
        <w:t>…</w:t>
      </w:r>
      <w:r w:rsidR="007E4C19" w:rsidRPr="003467BF">
        <w:rPr>
          <w:rFonts w:eastAsiaTheme="minorHAnsi"/>
          <w:sz w:val="28"/>
          <w:szCs w:val="28"/>
          <w:lang w:val="ru-RU" w:eastAsia="en-US"/>
        </w:rPr>
        <w:t>…</w:t>
      </w:r>
      <w:r w:rsidR="003467BF">
        <w:rPr>
          <w:rFonts w:eastAsiaTheme="minorHAnsi"/>
          <w:sz w:val="28"/>
          <w:szCs w:val="28"/>
          <w:lang w:val="ru-RU" w:eastAsia="en-US"/>
        </w:rPr>
        <w:t>…. 18</w:t>
      </w:r>
    </w:p>
    <w:p w14:paraId="1069FE42" w14:textId="446C8C66" w:rsidR="008F2F7C" w:rsidRPr="008F2F7C" w:rsidRDefault="008F2F7C" w:rsidP="00DE3CD2">
      <w:pPr>
        <w:spacing w:after="160" w:line="312" w:lineRule="auto"/>
        <w:ind w:firstLine="708"/>
        <w:rPr>
          <w:rFonts w:eastAsiaTheme="minorHAnsi"/>
          <w:sz w:val="28"/>
          <w:szCs w:val="28"/>
          <w:lang w:val="ru-RU" w:eastAsia="en-US"/>
        </w:rPr>
      </w:pPr>
      <w:r w:rsidRPr="008F2F7C">
        <w:rPr>
          <w:rFonts w:eastAsiaTheme="minorHAnsi"/>
          <w:sz w:val="28"/>
          <w:szCs w:val="28"/>
          <w:lang w:val="ru-RU" w:eastAsia="en-US"/>
        </w:rPr>
        <w:t xml:space="preserve">1.5.  </w:t>
      </w:r>
      <w:r>
        <w:rPr>
          <w:rFonts w:eastAsiaTheme="minorHAnsi"/>
          <w:sz w:val="28"/>
          <w:szCs w:val="28"/>
          <w:lang w:eastAsia="en-US"/>
        </w:rPr>
        <w:t>Завдання на магістерську дисертацію……………………………</w:t>
      </w:r>
      <w:r w:rsidR="003467BF">
        <w:rPr>
          <w:rFonts w:eastAsiaTheme="minorHAnsi"/>
          <w:sz w:val="28"/>
          <w:szCs w:val="28"/>
          <w:lang w:eastAsia="en-US"/>
        </w:rPr>
        <w:t>.  19</w:t>
      </w:r>
      <w:r w:rsidRPr="008F2F7C">
        <w:rPr>
          <w:rFonts w:eastAsiaTheme="minorHAnsi"/>
          <w:sz w:val="28"/>
          <w:szCs w:val="28"/>
          <w:lang w:val="ru-RU" w:eastAsia="en-US"/>
        </w:rPr>
        <w:t xml:space="preserve"> </w:t>
      </w:r>
    </w:p>
    <w:p w14:paraId="4D4BE1A6" w14:textId="7F73EA1D" w:rsidR="00B0002B" w:rsidRPr="00CD77A2" w:rsidRDefault="00B0002B" w:rsidP="00DE3CD2">
      <w:pPr>
        <w:spacing w:after="160" w:line="312" w:lineRule="auto"/>
        <w:rPr>
          <w:rFonts w:eastAsiaTheme="minorHAnsi"/>
          <w:sz w:val="28"/>
          <w:szCs w:val="28"/>
          <w:lang w:val="ru-RU" w:eastAsia="en-US"/>
        </w:rPr>
      </w:pPr>
      <w:r w:rsidRPr="00B0002B">
        <w:rPr>
          <w:rFonts w:eastAsiaTheme="minorHAnsi"/>
          <w:sz w:val="28"/>
          <w:szCs w:val="28"/>
          <w:lang w:eastAsia="en-US"/>
        </w:rPr>
        <w:t>2. СТ</w:t>
      </w:r>
      <w:r w:rsidR="00873955">
        <w:rPr>
          <w:rFonts w:eastAsiaTheme="minorHAnsi"/>
          <w:sz w:val="28"/>
          <w:szCs w:val="28"/>
          <w:lang w:eastAsia="en-US"/>
        </w:rPr>
        <w:t>Р</w:t>
      </w:r>
      <w:r w:rsidRPr="00B0002B">
        <w:rPr>
          <w:rFonts w:eastAsiaTheme="minorHAnsi"/>
          <w:sz w:val="28"/>
          <w:szCs w:val="28"/>
          <w:lang w:eastAsia="en-US"/>
        </w:rPr>
        <w:t>УКТУРА</w:t>
      </w:r>
      <w:r w:rsidR="007E367B">
        <w:rPr>
          <w:rFonts w:eastAsiaTheme="minorHAnsi"/>
          <w:sz w:val="28"/>
          <w:szCs w:val="28"/>
          <w:lang w:eastAsia="en-US"/>
        </w:rPr>
        <w:t xml:space="preserve"> МАГІСТЕРСЬКОЇ ДИСЕРТАЦІЇ  </w:t>
      </w:r>
      <w:r w:rsidR="00873955">
        <w:rPr>
          <w:rFonts w:eastAsiaTheme="minorHAnsi"/>
          <w:sz w:val="28"/>
          <w:szCs w:val="28"/>
          <w:lang w:eastAsia="en-US"/>
        </w:rPr>
        <w:t>.</w:t>
      </w:r>
      <w:r w:rsidR="007E367B">
        <w:rPr>
          <w:rFonts w:eastAsiaTheme="minorHAnsi"/>
          <w:sz w:val="28"/>
          <w:szCs w:val="28"/>
          <w:lang w:eastAsia="en-US"/>
        </w:rPr>
        <w:t>……</w:t>
      </w:r>
      <w:r w:rsidRPr="00B0002B">
        <w:rPr>
          <w:rFonts w:eastAsiaTheme="minorHAnsi"/>
          <w:sz w:val="28"/>
          <w:szCs w:val="28"/>
          <w:lang w:eastAsia="en-US"/>
        </w:rPr>
        <w:t>…………………</w:t>
      </w:r>
      <w:r w:rsidR="003467BF">
        <w:rPr>
          <w:rFonts w:eastAsiaTheme="minorHAnsi"/>
          <w:sz w:val="28"/>
          <w:szCs w:val="28"/>
          <w:lang w:eastAsia="en-US"/>
        </w:rPr>
        <w:t>… 21</w:t>
      </w:r>
    </w:p>
    <w:p w14:paraId="731C7591" w14:textId="73CF0BFB" w:rsidR="00B0002B" w:rsidRPr="007E4C19" w:rsidRDefault="008F2F7C" w:rsidP="003467BF">
      <w:pPr>
        <w:spacing w:after="160" w:line="312" w:lineRule="auto"/>
        <w:rPr>
          <w:rFonts w:eastAsiaTheme="minorHAnsi"/>
          <w:sz w:val="28"/>
          <w:szCs w:val="28"/>
          <w:lang w:val="ru-RU" w:eastAsia="en-US"/>
        </w:rPr>
      </w:pPr>
      <w:r w:rsidRPr="00EF21D7">
        <w:rPr>
          <w:rFonts w:eastAsiaTheme="minorHAnsi"/>
          <w:sz w:val="26"/>
          <w:szCs w:val="26"/>
          <w:lang w:eastAsia="en-US"/>
        </w:rPr>
        <w:t>3</w:t>
      </w:r>
      <w:r w:rsidR="00B0002B" w:rsidRPr="00EF21D7">
        <w:rPr>
          <w:rFonts w:eastAsiaTheme="minorHAnsi"/>
          <w:sz w:val="26"/>
          <w:szCs w:val="26"/>
          <w:lang w:eastAsia="en-US"/>
        </w:rPr>
        <w:t xml:space="preserve">. </w:t>
      </w:r>
      <w:r w:rsidR="00B0002B" w:rsidRPr="00EF21D7">
        <w:rPr>
          <w:rFonts w:eastAsiaTheme="minorHAnsi"/>
          <w:caps/>
          <w:sz w:val="26"/>
          <w:szCs w:val="26"/>
          <w:lang w:eastAsia="en-US"/>
        </w:rPr>
        <w:t>Структура текстової частини магістерської дисертації</w:t>
      </w:r>
      <w:r w:rsidR="00B0002B" w:rsidRPr="008F2F7C">
        <w:rPr>
          <w:rFonts w:eastAsiaTheme="minorHAnsi"/>
          <w:caps/>
          <w:sz w:val="28"/>
          <w:szCs w:val="28"/>
          <w:lang w:eastAsia="en-US"/>
        </w:rPr>
        <w:t xml:space="preserve"> </w:t>
      </w:r>
      <w:r w:rsidR="00EF21D7">
        <w:rPr>
          <w:rFonts w:eastAsiaTheme="minorHAnsi"/>
          <w:caps/>
          <w:sz w:val="28"/>
          <w:szCs w:val="28"/>
          <w:lang w:eastAsia="en-US"/>
        </w:rPr>
        <w:t>…….</w:t>
      </w:r>
      <w:r w:rsidR="003467BF">
        <w:rPr>
          <w:rFonts w:eastAsiaTheme="minorHAnsi"/>
          <w:caps/>
          <w:sz w:val="28"/>
          <w:szCs w:val="28"/>
          <w:lang w:val="ru-RU" w:eastAsia="en-US"/>
        </w:rPr>
        <w:t>21</w:t>
      </w:r>
    </w:p>
    <w:p w14:paraId="25D73AD5" w14:textId="4923A526" w:rsidR="00B0002B" w:rsidRPr="006D7F30" w:rsidRDefault="008F2F7C" w:rsidP="00DE3CD2">
      <w:pPr>
        <w:spacing w:after="160" w:line="312" w:lineRule="auto"/>
        <w:ind w:firstLine="708"/>
        <w:rPr>
          <w:rFonts w:eastAsiaTheme="minorHAnsi"/>
          <w:sz w:val="28"/>
          <w:szCs w:val="28"/>
          <w:lang w:eastAsia="en-US"/>
        </w:rPr>
      </w:pPr>
      <w:r>
        <w:rPr>
          <w:rFonts w:eastAsiaTheme="minorHAnsi"/>
          <w:sz w:val="28"/>
          <w:szCs w:val="28"/>
          <w:lang w:eastAsia="en-US"/>
        </w:rPr>
        <w:t>3</w:t>
      </w:r>
      <w:r w:rsidR="00B0002B" w:rsidRPr="00B0002B">
        <w:rPr>
          <w:rFonts w:eastAsiaTheme="minorHAnsi"/>
          <w:sz w:val="28"/>
          <w:szCs w:val="28"/>
          <w:lang w:eastAsia="en-US"/>
        </w:rPr>
        <w:t>.1.  Лицевий аркуш</w:t>
      </w:r>
      <w:r w:rsidR="00B0002B" w:rsidRPr="006D7F30">
        <w:rPr>
          <w:rFonts w:eastAsiaTheme="minorHAnsi"/>
          <w:sz w:val="28"/>
          <w:szCs w:val="28"/>
          <w:lang w:eastAsia="en-US"/>
        </w:rPr>
        <w:t>……………………………………………………</w:t>
      </w:r>
      <w:r w:rsidR="003467BF" w:rsidRPr="006D7F30">
        <w:rPr>
          <w:rFonts w:eastAsiaTheme="minorHAnsi"/>
          <w:sz w:val="28"/>
          <w:szCs w:val="28"/>
          <w:lang w:eastAsia="en-US"/>
        </w:rPr>
        <w:t>.   22</w:t>
      </w:r>
    </w:p>
    <w:p w14:paraId="4CF8BA4C" w14:textId="7680EB67" w:rsidR="00B0002B" w:rsidRPr="006D7F30" w:rsidRDefault="008F2F7C" w:rsidP="00DE3CD2">
      <w:pPr>
        <w:spacing w:after="160" w:line="312" w:lineRule="auto"/>
        <w:ind w:firstLine="708"/>
        <w:rPr>
          <w:rFonts w:eastAsiaTheme="minorHAnsi"/>
          <w:sz w:val="28"/>
          <w:szCs w:val="28"/>
          <w:lang w:eastAsia="en-US"/>
        </w:rPr>
      </w:pPr>
      <w:r w:rsidRPr="006D7F30">
        <w:rPr>
          <w:rFonts w:eastAsiaTheme="minorHAnsi"/>
          <w:sz w:val="28"/>
          <w:szCs w:val="28"/>
          <w:lang w:eastAsia="en-US"/>
        </w:rPr>
        <w:t>3</w:t>
      </w:r>
      <w:r w:rsidR="00B0002B" w:rsidRPr="006D7F30">
        <w:rPr>
          <w:rFonts w:eastAsiaTheme="minorHAnsi"/>
          <w:sz w:val="28"/>
          <w:szCs w:val="28"/>
          <w:lang w:eastAsia="en-US"/>
        </w:rPr>
        <w:t>.2.  Титульний аркуш…………………………………………………</w:t>
      </w:r>
      <w:r w:rsidR="003467BF" w:rsidRPr="006D7F30">
        <w:rPr>
          <w:rFonts w:eastAsiaTheme="minorHAnsi"/>
          <w:sz w:val="28"/>
          <w:szCs w:val="28"/>
          <w:lang w:eastAsia="en-US"/>
        </w:rPr>
        <w:t>..  22</w:t>
      </w:r>
    </w:p>
    <w:p w14:paraId="7D0FC2EF" w14:textId="2A04B281" w:rsidR="00B0002B" w:rsidRPr="006D7F30" w:rsidRDefault="008F2F7C" w:rsidP="00DE3CD2">
      <w:pPr>
        <w:spacing w:after="160" w:line="312" w:lineRule="auto"/>
        <w:ind w:firstLine="708"/>
        <w:rPr>
          <w:rFonts w:eastAsiaTheme="minorHAnsi"/>
          <w:sz w:val="28"/>
          <w:szCs w:val="28"/>
          <w:lang w:eastAsia="en-US"/>
        </w:rPr>
      </w:pPr>
      <w:r w:rsidRPr="006D7F30">
        <w:rPr>
          <w:rFonts w:eastAsiaTheme="minorHAnsi"/>
          <w:sz w:val="28"/>
          <w:szCs w:val="28"/>
          <w:lang w:eastAsia="en-US"/>
        </w:rPr>
        <w:t>3</w:t>
      </w:r>
      <w:r w:rsidR="00B0002B" w:rsidRPr="006D7F30">
        <w:rPr>
          <w:rFonts w:eastAsiaTheme="minorHAnsi"/>
          <w:sz w:val="28"/>
          <w:szCs w:val="28"/>
          <w:lang w:eastAsia="en-US"/>
        </w:rPr>
        <w:t xml:space="preserve">.3. Відомість магістерської дисертації </w:t>
      </w:r>
      <w:r w:rsidR="003467BF" w:rsidRPr="006D7F30">
        <w:rPr>
          <w:rFonts w:eastAsiaTheme="minorHAnsi"/>
          <w:sz w:val="28"/>
          <w:szCs w:val="28"/>
          <w:lang w:eastAsia="en-US"/>
        </w:rPr>
        <w:t>……...</w:t>
      </w:r>
      <w:r w:rsidR="00B0002B" w:rsidRPr="006D7F30">
        <w:rPr>
          <w:rFonts w:eastAsiaTheme="minorHAnsi"/>
          <w:sz w:val="28"/>
          <w:szCs w:val="28"/>
          <w:lang w:eastAsia="en-US"/>
        </w:rPr>
        <w:t>………………………</w:t>
      </w:r>
      <w:r w:rsidR="003467BF" w:rsidRPr="006D7F30">
        <w:rPr>
          <w:rFonts w:eastAsiaTheme="minorHAnsi"/>
          <w:sz w:val="28"/>
          <w:szCs w:val="28"/>
          <w:lang w:eastAsia="en-US"/>
        </w:rPr>
        <w:t xml:space="preserve">..  </w:t>
      </w:r>
      <w:r w:rsidR="0006782D" w:rsidRPr="006D7F30">
        <w:rPr>
          <w:rFonts w:eastAsiaTheme="minorHAnsi"/>
          <w:sz w:val="28"/>
          <w:szCs w:val="28"/>
          <w:lang w:eastAsia="en-US"/>
        </w:rPr>
        <w:t>22</w:t>
      </w:r>
    </w:p>
    <w:p w14:paraId="60B6360C" w14:textId="69096704" w:rsidR="00B0002B" w:rsidRPr="006D7F30" w:rsidRDefault="008F2F7C" w:rsidP="00DE3CD2">
      <w:pPr>
        <w:spacing w:after="160" w:line="312" w:lineRule="auto"/>
        <w:ind w:firstLine="708"/>
        <w:rPr>
          <w:rFonts w:eastAsiaTheme="minorHAnsi"/>
          <w:sz w:val="28"/>
          <w:szCs w:val="28"/>
          <w:lang w:val="ru-RU" w:eastAsia="en-US"/>
        </w:rPr>
      </w:pPr>
      <w:r w:rsidRPr="006D7F30">
        <w:rPr>
          <w:rFonts w:eastAsiaTheme="minorHAnsi"/>
          <w:sz w:val="28"/>
          <w:szCs w:val="28"/>
          <w:lang w:eastAsia="en-US"/>
        </w:rPr>
        <w:t>3</w:t>
      </w:r>
      <w:r w:rsidR="00B0002B" w:rsidRPr="006D7F30">
        <w:rPr>
          <w:rFonts w:eastAsiaTheme="minorHAnsi"/>
          <w:sz w:val="28"/>
          <w:szCs w:val="28"/>
          <w:lang w:eastAsia="en-US"/>
        </w:rPr>
        <w:t xml:space="preserve">.4. Завдання на магістерську дисертацію </w:t>
      </w:r>
      <w:r w:rsidR="003467BF" w:rsidRPr="006D7F30">
        <w:rPr>
          <w:rFonts w:eastAsiaTheme="minorHAnsi"/>
          <w:sz w:val="28"/>
          <w:szCs w:val="28"/>
          <w:lang w:eastAsia="en-US"/>
        </w:rPr>
        <w:t>….</w:t>
      </w:r>
      <w:r w:rsidR="00B0002B" w:rsidRPr="006D7F30">
        <w:rPr>
          <w:rFonts w:eastAsiaTheme="minorHAnsi"/>
          <w:sz w:val="28"/>
          <w:szCs w:val="28"/>
          <w:lang w:eastAsia="en-US"/>
        </w:rPr>
        <w:t>……………………</w:t>
      </w:r>
      <w:r w:rsidR="007E4C19" w:rsidRPr="006D7F30">
        <w:rPr>
          <w:rFonts w:eastAsiaTheme="minorHAnsi"/>
          <w:sz w:val="28"/>
          <w:szCs w:val="28"/>
          <w:lang w:val="ru-RU" w:eastAsia="en-US"/>
        </w:rPr>
        <w:t>……</w:t>
      </w:r>
      <w:r w:rsidR="003467BF" w:rsidRPr="006D7F30">
        <w:rPr>
          <w:rFonts w:eastAsiaTheme="minorHAnsi"/>
          <w:sz w:val="28"/>
          <w:szCs w:val="28"/>
          <w:lang w:val="ru-RU" w:eastAsia="en-US"/>
        </w:rPr>
        <w:t xml:space="preserve">  23</w:t>
      </w:r>
    </w:p>
    <w:p w14:paraId="49444180" w14:textId="312FA0BD" w:rsidR="00B0002B" w:rsidRPr="006D7F30" w:rsidRDefault="008F2F7C" w:rsidP="00DE3CD2">
      <w:pPr>
        <w:spacing w:after="160" w:line="312" w:lineRule="auto"/>
        <w:ind w:firstLine="708"/>
        <w:rPr>
          <w:rFonts w:eastAsiaTheme="minorHAnsi"/>
          <w:sz w:val="28"/>
          <w:szCs w:val="28"/>
          <w:lang w:val="ru-RU" w:eastAsia="en-US"/>
        </w:rPr>
      </w:pPr>
      <w:r w:rsidRPr="006D7F30">
        <w:rPr>
          <w:rFonts w:eastAsiaTheme="minorHAnsi"/>
          <w:sz w:val="28"/>
          <w:szCs w:val="28"/>
          <w:lang w:eastAsia="en-US"/>
        </w:rPr>
        <w:t>3</w:t>
      </w:r>
      <w:r w:rsidR="00B0002B" w:rsidRPr="006D7F30">
        <w:rPr>
          <w:rFonts w:eastAsiaTheme="minorHAnsi"/>
          <w:sz w:val="28"/>
          <w:szCs w:val="28"/>
          <w:lang w:eastAsia="en-US"/>
        </w:rPr>
        <w:t>.5. Реферат……………………………………………………………</w:t>
      </w:r>
      <w:r w:rsidR="003467BF" w:rsidRPr="006D7F30">
        <w:rPr>
          <w:rFonts w:eastAsiaTheme="minorHAnsi"/>
          <w:sz w:val="28"/>
          <w:szCs w:val="28"/>
          <w:lang w:eastAsia="en-US"/>
        </w:rPr>
        <w:t>…  23</w:t>
      </w:r>
    </w:p>
    <w:p w14:paraId="5A91AEDB" w14:textId="60945189" w:rsidR="00CD77A2" w:rsidRPr="006D7F30" w:rsidRDefault="008F2F7C" w:rsidP="00DE3CD2">
      <w:pPr>
        <w:spacing w:after="160" w:line="312" w:lineRule="auto"/>
        <w:ind w:firstLine="708"/>
        <w:rPr>
          <w:rFonts w:eastAsiaTheme="minorHAnsi"/>
          <w:sz w:val="28"/>
          <w:szCs w:val="28"/>
          <w:lang w:eastAsia="en-US"/>
        </w:rPr>
      </w:pPr>
      <w:r w:rsidRPr="006D7F30">
        <w:rPr>
          <w:rFonts w:eastAsiaTheme="minorHAnsi"/>
          <w:sz w:val="28"/>
          <w:szCs w:val="28"/>
          <w:lang w:eastAsia="en-US"/>
        </w:rPr>
        <w:t>3</w:t>
      </w:r>
      <w:r w:rsidR="00B0002B" w:rsidRPr="006D7F30">
        <w:rPr>
          <w:rFonts w:eastAsiaTheme="minorHAnsi"/>
          <w:sz w:val="28"/>
          <w:szCs w:val="28"/>
          <w:lang w:eastAsia="en-US"/>
        </w:rPr>
        <w:t>.6. Зміст…</w:t>
      </w:r>
      <w:r w:rsidR="00CD77A2" w:rsidRPr="006D7F30">
        <w:rPr>
          <w:rFonts w:eastAsiaTheme="minorHAnsi"/>
          <w:sz w:val="28"/>
          <w:szCs w:val="28"/>
          <w:lang w:eastAsia="en-US"/>
        </w:rPr>
        <w:t>…….</w:t>
      </w:r>
      <w:r w:rsidR="00B0002B" w:rsidRPr="006D7F30">
        <w:rPr>
          <w:rFonts w:eastAsiaTheme="minorHAnsi"/>
          <w:sz w:val="28"/>
          <w:szCs w:val="28"/>
          <w:lang w:eastAsia="en-US"/>
        </w:rPr>
        <w:t>…………………………………………………………</w:t>
      </w:r>
      <w:r w:rsidR="003467BF" w:rsidRPr="006D7F30">
        <w:rPr>
          <w:rFonts w:eastAsiaTheme="minorHAnsi"/>
          <w:sz w:val="28"/>
          <w:szCs w:val="28"/>
          <w:lang w:eastAsia="en-US"/>
        </w:rPr>
        <w:t xml:space="preserve">  </w:t>
      </w:r>
      <w:r w:rsidR="0006782D" w:rsidRPr="006D7F30">
        <w:rPr>
          <w:rFonts w:eastAsiaTheme="minorHAnsi"/>
          <w:sz w:val="28"/>
          <w:szCs w:val="28"/>
          <w:lang w:eastAsia="en-US"/>
        </w:rPr>
        <w:t>23</w:t>
      </w:r>
    </w:p>
    <w:p w14:paraId="21EDDBDB" w14:textId="5E3AC2A7" w:rsidR="00B0002B" w:rsidRPr="006D7F30" w:rsidRDefault="008F2F7C" w:rsidP="00DE3CD2">
      <w:pPr>
        <w:spacing w:after="160" w:line="312" w:lineRule="auto"/>
        <w:ind w:firstLine="708"/>
        <w:rPr>
          <w:rFonts w:eastAsiaTheme="minorHAnsi"/>
          <w:sz w:val="28"/>
          <w:szCs w:val="28"/>
          <w:lang w:val="ru-RU" w:eastAsia="en-US"/>
        </w:rPr>
      </w:pPr>
      <w:r w:rsidRPr="006D7F30">
        <w:rPr>
          <w:rFonts w:eastAsiaTheme="minorHAnsi"/>
          <w:sz w:val="28"/>
          <w:szCs w:val="28"/>
          <w:lang w:eastAsia="en-US"/>
        </w:rPr>
        <w:t>3</w:t>
      </w:r>
      <w:r w:rsidR="00B0002B" w:rsidRPr="006D7F30">
        <w:rPr>
          <w:rFonts w:eastAsiaTheme="minorHAnsi"/>
          <w:sz w:val="28"/>
          <w:szCs w:val="28"/>
          <w:lang w:eastAsia="en-US"/>
        </w:rPr>
        <w:t>.7. Перелік умовних позначень</w:t>
      </w:r>
      <w:r w:rsidR="007E367B" w:rsidRPr="006D7F30">
        <w:rPr>
          <w:rFonts w:eastAsiaTheme="minorHAnsi"/>
          <w:sz w:val="28"/>
          <w:szCs w:val="28"/>
          <w:lang w:eastAsia="en-US"/>
        </w:rPr>
        <w:t>, символів і</w:t>
      </w:r>
      <w:r w:rsidR="00954941" w:rsidRPr="006D7F30">
        <w:rPr>
          <w:rFonts w:eastAsiaTheme="minorHAnsi"/>
          <w:sz w:val="28"/>
          <w:szCs w:val="28"/>
          <w:lang w:eastAsia="en-US"/>
        </w:rPr>
        <w:t xml:space="preserve"> скорочень </w:t>
      </w:r>
      <w:r w:rsidR="007E367B" w:rsidRPr="006D7F30">
        <w:rPr>
          <w:rFonts w:eastAsiaTheme="minorHAnsi"/>
          <w:sz w:val="28"/>
          <w:szCs w:val="28"/>
          <w:lang w:eastAsia="en-US"/>
        </w:rPr>
        <w:t>…………</w:t>
      </w:r>
      <w:r w:rsidR="00954941" w:rsidRPr="006D7F30">
        <w:rPr>
          <w:rFonts w:eastAsiaTheme="minorHAnsi"/>
          <w:sz w:val="28"/>
          <w:szCs w:val="28"/>
          <w:lang w:eastAsia="en-US"/>
        </w:rPr>
        <w:t>..</w:t>
      </w:r>
      <w:r w:rsidR="007E4C19" w:rsidRPr="006D7F30">
        <w:rPr>
          <w:rFonts w:eastAsiaTheme="minorHAnsi"/>
          <w:sz w:val="28"/>
          <w:szCs w:val="28"/>
          <w:lang w:val="ru-RU" w:eastAsia="en-US"/>
        </w:rPr>
        <w:t>…</w:t>
      </w:r>
      <w:r w:rsidR="003467BF" w:rsidRPr="006D7F30">
        <w:rPr>
          <w:rFonts w:eastAsiaTheme="minorHAnsi"/>
          <w:sz w:val="28"/>
          <w:szCs w:val="28"/>
          <w:lang w:val="ru-RU" w:eastAsia="en-US"/>
        </w:rPr>
        <w:t>.   24</w:t>
      </w:r>
    </w:p>
    <w:p w14:paraId="3D18214C" w14:textId="042B163C" w:rsidR="00B0002B" w:rsidRPr="006D7F30" w:rsidRDefault="008F2F7C" w:rsidP="00DE3CD2">
      <w:pPr>
        <w:spacing w:after="160" w:line="312" w:lineRule="auto"/>
        <w:ind w:firstLine="708"/>
        <w:rPr>
          <w:rFonts w:eastAsiaTheme="minorHAnsi"/>
          <w:sz w:val="28"/>
          <w:szCs w:val="28"/>
          <w:lang w:eastAsia="en-US"/>
        </w:rPr>
      </w:pPr>
      <w:r w:rsidRPr="006D7F30">
        <w:rPr>
          <w:rFonts w:eastAsiaTheme="minorHAnsi"/>
          <w:sz w:val="28"/>
          <w:szCs w:val="28"/>
          <w:lang w:eastAsia="en-US"/>
        </w:rPr>
        <w:t>3</w:t>
      </w:r>
      <w:r w:rsidR="00B0002B" w:rsidRPr="006D7F30">
        <w:rPr>
          <w:rFonts w:eastAsiaTheme="minorHAnsi"/>
          <w:sz w:val="28"/>
          <w:szCs w:val="28"/>
          <w:lang w:eastAsia="en-US"/>
        </w:rPr>
        <w:t>.8. Вступ………………………………………………………………</w:t>
      </w:r>
      <w:r w:rsidR="007E4C19" w:rsidRPr="006D7F30">
        <w:rPr>
          <w:rFonts w:eastAsiaTheme="minorHAnsi"/>
          <w:sz w:val="28"/>
          <w:szCs w:val="28"/>
          <w:lang w:val="ru-RU" w:eastAsia="en-US"/>
        </w:rPr>
        <w:t>…</w:t>
      </w:r>
      <w:r w:rsidR="003467BF" w:rsidRPr="006D7F30">
        <w:rPr>
          <w:rFonts w:eastAsiaTheme="minorHAnsi"/>
          <w:sz w:val="28"/>
          <w:szCs w:val="28"/>
          <w:lang w:eastAsia="en-US"/>
        </w:rPr>
        <w:t xml:space="preserve">  </w:t>
      </w:r>
      <w:r w:rsidR="0006782D" w:rsidRPr="006D7F30">
        <w:rPr>
          <w:rFonts w:eastAsiaTheme="minorHAnsi"/>
          <w:sz w:val="28"/>
          <w:szCs w:val="28"/>
          <w:lang w:eastAsia="en-US"/>
        </w:rPr>
        <w:t>24</w:t>
      </w:r>
    </w:p>
    <w:p w14:paraId="61C2380D" w14:textId="4F620AC5" w:rsidR="00B0002B" w:rsidRPr="006D7F30" w:rsidRDefault="008F2F7C" w:rsidP="00DE3CD2">
      <w:pPr>
        <w:spacing w:after="160" w:line="312" w:lineRule="auto"/>
        <w:ind w:firstLine="708"/>
        <w:rPr>
          <w:rFonts w:eastAsiaTheme="minorHAnsi"/>
          <w:sz w:val="28"/>
          <w:szCs w:val="28"/>
          <w:lang w:val="ru-RU" w:eastAsia="en-US"/>
        </w:rPr>
      </w:pPr>
      <w:r w:rsidRPr="006D7F30">
        <w:rPr>
          <w:rFonts w:eastAsiaTheme="minorHAnsi"/>
          <w:sz w:val="28"/>
          <w:szCs w:val="28"/>
          <w:lang w:eastAsia="en-US"/>
        </w:rPr>
        <w:t>3</w:t>
      </w:r>
      <w:r w:rsidR="00B0002B" w:rsidRPr="006D7F30">
        <w:rPr>
          <w:rFonts w:eastAsiaTheme="minorHAnsi"/>
          <w:sz w:val="28"/>
          <w:szCs w:val="28"/>
          <w:lang w:eastAsia="en-US"/>
        </w:rPr>
        <w:t>.9. Огляд та аналіз матеріалів за темою магістерської дисертації…</w:t>
      </w:r>
      <w:r w:rsidR="003467BF" w:rsidRPr="006D7F30">
        <w:rPr>
          <w:rFonts w:eastAsiaTheme="minorHAnsi"/>
          <w:sz w:val="28"/>
          <w:szCs w:val="28"/>
          <w:lang w:eastAsia="en-US"/>
        </w:rPr>
        <w:t xml:space="preserve">..  </w:t>
      </w:r>
      <w:r w:rsidR="0006782D" w:rsidRPr="006D7F30">
        <w:rPr>
          <w:rFonts w:eastAsiaTheme="minorHAnsi"/>
          <w:sz w:val="28"/>
          <w:szCs w:val="28"/>
          <w:lang w:val="ru-RU" w:eastAsia="en-US"/>
        </w:rPr>
        <w:t>24</w:t>
      </w:r>
    </w:p>
    <w:p w14:paraId="72ED2396" w14:textId="3DE0A1D4" w:rsidR="00B0002B" w:rsidRPr="006D7F30" w:rsidRDefault="008F2F7C" w:rsidP="00DE3CD2">
      <w:pPr>
        <w:spacing w:after="160" w:line="312" w:lineRule="auto"/>
        <w:ind w:firstLine="708"/>
        <w:rPr>
          <w:rFonts w:eastAsiaTheme="minorHAnsi"/>
          <w:sz w:val="28"/>
          <w:szCs w:val="28"/>
          <w:lang w:val="ru-RU" w:eastAsia="en-US"/>
        </w:rPr>
      </w:pPr>
      <w:r w:rsidRPr="006D7F30">
        <w:rPr>
          <w:rFonts w:eastAsiaTheme="minorHAnsi"/>
          <w:sz w:val="28"/>
          <w:szCs w:val="28"/>
          <w:lang w:eastAsia="en-US"/>
        </w:rPr>
        <w:t>3</w:t>
      </w:r>
      <w:r w:rsidR="00B0002B" w:rsidRPr="006D7F30">
        <w:rPr>
          <w:rFonts w:eastAsiaTheme="minorHAnsi"/>
          <w:sz w:val="28"/>
          <w:szCs w:val="28"/>
          <w:lang w:eastAsia="en-US"/>
        </w:rPr>
        <w:t>.10. Проектно-конструкторський розділ………………………………</w:t>
      </w:r>
      <w:r w:rsidR="003467BF" w:rsidRPr="006D7F30">
        <w:rPr>
          <w:rFonts w:eastAsiaTheme="minorHAnsi"/>
          <w:sz w:val="28"/>
          <w:szCs w:val="28"/>
          <w:lang w:eastAsia="en-US"/>
        </w:rPr>
        <w:t xml:space="preserve"> </w:t>
      </w:r>
      <w:r w:rsidR="0006782D" w:rsidRPr="006D7F30">
        <w:rPr>
          <w:rFonts w:eastAsiaTheme="minorHAnsi"/>
          <w:sz w:val="28"/>
          <w:szCs w:val="28"/>
          <w:lang w:eastAsia="en-US"/>
        </w:rPr>
        <w:t>25</w:t>
      </w:r>
    </w:p>
    <w:p w14:paraId="23E1316F" w14:textId="142E998F" w:rsidR="00B0002B" w:rsidRPr="006D7F30" w:rsidRDefault="008F2F7C" w:rsidP="00DE3CD2">
      <w:pPr>
        <w:spacing w:after="160" w:line="312" w:lineRule="auto"/>
        <w:ind w:firstLine="708"/>
        <w:rPr>
          <w:rFonts w:eastAsiaTheme="minorHAnsi"/>
          <w:sz w:val="28"/>
          <w:szCs w:val="28"/>
          <w:lang w:val="ru-RU" w:eastAsia="en-US"/>
        </w:rPr>
      </w:pPr>
      <w:r w:rsidRPr="006D7F30">
        <w:rPr>
          <w:rFonts w:eastAsiaTheme="minorHAnsi"/>
          <w:sz w:val="28"/>
          <w:szCs w:val="28"/>
          <w:lang w:eastAsia="en-US"/>
        </w:rPr>
        <w:t>3</w:t>
      </w:r>
      <w:r w:rsidR="00B0002B" w:rsidRPr="006D7F30">
        <w:rPr>
          <w:rFonts w:eastAsiaTheme="minorHAnsi"/>
          <w:sz w:val="28"/>
          <w:szCs w:val="28"/>
          <w:lang w:eastAsia="en-US"/>
        </w:rPr>
        <w:t>.1</w:t>
      </w:r>
      <w:r w:rsidR="00EB3013" w:rsidRPr="006D7F30">
        <w:rPr>
          <w:rFonts w:eastAsiaTheme="minorHAnsi"/>
          <w:sz w:val="28"/>
          <w:szCs w:val="28"/>
          <w:lang w:eastAsia="en-US"/>
        </w:rPr>
        <w:t>1</w:t>
      </w:r>
      <w:r w:rsidR="00B0002B" w:rsidRPr="006D7F30">
        <w:rPr>
          <w:rFonts w:eastAsiaTheme="minorHAnsi"/>
          <w:sz w:val="28"/>
          <w:szCs w:val="28"/>
          <w:lang w:eastAsia="en-US"/>
        </w:rPr>
        <w:t>. Розробка стартап-проекту………………………………………</w:t>
      </w:r>
      <w:r w:rsidR="007E4C19" w:rsidRPr="006D7F30">
        <w:rPr>
          <w:rFonts w:eastAsiaTheme="minorHAnsi"/>
          <w:sz w:val="28"/>
          <w:szCs w:val="28"/>
          <w:lang w:val="ru-RU" w:eastAsia="en-US"/>
        </w:rPr>
        <w:t>…</w:t>
      </w:r>
      <w:r w:rsidR="003467BF" w:rsidRPr="006D7F30">
        <w:rPr>
          <w:rFonts w:eastAsiaTheme="minorHAnsi"/>
          <w:sz w:val="28"/>
          <w:szCs w:val="28"/>
          <w:lang w:val="ru-RU" w:eastAsia="en-US"/>
        </w:rPr>
        <w:t xml:space="preserve"> </w:t>
      </w:r>
      <w:r w:rsidR="0006782D" w:rsidRPr="006D7F30">
        <w:rPr>
          <w:rFonts w:eastAsiaTheme="minorHAnsi"/>
          <w:sz w:val="28"/>
          <w:szCs w:val="28"/>
          <w:lang w:val="ru-RU" w:eastAsia="en-US"/>
        </w:rPr>
        <w:t>26</w:t>
      </w:r>
    </w:p>
    <w:p w14:paraId="11323FA7" w14:textId="7A4E8DC7" w:rsidR="00B0002B" w:rsidRPr="006D7F30" w:rsidRDefault="008F2F7C" w:rsidP="00DE3CD2">
      <w:pPr>
        <w:spacing w:after="160" w:line="312" w:lineRule="auto"/>
        <w:ind w:firstLine="708"/>
        <w:rPr>
          <w:rFonts w:eastAsiaTheme="minorHAnsi"/>
          <w:sz w:val="28"/>
          <w:szCs w:val="28"/>
          <w:lang w:val="ru-RU" w:eastAsia="en-US"/>
        </w:rPr>
      </w:pPr>
      <w:r w:rsidRPr="006D7F30">
        <w:rPr>
          <w:rFonts w:eastAsiaTheme="minorHAnsi"/>
          <w:sz w:val="28"/>
          <w:szCs w:val="28"/>
          <w:lang w:eastAsia="en-US"/>
        </w:rPr>
        <w:t>3</w:t>
      </w:r>
      <w:r w:rsidR="00B0002B" w:rsidRPr="006D7F30">
        <w:rPr>
          <w:rFonts w:eastAsiaTheme="minorHAnsi"/>
          <w:sz w:val="28"/>
          <w:szCs w:val="28"/>
          <w:lang w:eastAsia="en-US"/>
        </w:rPr>
        <w:t>.1</w:t>
      </w:r>
      <w:r w:rsidR="00EB3013" w:rsidRPr="006D7F30">
        <w:rPr>
          <w:rFonts w:eastAsiaTheme="minorHAnsi"/>
          <w:sz w:val="28"/>
          <w:szCs w:val="28"/>
          <w:lang w:eastAsia="en-US"/>
        </w:rPr>
        <w:t>2</w:t>
      </w:r>
      <w:r w:rsidR="00B0002B" w:rsidRPr="006D7F30">
        <w:rPr>
          <w:rFonts w:eastAsiaTheme="minorHAnsi"/>
          <w:sz w:val="28"/>
          <w:szCs w:val="28"/>
          <w:lang w:eastAsia="en-US"/>
        </w:rPr>
        <w:t>. Загальні висновки………………………………………………</w:t>
      </w:r>
      <w:r w:rsidR="007E4C19" w:rsidRPr="006D7F30">
        <w:rPr>
          <w:rFonts w:eastAsiaTheme="minorHAnsi"/>
          <w:sz w:val="28"/>
          <w:szCs w:val="28"/>
          <w:lang w:eastAsia="en-US"/>
        </w:rPr>
        <w:t>…</w:t>
      </w:r>
      <w:r w:rsidR="003467BF" w:rsidRPr="006D7F30">
        <w:rPr>
          <w:rFonts w:eastAsiaTheme="minorHAnsi"/>
          <w:sz w:val="28"/>
          <w:szCs w:val="28"/>
          <w:lang w:eastAsia="en-US"/>
        </w:rPr>
        <w:t xml:space="preserve">  </w:t>
      </w:r>
      <w:r w:rsidR="0006782D" w:rsidRPr="006D7F30">
        <w:rPr>
          <w:rFonts w:eastAsiaTheme="minorHAnsi"/>
          <w:sz w:val="28"/>
          <w:szCs w:val="28"/>
          <w:lang w:val="ru-RU" w:eastAsia="en-US"/>
        </w:rPr>
        <w:t>27</w:t>
      </w:r>
    </w:p>
    <w:p w14:paraId="4FC0925A" w14:textId="348F87D8" w:rsidR="00B0002B" w:rsidRPr="006D7F30" w:rsidRDefault="008F2F7C" w:rsidP="00DE3CD2">
      <w:pPr>
        <w:spacing w:after="160" w:line="312" w:lineRule="auto"/>
        <w:ind w:firstLine="708"/>
        <w:rPr>
          <w:rFonts w:eastAsiaTheme="minorHAnsi"/>
          <w:sz w:val="28"/>
          <w:szCs w:val="28"/>
          <w:lang w:val="ru-RU" w:eastAsia="en-US"/>
        </w:rPr>
      </w:pPr>
      <w:r w:rsidRPr="006D7F30">
        <w:rPr>
          <w:rFonts w:eastAsiaTheme="minorHAnsi"/>
          <w:sz w:val="28"/>
          <w:szCs w:val="28"/>
          <w:lang w:eastAsia="en-US"/>
        </w:rPr>
        <w:t>3</w:t>
      </w:r>
      <w:r w:rsidR="00B0002B" w:rsidRPr="006D7F30">
        <w:rPr>
          <w:rFonts w:eastAsiaTheme="minorHAnsi"/>
          <w:sz w:val="28"/>
          <w:szCs w:val="28"/>
          <w:lang w:eastAsia="en-US"/>
        </w:rPr>
        <w:t>.1</w:t>
      </w:r>
      <w:r w:rsidR="00EB3013" w:rsidRPr="006D7F30">
        <w:rPr>
          <w:rFonts w:eastAsiaTheme="minorHAnsi"/>
          <w:sz w:val="28"/>
          <w:szCs w:val="28"/>
          <w:lang w:eastAsia="en-US"/>
        </w:rPr>
        <w:t>3</w:t>
      </w:r>
      <w:r w:rsidR="00B0002B" w:rsidRPr="006D7F30">
        <w:rPr>
          <w:rFonts w:eastAsiaTheme="minorHAnsi"/>
          <w:sz w:val="28"/>
          <w:szCs w:val="28"/>
          <w:lang w:eastAsia="en-US"/>
        </w:rPr>
        <w:t>. Перелік використаних джерел……………………………………</w:t>
      </w:r>
      <w:r w:rsidR="003467BF" w:rsidRPr="006D7F30">
        <w:rPr>
          <w:rFonts w:eastAsiaTheme="minorHAnsi"/>
          <w:sz w:val="28"/>
          <w:szCs w:val="28"/>
          <w:lang w:eastAsia="en-US"/>
        </w:rPr>
        <w:t xml:space="preserve">  </w:t>
      </w:r>
      <w:r w:rsidR="0006782D" w:rsidRPr="006D7F30">
        <w:rPr>
          <w:rFonts w:eastAsiaTheme="minorHAnsi"/>
          <w:sz w:val="28"/>
          <w:szCs w:val="28"/>
          <w:lang w:val="ru-RU" w:eastAsia="en-US"/>
        </w:rPr>
        <w:t>27</w:t>
      </w:r>
    </w:p>
    <w:p w14:paraId="29BB78BD" w14:textId="2C22B977" w:rsidR="00B0002B" w:rsidRPr="006D7F30" w:rsidRDefault="008F2F7C" w:rsidP="00DE3CD2">
      <w:pPr>
        <w:spacing w:after="160" w:line="312" w:lineRule="auto"/>
        <w:ind w:firstLine="708"/>
        <w:rPr>
          <w:rFonts w:eastAsiaTheme="minorHAnsi"/>
          <w:sz w:val="28"/>
          <w:szCs w:val="28"/>
          <w:lang w:val="ru-RU" w:eastAsia="en-US"/>
        </w:rPr>
      </w:pPr>
      <w:r w:rsidRPr="006D7F30">
        <w:rPr>
          <w:rFonts w:eastAsiaTheme="minorHAnsi"/>
          <w:sz w:val="28"/>
          <w:szCs w:val="28"/>
          <w:lang w:eastAsia="en-US"/>
        </w:rPr>
        <w:t>3</w:t>
      </w:r>
      <w:r w:rsidR="00B0002B" w:rsidRPr="006D7F30">
        <w:rPr>
          <w:rFonts w:eastAsiaTheme="minorHAnsi"/>
          <w:sz w:val="28"/>
          <w:szCs w:val="28"/>
          <w:lang w:eastAsia="en-US"/>
        </w:rPr>
        <w:t>.1</w:t>
      </w:r>
      <w:r w:rsidR="00EB3013" w:rsidRPr="006D7F30">
        <w:rPr>
          <w:rFonts w:eastAsiaTheme="minorHAnsi"/>
          <w:sz w:val="28"/>
          <w:szCs w:val="28"/>
          <w:lang w:eastAsia="en-US"/>
        </w:rPr>
        <w:t>4</w:t>
      </w:r>
      <w:r w:rsidR="00B0002B" w:rsidRPr="006D7F30">
        <w:rPr>
          <w:rFonts w:eastAsiaTheme="minorHAnsi"/>
          <w:sz w:val="28"/>
          <w:szCs w:val="28"/>
          <w:lang w:eastAsia="en-US"/>
        </w:rPr>
        <w:t>. Додатки…………………………………………………………</w:t>
      </w:r>
      <w:r w:rsidR="007E4C19" w:rsidRPr="006D7F30">
        <w:rPr>
          <w:rFonts w:eastAsiaTheme="minorHAnsi"/>
          <w:sz w:val="28"/>
          <w:szCs w:val="28"/>
          <w:lang w:val="ru-RU" w:eastAsia="en-US"/>
        </w:rPr>
        <w:t>…</w:t>
      </w:r>
      <w:r w:rsidR="003467BF" w:rsidRPr="006D7F30">
        <w:rPr>
          <w:rFonts w:eastAsiaTheme="minorHAnsi"/>
          <w:sz w:val="28"/>
          <w:szCs w:val="28"/>
          <w:lang w:val="ru-RU" w:eastAsia="en-US"/>
        </w:rPr>
        <w:t xml:space="preserve">   </w:t>
      </w:r>
      <w:r w:rsidR="0006782D" w:rsidRPr="006D7F30">
        <w:rPr>
          <w:rFonts w:eastAsiaTheme="minorHAnsi"/>
          <w:sz w:val="28"/>
          <w:szCs w:val="28"/>
          <w:lang w:val="ru-RU" w:eastAsia="en-US"/>
        </w:rPr>
        <w:t>28</w:t>
      </w:r>
    </w:p>
    <w:p w14:paraId="1813AFAC" w14:textId="1A9E2EC0" w:rsidR="00CE4A27" w:rsidRPr="006D7F30" w:rsidRDefault="00CE4A27" w:rsidP="00DE3CD2">
      <w:pPr>
        <w:spacing w:after="160" w:line="312" w:lineRule="auto"/>
        <w:ind w:firstLine="708"/>
        <w:rPr>
          <w:rFonts w:eastAsiaTheme="minorHAnsi"/>
          <w:sz w:val="28"/>
          <w:szCs w:val="28"/>
          <w:lang w:val="ru-RU" w:eastAsia="en-US"/>
        </w:rPr>
      </w:pPr>
      <w:r w:rsidRPr="006D7F30">
        <w:rPr>
          <w:rFonts w:eastAsiaTheme="minorHAnsi"/>
          <w:sz w:val="28"/>
          <w:szCs w:val="28"/>
          <w:lang w:eastAsia="en-US"/>
        </w:rPr>
        <w:lastRenderedPageBreak/>
        <w:t>3.1</w:t>
      </w:r>
      <w:r w:rsidR="00EB3013" w:rsidRPr="006D7F30">
        <w:rPr>
          <w:rFonts w:eastAsiaTheme="minorHAnsi"/>
          <w:sz w:val="28"/>
          <w:szCs w:val="28"/>
          <w:lang w:eastAsia="en-US"/>
        </w:rPr>
        <w:t>5</w:t>
      </w:r>
      <w:r w:rsidRPr="006D7F30">
        <w:rPr>
          <w:rFonts w:eastAsiaTheme="minorHAnsi"/>
          <w:sz w:val="28"/>
          <w:szCs w:val="28"/>
          <w:lang w:eastAsia="en-US"/>
        </w:rPr>
        <w:t>. Об’єм структурних одиниць магістерської дисертації…………</w:t>
      </w:r>
      <w:r w:rsidR="00954941" w:rsidRPr="006D7F30">
        <w:rPr>
          <w:rFonts w:eastAsiaTheme="minorHAnsi"/>
          <w:sz w:val="28"/>
          <w:szCs w:val="28"/>
          <w:lang w:eastAsia="en-US"/>
        </w:rPr>
        <w:t xml:space="preserve">   </w:t>
      </w:r>
      <w:r w:rsidR="00CB27D9" w:rsidRPr="006D7F30">
        <w:rPr>
          <w:rFonts w:eastAsiaTheme="minorHAnsi"/>
          <w:sz w:val="28"/>
          <w:szCs w:val="28"/>
          <w:lang w:eastAsia="en-US"/>
        </w:rPr>
        <w:t>28</w:t>
      </w:r>
    </w:p>
    <w:p w14:paraId="46471820" w14:textId="402024B6" w:rsidR="00B0002B" w:rsidRPr="006D7F30" w:rsidRDefault="008F2F7C" w:rsidP="00DE3CD2">
      <w:pPr>
        <w:spacing w:after="160" w:line="312" w:lineRule="auto"/>
        <w:rPr>
          <w:rFonts w:eastAsiaTheme="minorHAnsi"/>
          <w:caps/>
          <w:sz w:val="28"/>
          <w:szCs w:val="28"/>
          <w:lang w:val="ru-RU" w:eastAsia="en-US"/>
        </w:rPr>
      </w:pPr>
      <w:r w:rsidRPr="006D7F30">
        <w:rPr>
          <w:rFonts w:eastAsiaTheme="minorHAnsi"/>
          <w:sz w:val="28"/>
          <w:szCs w:val="28"/>
          <w:lang w:eastAsia="en-US"/>
        </w:rPr>
        <w:t>4</w:t>
      </w:r>
      <w:r w:rsidR="00B0002B" w:rsidRPr="006D7F30">
        <w:rPr>
          <w:rFonts w:eastAsiaTheme="minorHAnsi"/>
          <w:sz w:val="28"/>
          <w:szCs w:val="28"/>
          <w:lang w:eastAsia="en-US"/>
        </w:rPr>
        <w:t xml:space="preserve">. </w:t>
      </w:r>
      <w:r w:rsidR="00B0002B" w:rsidRPr="006D7F30">
        <w:rPr>
          <w:rFonts w:eastAsiaTheme="minorHAnsi"/>
          <w:caps/>
          <w:sz w:val="28"/>
          <w:szCs w:val="28"/>
          <w:lang w:eastAsia="en-US"/>
        </w:rPr>
        <w:t>Правила оформлення текстової част</w:t>
      </w:r>
      <w:r w:rsidR="00CB27D9" w:rsidRPr="006D7F30">
        <w:rPr>
          <w:rFonts w:eastAsiaTheme="minorHAnsi"/>
          <w:caps/>
          <w:sz w:val="28"/>
          <w:szCs w:val="28"/>
          <w:lang w:eastAsia="en-US"/>
        </w:rPr>
        <w:t>ини магістерської дисертації …….</w:t>
      </w:r>
      <w:r w:rsidR="007E4C19" w:rsidRPr="006D7F30">
        <w:rPr>
          <w:rFonts w:eastAsiaTheme="minorHAnsi"/>
          <w:caps/>
          <w:sz w:val="28"/>
          <w:szCs w:val="28"/>
          <w:lang w:val="ru-RU" w:eastAsia="en-US"/>
        </w:rPr>
        <w:t>……………………………………………………………</w:t>
      </w:r>
      <w:r w:rsidR="00954941" w:rsidRPr="006D7F30">
        <w:rPr>
          <w:rFonts w:eastAsiaTheme="minorHAnsi"/>
          <w:caps/>
          <w:sz w:val="28"/>
          <w:szCs w:val="28"/>
          <w:lang w:val="ru-RU" w:eastAsia="en-US"/>
        </w:rPr>
        <w:t xml:space="preserve">   </w:t>
      </w:r>
      <w:r w:rsidR="00CB27D9" w:rsidRPr="006D7F30">
        <w:rPr>
          <w:rFonts w:eastAsiaTheme="minorHAnsi"/>
          <w:caps/>
          <w:sz w:val="28"/>
          <w:szCs w:val="28"/>
          <w:lang w:val="ru-RU" w:eastAsia="en-US"/>
        </w:rPr>
        <w:t>29</w:t>
      </w:r>
    </w:p>
    <w:p w14:paraId="307557C5" w14:textId="32B0259A" w:rsidR="00B0002B" w:rsidRPr="006D7F30" w:rsidRDefault="008F2F7C" w:rsidP="00DE3CD2">
      <w:pPr>
        <w:spacing w:after="160" w:line="312" w:lineRule="auto"/>
        <w:ind w:firstLine="708"/>
        <w:rPr>
          <w:rFonts w:eastAsiaTheme="minorHAnsi"/>
          <w:sz w:val="28"/>
          <w:szCs w:val="28"/>
          <w:lang w:eastAsia="en-US"/>
        </w:rPr>
      </w:pPr>
      <w:r w:rsidRPr="006D7F30">
        <w:rPr>
          <w:rFonts w:eastAsiaTheme="minorHAnsi"/>
          <w:sz w:val="28"/>
          <w:szCs w:val="28"/>
          <w:lang w:eastAsia="en-US"/>
        </w:rPr>
        <w:t>4</w:t>
      </w:r>
      <w:r w:rsidR="00B0002B" w:rsidRPr="006D7F30">
        <w:rPr>
          <w:rFonts w:eastAsiaTheme="minorHAnsi"/>
          <w:sz w:val="28"/>
          <w:szCs w:val="28"/>
          <w:lang w:eastAsia="en-US"/>
        </w:rPr>
        <w:t>.1. Загальні вимоги……………………………………</w:t>
      </w:r>
      <w:r w:rsidR="007E4C19" w:rsidRPr="006D7F30">
        <w:rPr>
          <w:rFonts w:eastAsiaTheme="minorHAnsi"/>
          <w:sz w:val="28"/>
          <w:szCs w:val="28"/>
          <w:lang w:val="ru-RU" w:eastAsia="en-US"/>
        </w:rPr>
        <w:t>…………</w:t>
      </w:r>
      <w:r w:rsidR="00CD77A2" w:rsidRPr="006D7F30">
        <w:rPr>
          <w:rFonts w:eastAsiaTheme="minorHAnsi"/>
          <w:sz w:val="28"/>
          <w:szCs w:val="28"/>
          <w:lang w:eastAsia="en-US"/>
        </w:rPr>
        <w:t>……</w:t>
      </w:r>
      <w:r w:rsidR="00954941" w:rsidRPr="006D7F30">
        <w:rPr>
          <w:rFonts w:eastAsiaTheme="minorHAnsi"/>
          <w:sz w:val="28"/>
          <w:szCs w:val="28"/>
          <w:lang w:eastAsia="en-US"/>
        </w:rPr>
        <w:t xml:space="preserve">    </w:t>
      </w:r>
      <w:r w:rsidR="00CB27D9" w:rsidRPr="006D7F30">
        <w:rPr>
          <w:rFonts w:eastAsiaTheme="minorHAnsi"/>
          <w:sz w:val="28"/>
          <w:szCs w:val="28"/>
          <w:lang w:eastAsia="en-US"/>
        </w:rPr>
        <w:t>29</w:t>
      </w:r>
    </w:p>
    <w:p w14:paraId="20B4F9BC" w14:textId="6BB0EF0C" w:rsidR="00B0002B" w:rsidRPr="006D7F30" w:rsidRDefault="008F2F7C" w:rsidP="00DE3CD2">
      <w:pPr>
        <w:spacing w:after="160" w:line="312" w:lineRule="auto"/>
        <w:ind w:firstLine="708"/>
        <w:rPr>
          <w:rFonts w:eastAsiaTheme="minorHAnsi"/>
          <w:sz w:val="28"/>
          <w:szCs w:val="28"/>
          <w:lang w:val="ru-RU" w:eastAsia="en-US"/>
        </w:rPr>
      </w:pPr>
      <w:r w:rsidRPr="006D7F30">
        <w:rPr>
          <w:rFonts w:eastAsiaTheme="minorHAnsi"/>
          <w:sz w:val="28"/>
          <w:szCs w:val="28"/>
          <w:lang w:eastAsia="en-US"/>
        </w:rPr>
        <w:t>4</w:t>
      </w:r>
      <w:r w:rsidR="00B0002B" w:rsidRPr="006D7F30">
        <w:rPr>
          <w:rFonts w:eastAsiaTheme="minorHAnsi"/>
          <w:sz w:val="28"/>
          <w:szCs w:val="28"/>
          <w:lang w:eastAsia="en-US"/>
        </w:rPr>
        <w:t>.2. Нумерація………………………………………………………</w:t>
      </w:r>
      <w:r w:rsidR="00CD77A2" w:rsidRPr="006D7F30">
        <w:rPr>
          <w:rFonts w:eastAsiaTheme="minorHAnsi"/>
          <w:sz w:val="28"/>
          <w:szCs w:val="28"/>
          <w:lang w:val="ru-RU" w:eastAsia="en-US"/>
        </w:rPr>
        <w:t>…</w:t>
      </w:r>
      <w:r w:rsidR="007E4C19" w:rsidRPr="006D7F30">
        <w:rPr>
          <w:rFonts w:eastAsiaTheme="minorHAnsi"/>
          <w:sz w:val="28"/>
          <w:szCs w:val="28"/>
          <w:lang w:val="ru-RU" w:eastAsia="en-US"/>
        </w:rPr>
        <w:t>….</w:t>
      </w:r>
      <w:r w:rsidR="0006782D" w:rsidRPr="006D7F30">
        <w:rPr>
          <w:rFonts w:eastAsiaTheme="minorHAnsi"/>
          <w:sz w:val="28"/>
          <w:szCs w:val="28"/>
          <w:lang w:val="ru-RU" w:eastAsia="en-US"/>
        </w:rPr>
        <w:t xml:space="preserve"> 35</w:t>
      </w:r>
    </w:p>
    <w:p w14:paraId="59DD5A9E" w14:textId="76FE561B" w:rsidR="00B0002B" w:rsidRPr="006D7F30" w:rsidRDefault="008F2F7C" w:rsidP="00DE3CD2">
      <w:pPr>
        <w:spacing w:after="160" w:line="312" w:lineRule="auto"/>
        <w:ind w:firstLine="708"/>
        <w:rPr>
          <w:rFonts w:eastAsiaTheme="minorHAnsi"/>
          <w:sz w:val="28"/>
          <w:szCs w:val="28"/>
          <w:lang w:val="ru-RU" w:eastAsia="en-US"/>
        </w:rPr>
      </w:pPr>
      <w:r w:rsidRPr="006D7F30">
        <w:rPr>
          <w:rFonts w:eastAsiaTheme="minorHAnsi"/>
          <w:sz w:val="28"/>
          <w:szCs w:val="28"/>
          <w:lang w:eastAsia="en-US"/>
        </w:rPr>
        <w:t>4</w:t>
      </w:r>
      <w:r w:rsidR="00B0002B" w:rsidRPr="006D7F30">
        <w:rPr>
          <w:rFonts w:eastAsiaTheme="minorHAnsi"/>
          <w:sz w:val="28"/>
          <w:szCs w:val="28"/>
          <w:lang w:eastAsia="en-US"/>
        </w:rPr>
        <w:t>.3. Ілюстрації…………………………………………………</w:t>
      </w:r>
      <w:r w:rsidR="007E4C19" w:rsidRPr="006D7F30">
        <w:rPr>
          <w:rFonts w:eastAsiaTheme="minorHAnsi"/>
          <w:sz w:val="28"/>
          <w:szCs w:val="28"/>
          <w:lang w:eastAsia="en-US"/>
        </w:rPr>
        <w:t>…</w:t>
      </w:r>
      <w:r w:rsidR="007E4C19" w:rsidRPr="006D7F30">
        <w:rPr>
          <w:rFonts w:eastAsiaTheme="minorHAnsi"/>
          <w:sz w:val="28"/>
          <w:szCs w:val="28"/>
          <w:lang w:val="ru-RU" w:eastAsia="en-US"/>
        </w:rPr>
        <w:t>……….</w:t>
      </w:r>
      <w:r w:rsidR="0006782D" w:rsidRPr="006D7F30">
        <w:rPr>
          <w:rFonts w:eastAsiaTheme="minorHAnsi"/>
          <w:sz w:val="28"/>
          <w:szCs w:val="28"/>
          <w:lang w:val="ru-RU" w:eastAsia="en-US"/>
        </w:rPr>
        <w:t xml:space="preserve"> 36</w:t>
      </w:r>
    </w:p>
    <w:p w14:paraId="1BEA3784" w14:textId="6442FFDE" w:rsidR="00B0002B" w:rsidRPr="006D7F30" w:rsidRDefault="008F2F7C" w:rsidP="00DE3CD2">
      <w:pPr>
        <w:spacing w:after="160" w:line="312" w:lineRule="auto"/>
        <w:ind w:firstLine="708"/>
        <w:rPr>
          <w:rFonts w:eastAsiaTheme="minorHAnsi"/>
          <w:sz w:val="28"/>
          <w:szCs w:val="28"/>
          <w:lang w:val="ru-RU" w:eastAsia="en-US"/>
        </w:rPr>
      </w:pPr>
      <w:r w:rsidRPr="006D7F30">
        <w:rPr>
          <w:rFonts w:eastAsiaTheme="minorHAnsi"/>
          <w:sz w:val="28"/>
          <w:szCs w:val="28"/>
          <w:lang w:eastAsia="en-US"/>
        </w:rPr>
        <w:t>4</w:t>
      </w:r>
      <w:r w:rsidR="00B0002B" w:rsidRPr="006D7F30">
        <w:rPr>
          <w:rFonts w:eastAsiaTheme="minorHAnsi"/>
          <w:sz w:val="28"/>
          <w:szCs w:val="28"/>
          <w:lang w:eastAsia="en-US"/>
        </w:rPr>
        <w:t>.4. Таблиці……………………………………………</w:t>
      </w:r>
      <w:r w:rsidR="00CD77A2" w:rsidRPr="006D7F30">
        <w:rPr>
          <w:rFonts w:eastAsiaTheme="minorHAnsi"/>
          <w:sz w:val="28"/>
          <w:szCs w:val="28"/>
          <w:lang w:eastAsia="en-US"/>
        </w:rPr>
        <w:t>…</w:t>
      </w:r>
      <w:r w:rsidR="00B0002B" w:rsidRPr="006D7F30">
        <w:rPr>
          <w:rFonts w:eastAsiaTheme="minorHAnsi"/>
          <w:sz w:val="28"/>
          <w:szCs w:val="28"/>
          <w:lang w:eastAsia="en-US"/>
        </w:rPr>
        <w:t>……</w:t>
      </w:r>
      <w:r w:rsidR="007E4C19" w:rsidRPr="006D7F30">
        <w:rPr>
          <w:rFonts w:eastAsiaTheme="minorHAnsi"/>
          <w:sz w:val="28"/>
          <w:szCs w:val="28"/>
          <w:lang w:val="ru-RU" w:eastAsia="en-US"/>
        </w:rPr>
        <w:t>………….</w:t>
      </w:r>
      <w:r w:rsidR="0006782D" w:rsidRPr="006D7F30">
        <w:rPr>
          <w:rFonts w:eastAsiaTheme="minorHAnsi"/>
          <w:sz w:val="28"/>
          <w:szCs w:val="28"/>
          <w:lang w:val="ru-RU" w:eastAsia="en-US"/>
        </w:rPr>
        <w:t xml:space="preserve"> 41</w:t>
      </w:r>
    </w:p>
    <w:p w14:paraId="03608DCF" w14:textId="5A45B8D6" w:rsidR="00B0002B" w:rsidRPr="006D7F30" w:rsidRDefault="008F2F7C" w:rsidP="00DE3CD2">
      <w:pPr>
        <w:spacing w:after="160" w:line="312" w:lineRule="auto"/>
        <w:ind w:firstLine="708"/>
        <w:rPr>
          <w:rFonts w:eastAsiaTheme="minorHAnsi"/>
          <w:sz w:val="28"/>
          <w:szCs w:val="28"/>
          <w:lang w:val="ru-RU" w:eastAsia="en-US"/>
        </w:rPr>
      </w:pPr>
      <w:r w:rsidRPr="006D7F30">
        <w:rPr>
          <w:rFonts w:eastAsiaTheme="minorHAnsi"/>
          <w:sz w:val="28"/>
          <w:szCs w:val="28"/>
          <w:lang w:eastAsia="en-US"/>
        </w:rPr>
        <w:t>4</w:t>
      </w:r>
      <w:r w:rsidR="00B0002B" w:rsidRPr="006D7F30">
        <w:rPr>
          <w:rFonts w:eastAsiaTheme="minorHAnsi"/>
          <w:sz w:val="28"/>
          <w:szCs w:val="28"/>
          <w:lang w:eastAsia="en-US"/>
        </w:rPr>
        <w:t>.5. Перелік………………………………………………………</w:t>
      </w:r>
      <w:r w:rsidR="007E4C19" w:rsidRPr="006D7F30">
        <w:rPr>
          <w:rFonts w:eastAsiaTheme="minorHAnsi"/>
          <w:sz w:val="28"/>
          <w:szCs w:val="28"/>
          <w:lang w:eastAsia="en-US"/>
        </w:rPr>
        <w:t>…</w:t>
      </w:r>
      <w:r w:rsidR="007E4C19" w:rsidRPr="006D7F30">
        <w:rPr>
          <w:rFonts w:eastAsiaTheme="minorHAnsi"/>
          <w:sz w:val="28"/>
          <w:szCs w:val="28"/>
          <w:lang w:val="ru-RU" w:eastAsia="en-US"/>
        </w:rPr>
        <w:t>……</w:t>
      </w:r>
      <w:r w:rsidR="0006782D" w:rsidRPr="006D7F30">
        <w:rPr>
          <w:rFonts w:eastAsiaTheme="minorHAnsi"/>
          <w:sz w:val="28"/>
          <w:szCs w:val="28"/>
          <w:lang w:val="ru-RU" w:eastAsia="en-US"/>
        </w:rPr>
        <w:t xml:space="preserve">  42</w:t>
      </w:r>
    </w:p>
    <w:p w14:paraId="2A2D0349" w14:textId="5733E7F8" w:rsidR="00B0002B" w:rsidRPr="006D7F30" w:rsidRDefault="008F2F7C" w:rsidP="00DE3CD2">
      <w:pPr>
        <w:spacing w:after="160" w:line="312" w:lineRule="auto"/>
        <w:ind w:firstLine="708"/>
        <w:rPr>
          <w:rFonts w:eastAsiaTheme="minorHAnsi"/>
          <w:sz w:val="28"/>
          <w:szCs w:val="28"/>
          <w:lang w:val="ru-RU" w:eastAsia="en-US"/>
        </w:rPr>
      </w:pPr>
      <w:r w:rsidRPr="006D7F30">
        <w:rPr>
          <w:rFonts w:eastAsiaTheme="minorHAnsi"/>
          <w:sz w:val="28"/>
          <w:szCs w:val="28"/>
          <w:lang w:eastAsia="en-US"/>
        </w:rPr>
        <w:t>4</w:t>
      </w:r>
      <w:r w:rsidR="00B0002B" w:rsidRPr="006D7F30">
        <w:rPr>
          <w:rFonts w:eastAsiaTheme="minorHAnsi"/>
          <w:sz w:val="28"/>
          <w:szCs w:val="28"/>
          <w:lang w:eastAsia="en-US"/>
        </w:rPr>
        <w:t>.6. Формули та рівняння……………………………………………</w:t>
      </w:r>
      <w:r w:rsidR="007E4C19" w:rsidRPr="006D7F30">
        <w:rPr>
          <w:rFonts w:eastAsiaTheme="minorHAnsi"/>
          <w:sz w:val="28"/>
          <w:szCs w:val="28"/>
          <w:lang w:eastAsia="en-US"/>
        </w:rPr>
        <w:t>…</w:t>
      </w:r>
      <w:r w:rsidR="00954941" w:rsidRPr="006D7F30">
        <w:rPr>
          <w:rFonts w:eastAsiaTheme="minorHAnsi"/>
          <w:sz w:val="28"/>
          <w:szCs w:val="28"/>
          <w:lang w:eastAsia="en-US"/>
        </w:rPr>
        <w:t xml:space="preserve">   </w:t>
      </w:r>
      <w:r w:rsidR="0006782D" w:rsidRPr="006D7F30">
        <w:rPr>
          <w:rFonts w:eastAsiaTheme="minorHAnsi"/>
          <w:sz w:val="28"/>
          <w:szCs w:val="28"/>
          <w:lang w:val="ru-RU" w:eastAsia="en-US"/>
        </w:rPr>
        <w:t>42</w:t>
      </w:r>
    </w:p>
    <w:p w14:paraId="1BE3CD21" w14:textId="2679A6C3" w:rsidR="00B0002B" w:rsidRPr="006D7F30" w:rsidRDefault="008F2F7C" w:rsidP="00DE3CD2">
      <w:pPr>
        <w:spacing w:after="160" w:line="312" w:lineRule="auto"/>
        <w:ind w:firstLine="708"/>
        <w:rPr>
          <w:rFonts w:eastAsiaTheme="minorHAnsi"/>
          <w:sz w:val="28"/>
          <w:szCs w:val="28"/>
          <w:lang w:eastAsia="en-US"/>
        </w:rPr>
      </w:pPr>
      <w:r w:rsidRPr="006D7F30">
        <w:rPr>
          <w:rFonts w:eastAsiaTheme="minorHAnsi"/>
          <w:sz w:val="28"/>
          <w:szCs w:val="28"/>
          <w:lang w:eastAsia="en-US"/>
        </w:rPr>
        <w:t>4</w:t>
      </w:r>
      <w:r w:rsidR="00B0002B" w:rsidRPr="006D7F30">
        <w:rPr>
          <w:rFonts w:eastAsiaTheme="minorHAnsi"/>
          <w:sz w:val="28"/>
          <w:szCs w:val="28"/>
          <w:lang w:eastAsia="en-US"/>
        </w:rPr>
        <w:t>.7.</w:t>
      </w:r>
      <w:r w:rsidR="00850AE8" w:rsidRPr="006D7F30">
        <w:rPr>
          <w:rFonts w:eastAsiaTheme="minorHAnsi"/>
          <w:sz w:val="28"/>
          <w:szCs w:val="28"/>
          <w:lang w:eastAsia="en-US"/>
        </w:rPr>
        <w:t xml:space="preserve"> </w:t>
      </w:r>
      <w:r w:rsidR="00B0002B" w:rsidRPr="006D7F30">
        <w:rPr>
          <w:rFonts w:eastAsiaTheme="minorHAnsi"/>
          <w:sz w:val="28"/>
          <w:szCs w:val="28"/>
          <w:lang w:eastAsia="en-US"/>
        </w:rPr>
        <w:t>Посилання……………………………</w:t>
      </w:r>
      <w:r w:rsidR="00CD77A2" w:rsidRPr="006D7F30">
        <w:rPr>
          <w:rFonts w:eastAsiaTheme="minorHAnsi"/>
          <w:sz w:val="28"/>
          <w:szCs w:val="28"/>
          <w:lang w:eastAsia="en-US"/>
        </w:rPr>
        <w:t>..</w:t>
      </w:r>
      <w:r w:rsidR="00B0002B" w:rsidRPr="006D7F30">
        <w:rPr>
          <w:rFonts w:eastAsiaTheme="minorHAnsi"/>
          <w:sz w:val="28"/>
          <w:szCs w:val="28"/>
          <w:lang w:eastAsia="en-US"/>
        </w:rPr>
        <w:t>…</w:t>
      </w:r>
      <w:r w:rsidR="00850AE8" w:rsidRPr="006D7F30">
        <w:rPr>
          <w:rFonts w:eastAsiaTheme="minorHAnsi"/>
          <w:sz w:val="28"/>
          <w:szCs w:val="28"/>
          <w:lang w:eastAsia="en-US"/>
        </w:rPr>
        <w:t>...</w:t>
      </w:r>
      <w:r w:rsidR="00B0002B" w:rsidRPr="006D7F30">
        <w:rPr>
          <w:rFonts w:eastAsiaTheme="minorHAnsi"/>
          <w:sz w:val="28"/>
          <w:szCs w:val="28"/>
          <w:lang w:eastAsia="en-US"/>
        </w:rPr>
        <w:t>…………</w:t>
      </w:r>
      <w:r w:rsidR="007E4C19" w:rsidRPr="006D7F30">
        <w:rPr>
          <w:rFonts w:eastAsiaTheme="minorHAnsi"/>
          <w:sz w:val="28"/>
          <w:szCs w:val="28"/>
          <w:lang w:val="ru-RU" w:eastAsia="en-US"/>
        </w:rPr>
        <w:t>…………</w:t>
      </w:r>
      <w:r w:rsidR="00B0002B" w:rsidRPr="006D7F30">
        <w:rPr>
          <w:rFonts w:eastAsiaTheme="minorHAnsi"/>
          <w:sz w:val="28"/>
          <w:szCs w:val="28"/>
          <w:lang w:eastAsia="en-US"/>
        </w:rPr>
        <w:t>…</w:t>
      </w:r>
      <w:r w:rsidR="0006782D" w:rsidRPr="006D7F30">
        <w:rPr>
          <w:rFonts w:eastAsiaTheme="minorHAnsi"/>
          <w:sz w:val="28"/>
          <w:szCs w:val="28"/>
          <w:lang w:eastAsia="en-US"/>
        </w:rPr>
        <w:t xml:space="preserve">    43</w:t>
      </w:r>
    </w:p>
    <w:p w14:paraId="0D413B04" w14:textId="40007853" w:rsidR="00B0002B" w:rsidRPr="006D7F30" w:rsidRDefault="008F2F7C" w:rsidP="00DE3CD2">
      <w:pPr>
        <w:spacing w:after="160" w:line="312" w:lineRule="auto"/>
        <w:ind w:firstLine="708"/>
        <w:rPr>
          <w:rFonts w:eastAsiaTheme="minorHAnsi"/>
          <w:sz w:val="28"/>
          <w:szCs w:val="28"/>
          <w:lang w:val="ru-RU" w:eastAsia="en-US"/>
        </w:rPr>
      </w:pPr>
      <w:r w:rsidRPr="006D7F30">
        <w:rPr>
          <w:rFonts w:eastAsiaTheme="minorHAnsi"/>
          <w:sz w:val="28"/>
          <w:szCs w:val="28"/>
          <w:lang w:eastAsia="en-US"/>
        </w:rPr>
        <w:t>4</w:t>
      </w:r>
      <w:r w:rsidR="00B0002B" w:rsidRPr="006D7F30">
        <w:rPr>
          <w:rFonts w:eastAsiaTheme="minorHAnsi"/>
          <w:sz w:val="28"/>
          <w:szCs w:val="28"/>
          <w:lang w:eastAsia="en-US"/>
        </w:rPr>
        <w:t xml:space="preserve">.8. Вимоги до </w:t>
      </w:r>
      <w:r w:rsidR="00954941" w:rsidRPr="006D7F30">
        <w:rPr>
          <w:rFonts w:eastAsiaTheme="minorHAnsi"/>
          <w:sz w:val="28"/>
          <w:szCs w:val="28"/>
          <w:lang w:eastAsia="en-US"/>
        </w:rPr>
        <w:t>порядку викладання розрахунків ...</w:t>
      </w:r>
      <w:r w:rsidR="00B0002B" w:rsidRPr="006D7F30">
        <w:rPr>
          <w:rFonts w:eastAsiaTheme="minorHAnsi"/>
          <w:sz w:val="28"/>
          <w:szCs w:val="28"/>
          <w:lang w:eastAsia="en-US"/>
        </w:rPr>
        <w:t>…………………</w:t>
      </w:r>
      <w:r w:rsidR="0006782D" w:rsidRPr="006D7F30">
        <w:rPr>
          <w:rFonts w:eastAsiaTheme="minorHAnsi"/>
          <w:sz w:val="28"/>
          <w:szCs w:val="28"/>
          <w:lang w:eastAsia="en-US"/>
        </w:rPr>
        <w:t>...  44</w:t>
      </w:r>
    </w:p>
    <w:p w14:paraId="1A81BBA2" w14:textId="308BC888" w:rsidR="00B0002B" w:rsidRPr="006D7F30" w:rsidRDefault="008F2F7C" w:rsidP="00DE3CD2">
      <w:pPr>
        <w:spacing w:after="160" w:line="312" w:lineRule="auto"/>
        <w:ind w:firstLine="708"/>
        <w:rPr>
          <w:rFonts w:eastAsiaTheme="minorHAnsi"/>
          <w:sz w:val="28"/>
          <w:szCs w:val="28"/>
          <w:lang w:val="ru-RU" w:eastAsia="en-US"/>
        </w:rPr>
      </w:pPr>
      <w:r w:rsidRPr="006D7F30">
        <w:rPr>
          <w:rFonts w:eastAsiaTheme="minorHAnsi"/>
          <w:sz w:val="28"/>
          <w:szCs w:val="28"/>
          <w:lang w:eastAsia="en-US"/>
        </w:rPr>
        <w:t>4</w:t>
      </w:r>
      <w:r w:rsidR="00B0002B" w:rsidRPr="006D7F30">
        <w:rPr>
          <w:rFonts w:eastAsiaTheme="minorHAnsi"/>
          <w:sz w:val="28"/>
          <w:szCs w:val="28"/>
          <w:lang w:eastAsia="en-US"/>
        </w:rPr>
        <w:t xml:space="preserve">.9. </w:t>
      </w:r>
      <w:r w:rsidR="00954941" w:rsidRPr="006D7F30">
        <w:rPr>
          <w:rFonts w:eastAsiaTheme="minorHAnsi"/>
          <w:sz w:val="28"/>
          <w:szCs w:val="28"/>
          <w:lang w:eastAsia="en-US"/>
        </w:rPr>
        <w:t>Д</w:t>
      </w:r>
      <w:r w:rsidR="00B0002B" w:rsidRPr="006D7F30">
        <w:rPr>
          <w:rFonts w:eastAsiaTheme="minorHAnsi"/>
          <w:sz w:val="28"/>
          <w:szCs w:val="28"/>
          <w:lang w:eastAsia="en-US"/>
        </w:rPr>
        <w:t>одатк</w:t>
      </w:r>
      <w:r w:rsidR="00954941" w:rsidRPr="006D7F30">
        <w:rPr>
          <w:rFonts w:eastAsiaTheme="minorHAnsi"/>
          <w:sz w:val="28"/>
          <w:szCs w:val="28"/>
          <w:lang w:eastAsia="en-US"/>
        </w:rPr>
        <w:t>и…………………</w:t>
      </w:r>
      <w:r w:rsidR="00B0002B" w:rsidRPr="006D7F30">
        <w:rPr>
          <w:rFonts w:eastAsiaTheme="minorHAnsi"/>
          <w:sz w:val="28"/>
          <w:szCs w:val="28"/>
          <w:lang w:eastAsia="en-US"/>
        </w:rPr>
        <w:t>……………………………………...</w:t>
      </w:r>
      <w:r w:rsidR="007E4C19" w:rsidRPr="006D7F30">
        <w:rPr>
          <w:rFonts w:eastAsiaTheme="minorHAnsi"/>
          <w:sz w:val="28"/>
          <w:szCs w:val="28"/>
          <w:lang w:val="ru-RU" w:eastAsia="en-US"/>
        </w:rPr>
        <w:t>........</w:t>
      </w:r>
      <w:r w:rsidR="0006782D" w:rsidRPr="006D7F30">
        <w:rPr>
          <w:rFonts w:eastAsiaTheme="minorHAnsi"/>
          <w:sz w:val="28"/>
          <w:szCs w:val="28"/>
          <w:lang w:val="ru-RU" w:eastAsia="en-US"/>
        </w:rPr>
        <w:t xml:space="preserve">  44</w:t>
      </w:r>
    </w:p>
    <w:p w14:paraId="7E07EBA6" w14:textId="29106BF5" w:rsidR="00B0002B" w:rsidRPr="006D7F30" w:rsidRDefault="008F2F7C" w:rsidP="00DE3CD2">
      <w:pPr>
        <w:spacing w:after="160" w:line="312" w:lineRule="auto"/>
        <w:rPr>
          <w:rFonts w:eastAsiaTheme="minorHAnsi"/>
          <w:caps/>
          <w:sz w:val="28"/>
          <w:szCs w:val="28"/>
          <w:lang w:eastAsia="en-US"/>
        </w:rPr>
      </w:pPr>
      <w:r w:rsidRPr="006D7F30">
        <w:rPr>
          <w:rFonts w:eastAsiaTheme="minorHAnsi"/>
          <w:caps/>
          <w:sz w:val="28"/>
          <w:szCs w:val="28"/>
          <w:lang w:eastAsia="en-US"/>
        </w:rPr>
        <w:t>5</w:t>
      </w:r>
      <w:r w:rsidR="00B0002B" w:rsidRPr="006D7F30">
        <w:rPr>
          <w:rFonts w:eastAsiaTheme="minorHAnsi"/>
          <w:caps/>
          <w:sz w:val="28"/>
          <w:szCs w:val="28"/>
          <w:lang w:eastAsia="en-US"/>
        </w:rPr>
        <w:t>.  Графічні матері</w:t>
      </w:r>
      <w:r w:rsidR="00CB27D9" w:rsidRPr="006D7F30">
        <w:rPr>
          <w:rFonts w:eastAsiaTheme="minorHAnsi"/>
          <w:caps/>
          <w:sz w:val="28"/>
          <w:szCs w:val="28"/>
          <w:lang w:eastAsia="en-US"/>
        </w:rPr>
        <w:t>али магістерської дисертації …….</w:t>
      </w:r>
      <w:r w:rsidR="00B0002B" w:rsidRPr="006D7F30">
        <w:rPr>
          <w:rFonts w:eastAsiaTheme="minorHAnsi"/>
          <w:caps/>
          <w:sz w:val="28"/>
          <w:szCs w:val="28"/>
          <w:lang w:eastAsia="en-US"/>
        </w:rPr>
        <w:t>…...</w:t>
      </w:r>
      <w:r w:rsidR="007E4C19" w:rsidRPr="006D7F30">
        <w:rPr>
          <w:rFonts w:eastAsiaTheme="minorHAnsi"/>
          <w:caps/>
          <w:sz w:val="28"/>
          <w:szCs w:val="28"/>
          <w:lang w:eastAsia="en-US"/>
        </w:rPr>
        <w:t>......</w:t>
      </w:r>
      <w:r w:rsidR="0006782D" w:rsidRPr="006D7F30">
        <w:rPr>
          <w:rFonts w:eastAsiaTheme="minorHAnsi"/>
          <w:caps/>
          <w:sz w:val="28"/>
          <w:szCs w:val="28"/>
          <w:lang w:eastAsia="en-US"/>
        </w:rPr>
        <w:t>45</w:t>
      </w:r>
    </w:p>
    <w:p w14:paraId="35809683" w14:textId="7E2C333D" w:rsidR="00B0002B" w:rsidRPr="006D7F30" w:rsidRDefault="008F2F7C" w:rsidP="00EF21D7">
      <w:pPr>
        <w:spacing w:after="160" w:line="312" w:lineRule="auto"/>
        <w:ind w:firstLine="708"/>
        <w:rPr>
          <w:rFonts w:eastAsiaTheme="minorHAnsi"/>
          <w:sz w:val="28"/>
          <w:szCs w:val="28"/>
          <w:lang w:eastAsia="en-US"/>
        </w:rPr>
      </w:pPr>
      <w:r w:rsidRPr="006D7F30">
        <w:rPr>
          <w:rFonts w:eastAsiaTheme="minorHAnsi"/>
          <w:sz w:val="28"/>
          <w:szCs w:val="28"/>
          <w:lang w:eastAsia="en-US"/>
        </w:rPr>
        <w:t>5</w:t>
      </w:r>
      <w:r w:rsidR="00B0002B" w:rsidRPr="006D7F30">
        <w:rPr>
          <w:rFonts w:eastAsiaTheme="minorHAnsi"/>
          <w:sz w:val="28"/>
          <w:szCs w:val="28"/>
          <w:lang w:eastAsia="en-US"/>
        </w:rPr>
        <w:t>.1. Перелік графічних матеріалів……………………………………</w:t>
      </w:r>
      <w:r w:rsidR="007E4C19" w:rsidRPr="006D7F30">
        <w:rPr>
          <w:rFonts w:eastAsiaTheme="minorHAnsi"/>
          <w:sz w:val="28"/>
          <w:szCs w:val="28"/>
          <w:lang w:eastAsia="en-US"/>
        </w:rPr>
        <w:t>…</w:t>
      </w:r>
      <w:r w:rsidR="0006782D" w:rsidRPr="006D7F30">
        <w:rPr>
          <w:rFonts w:eastAsiaTheme="minorHAnsi"/>
          <w:sz w:val="28"/>
          <w:szCs w:val="28"/>
          <w:lang w:eastAsia="en-US"/>
        </w:rPr>
        <w:t xml:space="preserve"> 45</w:t>
      </w:r>
    </w:p>
    <w:p w14:paraId="211B0066" w14:textId="7CD05B44" w:rsidR="00B0002B" w:rsidRPr="006D7F30" w:rsidRDefault="008F2F7C" w:rsidP="00DE3CD2">
      <w:pPr>
        <w:spacing w:after="160" w:line="312" w:lineRule="auto"/>
        <w:ind w:firstLine="708"/>
        <w:rPr>
          <w:rFonts w:eastAsiaTheme="minorHAnsi"/>
          <w:sz w:val="28"/>
          <w:szCs w:val="28"/>
          <w:lang w:val="ru-RU" w:eastAsia="en-US"/>
        </w:rPr>
      </w:pPr>
      <w:r w:rsidRPr="006D7F30">
        <w:rPr>
          <w:rFonts w:eastAsiaTheme="minorHAnsi"/>
          <w:sz w:val="28"/>
          <w:szCs w:val="28"/>
          <w:lang w:eastAsia="en-US"/>
        </w:rPr>
        <w:t>5</w:t>
      </w:r>
      <w:r w:rsidR="00B0002B" w:rsidRPr="006D7F30">
        <w:rPr>
          <w:rFonts w:eastAsiaTheme="minorHAnsi"/>
          <w:sz w:val="28"/>
          <w:szCs w:val="28"/>
          <w:lang w:eastAsia="en-US"/>
        </w:rPr>
        <w:t>.</w:t>
      </w:r>
      <w:r w:rsidR="00EF21D7" w:rsidRPr="006D7F30">
        <w:rPr>
          <w:rFonts w:eastAsiaTheme="minorHAnsi"/>
          <w:sz w:val="28"/>
          <w:szCs w:val="28"/>
          <w:lang w:eastAsia="en-US"/>
        </w:rPr>
        <w:t>2</w:t>
      </w:r>
      <w:r w:rsidR="00B0002B" w:rsidRPr="006D7F30">
        <w:rPr>
          <w:rFonts w:eastAsiaTheme="minorHAnsi"/>
          <w:sz w:val="28"/>
          <w:szCs w:val="28"/>
          <w:lang w:eastAsia="en-US"/>
        </w:rPr>
        <w:t xml:space="preserve">. </w:t>
      </w:r>
      <w:r w:rsidRPr="006D7F30">
        <w:rPr>
          <w:rFonts w:eastAsiaTheme="minorHAnsi"/>
          <w:sz w:val="28"/>
          <w:szCs w:val="28"/>
          <w:lang w:eastAsia="en-US"/>
        </w:rPr>
        <w:t>Схеми………………………………….</w:t>
      </w:r>
      <w:r w:rsidR="00B0002B" w:rsidRPr="006D7F30">
        <w:rPr>
          <w:rFonts w:eastAsiaTheme="minorHAnsi"/>
          <w:sz w:val="28"/>
          <w:szCs w:val="28"/>
          <w:lang w:eastAsia="en-US"/>
        </w:rPr>
        <w:t>…………………………</w:t>
      </w:r>
      <w:r w:rsidR="007E4C19" w:rsidRPr="006D7F30">
        <w:rPr>
          <w:rFonts w:eastAsiaTheme="minorHAnsi"/>
          <w:sz w:val="28"/>
          <w:szCs w:val="28"/>
          <w:lang w:val="ru-RU" w:eastAsia="en-US"/>
        </w:rPr>
        <w:t>…</w:t>
      </w:r>
      <w:r w:rsidR="0006782D" w:rsidRPr="006D7F30">
        <w:rPr>
          <w:rFonts w:eastAsiaTheme="minorHAnsi"/>
          <w:sz w:val="28"/>
          <w:szCs w:val="28"/>
          <w:lang w:val="ru-RU" w:eastAsia="en-US"/>
        </w:rPr>
        <w:t>.  46</w:t>
      </w:r>
    </w:p>
    <w:p w14:paraId="23EB169C" w14:textId="17F11833" w:rsidR="008F2F7C" w:rsidRPr="006D7F30" w:rsidRDefault="008F2F7C" w:rsidP="00DE3CD2">
      <w:pPr>
        <w:spacing w:after="160" w:line="312" w:lineRule="auto"/>
        <w:ind w:firstLine="708"/>
        <w:rPr>
          <w:rFonts w:eastAsiaTheme="minorHAnsi"/>
          <w:sz w:val="28"/>
          <w:szCs w:val="28"/>
          <w:lang w:eastAsia="en-US"/>
        </w:rPr>
      </w:pPr>
      <w:r w:rsidRPr="006D7F30">
        <w:rPr>
          <w:rFonts w:eastAsiaTheme="minorHAnsi"/>
          <w:sz w:val="28"/>
          <w:szCs w:val="28"/>
          <w:lang w:eastAsia="en-US"/>
        </w:rPr>
        <w:t>5</w:t>
      </w:r>
      <w:r w:rsidR="00B0002B" w:rsidRPr="006D7F30">
        <w:rPr>
          <w:rFonts w:eastAsiaTheme="minorHAnsi"/>
          <w:sz w:val="28"/>
          <w:szCs w:val="28"/>
          <w:lang w:eastAsia="en-US"/>
        </w:rPr>
        <w:t>.</w:t>
      </w:r>
      <w:r w:rsidR="00EF21D7" w:rsidRPr="006D7F30">
        <w:rPr>
          <w:rFonts w:eastAsiaTheme="minorHAnsi"/>
          <w:sz w:val="28"/>
          <w:szCs w:val="28"/>
          <w:lang w:eastAsia="en-US"/>
        </w:rPr>
        <w:t>3</w:t>
      </w:r>
      <w:r w:rsidR="00B0002B" w:rsidRPr="006D7F30">
        <w:rPr>
          <w:rFonts w:eastAsiaTheme="minorHAnsi"/>
          <w:sz w:val="28"/>
          <w:szCs w:val="28"/>
          <w:lang w:eastAsia="en-US"/>
        </w:rPr>
        <w:t>.</w:t>
      </w:r>
      <w:r w:rsidRPr="006D7F30">
        <w:rPr>
          <w:rFonts w:eastAsiaTheme="minorHAnsi"/>
          <w:sz w:val="28"/>
          <w:szCs w:val="28"/>
          <w:lang w:eastAsia="en-US"/>
        </w:rPr>
        <w:t xml:space="preserve"> Кресленики……………………………………………………</w:t>
      </w:r>
      <w:r w:rsidR="007E4C19" w:rsidRPr="006D7F30">
        <w:rPr>
          <w:rFonts w:eastAsiaTheme="minorHAnsi"/>
          <w:sz w:val="28"/>
          <w:szCs w:val="28"/>
          <w:lang w:eastAsia="en-US"/>
        </w:rPr>
        <w:t>…</w:t>
      </w:r>
      <w:r w:rsidR="007E4C19" w:rsidRPr="006D7F30">
        <w:rPr>
          <w:rFonts w:eastAsiaTheme="minorHAnsi"/>
          <w:sz w:val="28"/>
          <w:szCs w:val="28"/>
          <w:lang w:val="ru-RU" w:eastAsia="en-US"/>
        </w:rPr>
        <w:t>…</w:t>
      </w:r>
      <w:r w:rsidR="0006782D" w:rsidRPr="006D7F30">
        <w:rPr>
          <w:rFonts w:eastAsiaTheme="minorHAnsi"/>
          <w:sz w:val="28"/>
          <w:szCs w:val="28"/>
          <w:lang w:val="ru-RU" w:eastAsia="en-US"/>
        </w:rPr>
        <w:t>.. 46</w:t>
      </w:r>
    </w:p>
    <w:p w14:paraId="0CCF1213" w14:textId="3153FCB0" w:rsidR="00B0002B" w:rsidRPr="006D7F30" w:rsidRDefault="008F2F7C" w:rsidP="00DE3CD2">
      <w:pPr>
        <w:spacing w:after="160" w:line="312" w:lineRule="auto"/>
        <w:ind w:firstLine="708"/>
        <w:rPr>
          <w:rFonts w:eastAsiaTheme="minorHAnsi"/>
          <w:sz w:val="28"/>
          <w:szCs w:val="28"/>
          <w:lang w:val="ru-RU" w:eastAsia="en-US"/>
        </w:rPr>
      </w:pPr>
      <w:r w:rsidRPr="006D7F30">
        <w:rPr>
          <w:rFonts w:eastAsiaTheme="minorHAnsi"/>
          <w:sz w:val="28"/>
          <w:szCs w:val="28"/>
          <w:lang w:eastAsia="en-US"/>
        </w:rPr>
        <w:t>5.</w:t>
      </w:r>
      <w:r w:rsidR="00EF21D7" w:rsidRPr="006D7F30">
        <w:rPr>
          <w:rFonts w:eastAsiaTheme="minorHAnsi"/>
          <w:sz w:val="28"/>
          <w:szCs w:val="28"/>
          <w:lang w:eastAsia="en-US"/>
        </w:rPr>
        <w:t>4</w:t>
      </w:r>
      <w:r w:rsidRPr="006D7F30">
        <w:rPr>
          <w:rFonts w:eastAsiaTheme="minorHAnsi"/>
          <w:sz w:val="28"/>
          <w:szCs w:val="28"/>
          <w:lang w:eastAsia="en-US"/>
        </w:rPr>
        <w:t xml:space="preserve">. </w:t>
      </w:r>
      <w:r w:rsidR="00EF21D7" w:rsidRPr="006D7F30">
        <w:rPr>
          <w:rFonts w:eastAsiaTheme="minorHAnsi"/>
          <w:sz w:val="28"/>
          <w:szCs w:val="28"/>
          <w:lang w:eastAsia="en-US"/>
        </w:rPr>
        <w:t>Презентаційний лист……...</w:t>
      </w:r>
      <w:r w:rsidR="00B0002B" w:rsidRPr="006D7F30">
        <w:rPr>
          <w:rFonts w:eastAsiaTheme="minorHAnsi"/>
          <w:sz w:val="28"/>
          <w:szCs w:val="28"/>
          <w:lang w:eastAsia="en-US"/>
        </w:rPr>
        <w:t>………</w:t>
      </w:r>
      <w:r w:rsidR="007E4C19" w:rsidRPr="006D7F30">
        <w:rPr>
          <w:rFonts w:eastAsiaTheme="minorHAnsi"/>
          <w:sz w:val="28"/>
          <w:szCs w:val="28"/>
          <w:lang w:val="ru-RU" w:eastAsia="en-US"/>
        </w:rPr>
        <w:t>…………………………………</w:t>
      </w:r>
      <w:r w:rsidR="0006782D" w:rsidRPr="006D7F30">
        <w:rPr>
          <w:rFonts w:eastAsiaTheme="minorHAnsi"/>
          <w:sz w:val="28"/>
          <w:szCs w:val="28"/>
          <w:lang w:val="ru-RU" w:eastAsia="en-US"/>
        </w:rPr>
        <w:t>47</w:t>
      </w:r>
    </w:p>
    <w:p w14:paraId="7EF52D9A" w14:textId="56A7E9F5" w:rsidR="00B0002B" w:rsidRPr="006D7F30" w:rsidRDefault="008F2F7C" w:rsidP="00DE3CD2">
      <w:pPr>
        <w:spacing w:after="160" w:line="312" w:lineRule="auto"/>
        <w:rPr>
          <w:rFonts w:eastAsiaTheme="minorHAnsi"/>
          <w:caps/>
          <w:sz w:val="28"/>
          <w:szCs w:val="28"/>
          <w:lang w:val="ru-RU" w:eastAsia="en-US"/>
        </w:rPr>
      </w:pPr>
      <w:r w:rsidRPr="006D7F30">
        <w:rPr>
          <w:rFonts w:eastAsiaTheme="minorHAnsi"/>
          <w:caps/>
          <w:sz w:val="28"/>
          <w:szCs w:val="28"/>
          <w:lang w:eastAsia="en-US"/>
        </w:rPr>
        <w:t>6</w:t>
      </w:r>
      <w:r w:rsidR="00B0002B" w:rsidRPr="006D7F30">
        <w:rPr>
          <w:rFonts w:eastAsiaTheme="minorHAnsi"/>
          <w:caps/>
          <w:sz w:val="28"/>
          <w:szCs w:val="28"/>
          <w:lang w:eastAsia="en-US"/>
        </w:rPr>
        <w:t>. Права та обов’язки студентів-випускників………………</w:t>
      </w:r>
      <w:r w:rsidR="0006782D" w:rsidRPr="006D7F30">
        <w:rPr>
          <w:rFonts w:eastAsiaTheme="minorHAnsi"/>
          <w:caps/>
          <w:sz w:val="28"/>
          <w:szCs w:val="28"/>
          <w:lang w:eastAsia="en-US"/>
        </w:rPr>
        <w:t>.  47</w:t>
      </w:r>
    </w:p>
    <w:p w14:paraId="1EE370D2" w14:textId="1AD66B93" w:rsidR="00B0002B" w:rsidRPr="006D7F30" w:rsidRDefault="008F2F7C" w:rsidP="00DE3CD2">
      <w:pPr>
        <w:spacing w:after="160" w:line="312" w:lineRule="auto"/>
        <w:rPr>
          <w:rFonts w:eastAsiaTheme="minorHAnsi"/>
          <w:caps/>
          <w:sz w:val="28"/>
          <w:szCs w:val="28"/>
          <w:lang w:eastAsia="en-US"/>
        </w:rPr>
      </w:pPr>
      <w:r w:rsidRPr="006D7F30">
        <w:rPr>
          <w:rFonts w:eastAsiaTheme="minorHAnsi"/>
          <w:caps/>
          <w:sz w:val="28"/>
          <w:szCs w:val="28"/>
          <w:lang w:eastAsia="en-US"/>
        </w:rPr>
        <w:t>7</w:t>
      </w:r>
      <w:r w:rsidR="00B0002B" w:rsidRPr="006D7F30">
        <w:rPr>
          <w:rFonts w:eastAsiaTheme="minorHAnsi"/>
          <w:caps/>
          <w:sz w:val="28"/>
          <w:szCs w:val="28"/>
          <w:lang w:eastAsia="en-US"/>
        </w:rPr>
        <w:t>. Обов’язки наукового керівника………………………………</w:t>
      </w:r>
      <w:r w:rsidR="00EF21D7" w:rsidRPr="006D7F30">
        <w:rPr>
          <w:rFonts w:eastAsiaTheme="minorHAnsi"/>
          <w:caps/>
          <w:sz w:val="28"/>
          <w:szCs w:val="28"/>
          <w:lang w:eastAsia="en-US"/>
        </w:rPr>
        <w:t>.   5</w:t>
      </w:r>
      <w:r w:rsidR="00F96A87" w:rsidRPr="006D7F30">
        <w:rPr>
          <w:rFonts w:eastAsiaTheme="minorHAnsi"/>
          <w:caps/>
          <w:sz w:val="28"/>
          <w:szCs w:val="28"/>
          <w:lang w:eastAsia="en-US"/>
        </w:rPr>
        <w:t>0</w:t>
      </w:r>
    </w:p>
    <w:p w14:paraId="166BF624" w14:textId="4A63CC0B" w:rsidR="00B0002B" w:rsidRPr="006D7F30" w:rsidRDefault="008F2F7C" w:rsidP="00DE3CD2">
      <w:pPr>
        <w:spacing w:after="160" w:line="312" w:lineRule="auto"/>
        <w:rPr>
          <w:rFonts w:eastAsiaTheme="minorHAnsi"/>
          <w:caps/>
          <w:sz w:val="28"/>
          <w:szCs w:val="28"/>
          <w:lang w:eastAsia="en-US"/>
        </w:rPr>
      </w:pPr>
      <w:r w:rsidRPr="006D7F30">
        <w:rPr>
          <w:rFonts w:eastAsiaTheme="minorHAnsi"/>
          <w:caps/>
          <w:sz w:val="28"/>
          <w:szCs w:val="28"/>
          <w:lang w:eastAsia="en-US"/>
        </w:rPr>
        <w:t>8</w:t>
      </w:r>
      <w:r w:rsidR="00B0002B" w:rsidRPr="006D7F30">
        <w:rPr>
          <w:rFonts w:eastAsiaTheme="minorHAnsi"/>
          <w:caps/>
          <w:sz w:val="28"/>
          <w:szCs w:val="28"/>
          <w:lang w:eastAsia="en-US"/>
        </w:rPr>
        <w:t>. Обов’язки консультант</w:t>
      </w:r>
      <w:r w:rsidR="00CB27D9" w:rsidRPr="006D7F30">
        <w:rPr>
          <w:rFonts w:eastAsiaTheme="minorHAnsi"/>
          <w:caps/>
          <w:sz w:val="28"/>
          <w:szCs w:val="28"/>
          <w:lang w:eastAsia="en-US"/>
        </w:rPr>
        <w:t>А</w:t>
      </w:r>
      <w:r w:rsidR="00B0002B" w:rsidRPr="006D7F30">
        <w:rPr>
          <w:rFonts w:eastAsiaTheme="minorHAnsi"/>
          <w:caps/>
          <w:sz w:val="28"/>
          <w:szCs w:val="28"/>
          <w:lang w:eastAsia="en-US"/>
        </w:rPr>
        <w:t xml:space="preserve"> магістерської</w:t>
      </w:r>
      <w:r w:rsidR="00CB27D9" w:rsidRPr="006D7F30">
        <w:rPr>
          <w:rFonts w:eastAsiaTheme="minorHAnsi"/>
          <w:caps/>
          <w:sz w:val="28"/>
          <w:szCs w:val="28"/>
          <w:lang w:eastAsia="en-US"/>
        </w:rPr>
        <w:t xml:space="preserve"> </w:t>
      </w:r>
      <w:r w:rsidR="00B0002B" w:rsidRPr="006D7F30">
        <w:rPr>
          <w:rFonts w:eastAsiaTheme="minorHAnsi"/>
          <w:caps/>
          <w:sz w:val="28"/>
          <w:szCs w:val="28"/>
          <w:lang w:eastAsia="en-US"/>
        </w:rPr>
        <w:t>дисертації</w:t>
      </w:r>
      <w:r w:rsidR="00CB27D9" w:rsidRPr="006D7F30">
        <w:rPr>
          <w:rFonts w:eastAsiaTheme="minorHAnsi"/>
          <w:caps/>
          <w:sz w:val="28"/>
          <w:szCs w:val="28"/>
          <w:lang w:eastAsia="en-US"/>
        </w:rPr>
        <w:t>…</w:t>
      </w:r>
      <w:r w:rsidR="007E4C19" w:rsidRPr="006D7F30">
        <w:rPr>
          <w:rFonts w:eastAsiaTheme="minorHAnsi"/>
          <w:caps/>
          <w:sz w:val="28"/>
          <w:szCs w:val="28"/>
          <w:lang w:eastAsia="en-US"/>
        </w:rPr>
        <w:t>…</w:t>
      </w:r>
      <w:r w:rsidR="00EF21D7" w:rsidRPr="006D7F30">
        <w:rPr>
          <w:rFonts w:eastAsiaTheme="minorHAnsi"/>
          <w:caps/>
          <w:sz w:val="28"/>
          <w:szCs w:val="28"/>
          <w:lang w:eastAsia="en-US"/>
        </w:rPr>
        <w:t xml:space="preserve">.. </w:t>
      </w:r>
      <w:r w:rsidR="00F96A87" w:rsidRPr="006D7F30">
        <w:rPr>
          <w:rFonts w:eastAsiaTheme="minorHAnsi"/>
          <w:caps/>
          <w:sz w:val="28"/>
          <w:szCs w:val="28"/>
          <w:lang w:eastAsia="en-US"/>
        </w:rPr>
        <w:t>52</w:t>
      </w:r>
    </w:p>
    <w:p w14:paraId="46CE925A" w14:textId="09EC0EB8" w:rsidR="00B0002B" w:rsidRPr="006D7F30" w:rsidRDefault="008F2F7C" w:rsidP="00DE3CD2">
      <w:pPr>
        <w:spacing w:after="160" w:line="312" w:lineRule="auto"/>
        <w:rPr>
          <w:rFonts w:eastAsiaTheme="minorHAnsi"/>
          <w:caps/>
          <w:sz w:val="28"/>
          <w:szCs w:val="28"/>
          <w:lang w:val="ru-RU" w:eastAsia="en-US"/>
        </w:rPr>
      </w:pPr>
      <w:r w:rsidRPr="006D7F30">
        <w:rPr>
          <w:rFonts w:eastAsiaTheme="minorHAnsi"/>
          <w:caps/>
          <w:sz w:val="28"/>
          <w:szCs w:val="28"/>
          <w:lang w:eastAsia="en-US"/>
        </w:rPr>
        <w:t>9</w:t>
      </w:r>
      <w:r w:rsidR="00B0002B" w:rsidRPr="006D7F30">
        <w:rPr>
          <w:rFonts w:eastAsiaTheme="minorHAnsi"/>
          <w:caps/>
          <w:sz w:val="28"/>
          <w:szCs w:val="28"/>
          <w:lang w:eastAsia="en-US"/>
        </w:rPr>
        <w:t>. Обов’язки рецензента магістерської дисертації………</w:t>
      </w:r>
      <w:r w:rsidR="00F96A87" w:rsidRPr="006D7F30">
        <w:rPr>
          <w:rFonts w:eastAsiaTheme="minorHAnsi"/>
          <w:caps/>
          <w:sz w:val="28"/>
          <w:szCs w:val="28"/>
          <w:lang w:eastAsia="en-US"/>
        </w:rPr>
        <w:t>… 52</w:t>
      </w:r>
    </w:p>
    <w:p w14:paraId="7DD16746" w14:textId="45A5A67E" w:rsidR="00B0002B" w:rsidRPr="006D7F30" w:rsidRDefault="008F2F7C" w:rsidP="00DE3CD2">
      <w:pPr>
        <w:spacing w:after="160" w:line="312" w:lineRule="auto"/>
        <w:rPr>
          <w:rFonts w:eastAsiaTheme="minorHAnsi"/>
          <w:caps/>
          <w:sz w:val="26"/>
          <w:szCs w:val="26"/>
          <w:lang w:eastAsia="en-US"/>
        </w:rPr>
      </w:pPr>
      <w:r w:rsidRPr="006D7F30">
        <w:rPr>
          <w:rFonts w:eastAsiaTheme="minorHAnsi"/>
          <w:caps/>
          <w:sz w:val="26"/>
          <w:szCs w:val="26"/>
          <w:lang w:eastAsia="en-US"/>
        </w:rPr>
        <w:t>10</w:t>
      </w:r>
      <w:r w:rsidR="00B0002B" w:rsidRPr="006D7F30">
        <w:rPr>
          <w:rFonts w:eastAsiaTheme="minorHAnsi"/>
          <w:caps/>
          <w:sz w:val="26"/>
          <w:szCs w:val="26"/>
          <w:lang w:eastAsia="en-US"/>
        </w:rPr>
        <w:t>. Порядок допуску магістерської дисертації до захисту</w:t>
      </w:r>
      <w:r w:rsidR="00F96A87" w:rsidRPr="006D7F30">
        <w:rPr>
          <w:rFonts w:eastAsiaTheme="minorHAnsi"/>
          <w:caps/>
          <w:sz w:val="26"/>
          <w:szCs w:val="26"/>
          <w:lang w:eastAsia="en-US"/>
        </w:rPr>
        <w:t>…..  54</w:t>
      </w:r>
    </w:p>
    <w:p w14:paraId="6573EDCD" w14:textId="2819C716" w:rsidR="00B0002B" w:rsidRPr="006D7F30" w:rsidRDefault="00B0002B" w:rsidP="00DE3CD2">
      <w:pPr>
        <w:spacing w:after="160" w:line="312" w:lineRule="auto"/>
        <w:rPr>
          <w:rFonts w:eastAsiaTheme="minorHAnsi"/>
          <w:caps/>
          <w:sz w:val="26"/>
          <w:szCs w:val="26"/>
          <w:lang w:eastAsia="en-US"/>
        </w:rPr>
      </w:pPr>
      <w:r w:rsidRPr="006D7F30">
        <w:rPr>
          <w:rFonts w:eastAsiaTheme="minorHAnsi"/>
          <w:caps/>
          <w:sz w:val="26"/>
          <w:szCs w:val="26"/>
          <w:lang w:eastAsia="en-US"/>
        </w:rPr>
        <w:t>1</w:t>
      </w:r>
      <w:r w:rsidR="008F2F7C" w:rsidRPr="006D7F30">
        <w:rPr>
          <w:rFonts w:eastAsiaTheme="minorHAnsi"/>
          <w:caps/>
          <w:sz w:val="26"/>
          <w:szCs w:val="26"/>
          <w:lang w:eastAsia="en-US"/>
        </w:rPr>
        <w:t>1</w:t>
      </w:r>
      <w:r w:rsidRPr="006D7F30">
        <w:rPr>
          <w:rFonts w:eastAsiaTheme="minorHAnsi"/>
          <w:caps/>
          <w:sz w:val="26"/>
          <w:szCs w:val="26"/>
          <w:lang w:eastAsia="en-US"/>
        </w:rPr>
        <w:t xml:space="preserve">. Послідовність </w:t>
      </w:r>
      <w:r w:rsidR="00EF21D7" w:rsidRPr="006D7F30">
        <w:rPr>
          <w:rFonts w:eastAsiaTheme="minorHAnsi"/>
          <w:caps/>
          <w:sz w:val="26"/>
          <w:szCs w:val="26"/>
          <w:lang w:eastAsia="en-US"/>
        </w:rPr>
        <w:t>ЗАХИСТУ М</w:t>
      </w:r>
      <w:r w:rsidR="00CB27D9" w:rsidRPr="006D7F30">
        <w:rPr>
          <w:rFonts w:eastAsiaTheme="minorHAnsi"/>
          <w:caps/>
          <w:sz w:val="26"/>
          <w:szCs w:val="26"/>
          <w:lang w:eastAsia="en-US"/>
        </w:rPr>
        <w:t>АГІСТЕРСЬКОЇ ДИСЕРТАЦІЇ ……</w:t>
      </w:r>
      <w:r w:rsidR="00F96A87" w:rsidRPr="006D7F30">
        <w:rPr>
          <w:rFonts w:eastAsiaTheme="minorHAnsi"/>
          <w:caps/>
          <w:sz w:val="26"/>
          <w:szCs w:val="26"/>
          <w:lang w:eastAsia="en-US"/>
        </w:rPr>
        <w:t>………54</w:t>
      </w:r>
    </w:p>
    <w:p w14:paraId="2B76B79A" w14:textId="11836533" w:rsidR="00B0002B" w:rsidRPr="006D7F30" w:rsidRDefault="008F2F7C" w:rsidP="00DE3CD2">
      <w:pPr>
        <w:spacing w:after="160" w:line="312" w:lineRule="auto"/>
        <w:rPr>
          <w:rFonts w:eastAsiaTheme="minorHAnsi"/>
          <w:caps/>
          <w:sz w:val="28"/>
          <w:szCs w:val="28"/>
          <w:lang w:eastAsia="en-US"/>
        </w:rPr>
      </w:pPr>
      <w:r w:rsidRPr="006D7F30">
        <w:rPr>
          <w:rFonts w:eastAsiaTheme="minorHAnsi"/>
          <w:caps/>
          <w:sz w:val="28"/>
          <w:szCs w:val="28"/>
          <w:lang w:eastAsia="en-US"/>
        </w:rPr>
        <w:t>ЗАКЛЮЧЕННЯ</w:t>
      </w:r>
      <w:r w:rsidR="00B0002B" w:rsidRPr="006D7F30">
        <w:rPr>
          <w:rFonts w:eastAsiaTheme="minorHAnsi"/>
          <w:caps/>
          <w:sz w:val="28"/>
          <w:szCs w:val="28"/>
          <w:lang w:eastAsia="en-US"/>
        </w:rPr>
        <w:t>……………………………………………………</w:t>
      </w:r>
      <w:r w:rsidR="007E4C19" w:rsidRPr="006D7F30">
        <w:rPr>
          <w:rFonts w:eastAsiaTheme="minorHAnsi"/>
          <w:caps/>
          <w:sz w:val="28"/>
          <w:szCs w:val="28"/>
          <w:lang w:val="ru-RU" w:eastAsia="en-US"/>
        </w:rPr>
        <w:t>…………</w:t>
      </w:r>
      <w:r w:rsidR="00EF21D7" w:rsidRPr="006D7F30">
        <w:rPr>
          <w:rFonts w:eastAsiaTheme="minorHAnsi"/>
          <w:caps/>
          <w:sz w:val="28"/>
          <w:szCs w:val="28"/>
          <w:lang w:val="ru-RU" w:eastAsia="en-US"/>
        </w:rPr>
        <w:t>..  5</w:t>
      </w:r>
      <w:r w:rsidR="00F96A87" w:rsidRPr="006D7F30">
        <w:rPr>
          <w:rFonts w:eastAsiaTheme="minorHAnsi"/>
          <w:caps/>
          <w:sz w:val="28"/>
          <w:szCs w:val="28"/>
          <w:lang w:val="ru-RU" w:eastAsia="en-US"/>
        </w:rPr>
        <w:t>7</w:t>
      </w:r>
    </w:p>
    <w:p w14:paraId="046E5887" w14:textId="6D1874D5" w:rsidR="00B0002B" w:rsidRPr="006D7F30" w:rsidRDefault="00B0002B" w:rsidP="00DE3CD2">
      <w:pPr>
        <w:spacing w:after="160" w:line="312" w:lineRule="auto"/>
        <w:rPr>
          <w:rFonts w:eastAsiaTheme="minorHAnsi"/>
          <w:caps/>
          <w:sz w:val="28"/>
          <w:szCs w:val="28"/>
          <w:lang w:val="ru-RU" w:eastAsia="en-US"/>
        </w:rPr>
      </w:pPr>
      <w:r w:rsidRPr="006D7F30">
        <w:rPr>
          <w:rFonts w:eastAsiaTheme="minorHAnsi"/>
          <w:caps/>
          <w:sz w:val="28"/>
          <w:szCs w:val="28"/>
          <w:lang w:eastAsia="en-US"/>
        </w:rPr>
        <w:t>Перелік використаних джерел…………………………</w:t>
      </w:r>
      <w:r w:rsidR="007E4C19" w:rsidRPr="006D7F30">
        <w:rPr>
          <w:rFonts w:eastAsiaTheme="minorHAnsi"/>
          <w:caps/>
          <w:sz w:val="28"/>
          <w:szCs w:val="28"/>
          <w:lang w:eastAsia="en-US"/>
        </w:rPr>
        <w:t>…</w:t>
      </w:r>
      <w:r w:rsidR="007E4C19" w:rsidRPr="006D7F30">
        <w:rPr>
          <w:rFonts w:eastAsiaTheme="minorHAnsi"/>
          <w:caps/>
          <w:sz w:val="28"/>
          <w:szCs w:val="28"/>
          <w:lang w:val="ru-RU" w:eastAsia="en-US"/>
        </w:rPr>
        <w:t>…………</w:t>
      </w:r>
      <w:r w:rsidR="00EF21D7" w:rsidRPr="006D7F30">
        <w:rPr>
          <w:rFonts w:eastAsiaTheme="minorHAnsi"/>
          <w:caps/>
          <w:sz w:val="28"/>
          <w:szCs w:val="28"/>
          <w:lang w:val="ru-RU" w:eastAsia="en-US"/>
        </w:rPr>
        <w:t>5</w:t>
      </w:r>
      <w:r w:rsidR="00F96A87" w:rsidRPr="006D7F30">
        <w:rPr>
          <w:rFonts w:eastAsiaTheme="minorHAnsi"/>
          <w:caps/>
          <w:sz w:val="28"/>
          <w:szCs w:val="28"/>
          <w:lang w:val="ru-RU" w:eastAsia="en-US"/>
        </w:rPr>
        <w:t>7</w:t>
      </w:r>
    </w:p>
    <w:p w14:paraId="1846F4C2" w14:textId="17F8AB97" w:rsidR="00B0002B" w:rsidRPr="006D7F30" w:rsidRDefault="00B0002B" w:rsidP="00EF21D7">
      <w:pPr>
        <w:spacing w:line="312" w:lineRule="auto"/>
        <w:rPr>
          <w:rFonts w:eastAsiaTheme="minorHAnsi"/>
          <w:sz w:val="28"/>
          <w:szCs w:val="28"/>
          <w:lang w:val="ru-RU" w:eastAsia="en-US"/>
        </w:rPr>
      </w:pPr>
    </w:p>
    <w:p w14:paraId="2C2D5387" w14:textId="44FEA5FC" w:rsidR="00B0002B" w:rsidRPr="001377D0" w:rsidRDefault="00B0002B" w:rsidP="00EF21D7">
      <w:pPr>
        <w:spacing w:line="312" w:lineRule="auto"/>
        <w:rPr>
          <w:rFonts w:eastAsiaTheme="minorHAnsi"/>
          <w:sz w:val="28"/>
          <w:szCs w:val="28"/>
          <w:lang w:eastAsia="en-US"/>
        </w:rPr>
      </w:pPr>
      <w:r w:rsidRPr="00B0002B">
        <w:rPr>
          <w:rFonts w:eastAsiaTheme="minorHAnsi"/>
          <w:sz w:val="28"/>
          <w:szCs w:val="28"/>
          <w:lang w:eastAsia="en-US"/>
        </w:rPr>
        <w:lastRenderedPageBreak/>
        <w:t>Додаток А</w:t>
      </w:r>
      <w:r w:rsidR="00850AE8">
        <w:rPr>
          <w:rFonts w:eastAsiaTheme="minorHAnsi"/>
          <w:sz w:val="28"/>
          <w:szCs w:val="28"/>
          <w:lang w:eastAsia="en-US"/>
        </w:rPr>
        <w:t>.</w:t>
      </w:r>
      <w:r w:rsidRPr="00B0002B">
        <w:rPr>
          <w:rFonts w:eastAsiaTheme="minorHAnsi"/>
          <w:sz w:val="28"/>
          <w:szCs w:val="28"/>
          <w:lang w:eastAsia="en-US"/>
        </w:rPr>
        <w:t xml:space="preserve"> </w:t>
      </w:r>
      <w:r w:rsidR="00EF21D7">
        <w:rPr>
          <w:rFonts w:eastAsiaTheme="minorHAnsi"/>
          <w:sz w:val="28"/>
          <w:szCs w:val="28"/>
          <w:lang w:eastAsia="en-US"/>
        </w:rPr>
        <w:t>Форма л</w:t>
      </w:r>
      <w:r w:rsidRPr="00B0002B">
        <w:rPr>
          <w:rFonts w:eastAsiaTheme="minorHAnsi"/>
          <w:sz w:val="28"/>
          <w:szCs w:val="28"/>
          <w:lang w:eastAsia="en-US"/>
        </w:rPr>
        <w:t>ицев</w:t>
      </w:r>
      <w:r w:rsidR="00EF21D7">
        <w:rPr>
          <w:rFonts w:eastAsiaTheme="minorHAnsi"/>
          <w:sz w:val="28"/>
          <w:szCs w:val="28"/>
          <w:lang w:eastAsia="en-US"/>
        </w:rPr>
        <w:t>ого</w:t>
      </w:r>
      <w:r w:rsidRPr="00B0002B">
        <w:rPr>
          <w:rFonts w:eastAsiaTheme="minorHAnsi"/>
          <w:sz w:val="28"/>
          <w:szCs w:val="28"/>
          <w:lang w:eastAsia="en-US"/>
        </w:rPr>
        <w:t xml:space="preserve"> аркуш</w:t>
      </w:r>
      <w:r w:rsidR="00EF21D7">
        <w:rPr>
          <w:rFonts w:eastAsiaTheme="minorHAnsi"/>
          <w:sz w:val="28"/>
          <w:szCs w:val="28"/>
          <w:lang w:eastAsia="en-US"/>
        </w:rPr>
        <w:t>а</w:t>
      </w:r>
      <w:r w:rsidRPr="00B0002B">
        <w:rPr>
          <w:rFonts w:eastAsiaTheme="minorHAnsi"/>
          <w:sz w:val="28"/>
          <w:szCs w:val="28"/>
          <w:lang w:eastAsia="en-US"/>
        </w:rPr>
        <w:t xml:space="preserve"> магістерської дисертації……………</w:t>
      </w:r>
      <w:r w:rsidR="00F96A87">
        <w:rPr>
          <w:rFonts w:eastAsiaTheme="minorHAnsi"/>
          <w:sz w:val="28"/>
          <w:szCs w:val="28"/>
          <w:lang w:eastAsia="en-US"/>
        </w:rPr>
        <w:t>... 59</w:t>
      </w:r>
    </w:p>
    <w:p w14:paraId="61EA2ACC" w14:textId="7BB8DC8C" w:rsidR="00B0002B" w:rsidRPr="00B0002B" w:rsidRDefault="00B0002B" w:rsidP="00DA5525">
      <w:pPr>
        <w:spacing w:after="160" w:line="312" w:lineRule="auto"/>
        <w:rPr>
          <w:rFonts w:eastAsiaTheme="minorHAnsi"/>
          <w:sz w:val="28"/>
          <w:szCs w:val="28"/>
          <w:lang w:eastAsia="en-US"/>
        </w:rPr>
      </w:pPr>
      <w:r w:rsidRPr="00B0002B">
        <w:rPr>
          <w:rFonts w:eastAsiaTheme="minorHAnsi"/>
          <w:sz w:val="28"/>
          <w:szCs w:val="28"/>
          <w:lang w:eastAsia="en-US"/>
        </w:rPr>
        <w:t>Додаток Б</w:t>
      </w:r>
      <w:r w:rsidR="00850AE8">
        <w:rPr>
          <w:rFonts w:eastAsiaTheme="minorHAnsi"/>
          <w:sz w:val="28"/>
          <w:szCs w:val="28"/>
          <w:lang w:eastAsia="en-US"/>
        </w:rPr>
        <w:t>.</w:t>
      </w:r>
      <w:r w:rsidR="00873955">
        <w:rPr>
          <w:rFonts w:eastAsiaTheme="minorHAnsi"/>
          <w:sz w:val="28"/>
          <w:szCs w:val="28"/>
          <w:lang w:eastAsia="en-US"/>
        </w:rPr>
        <w:t xml:space="preserve"> Форма титульного аркуша</w:t>
      </w:r>
      <w:r w:rsidRPr="00B0002B">
        <w:rPr>
          <w:rFonts w:eastAsiaTheme="minorHAnsi"/>
          <w:sz w:val="28"/>
          <w:szCs w:val="28"/>
          <w:lang w:eastAsia="en-US"/>
        </w:rPr>
        <w:t xml:space="preserve"> магістерської дисертації………</w:t>
      </w:r>
      <w:r w:rsidR="007E4C19" w:rsidRPr="001377D0">
        <w:rPr>
          <w:rFonts w:eastAsiaTheme="minorHAnsi"/>
          <w:sz w:val="28"/>
          <w:szCs w:val="28"/>
          <w:lang w:eastAsia="en-US"/>
        </w:rPr>
        <w:t>…….</w:t>
      </w:r>
      <w:r w:rsidR="00F96A87">
        <w:rPr>
          <w:rFonts w:eastAsiaTheme="minorHAnsi"/>
          <w:sz w:val="28"/>
          <w:szCs w:val="28"/>
          <w:lang w:eastAsia="en-US"/>
        </w:rPr>
        <w:t>60</w:t>
      </w:r>
    </w:p>
    <w:p w14:paraId="6F78BC42" w14:textId="21539E9D" w:rsidR="00B0002B" w:rsidRPr="007E4C19" w:rsidRDefault="00B0002B" w:rsidP="00DA5525">
      <w:pPr>
        <w:spacing w:after="160" w:line="312" w:lineRule="auto"/>
        <w:rPr>
          <w:rFonts w:eastAsiaTheme="minorHAnsi"/>
          <w:sz w:val="28"/>
          <w:szCs w:val="28"/>
          <w:lang w:eastAsia="en-US"/>
        </w:rPr>
      </w:pPr>
      <w:r w:rsidRPr="00B0002B">
        <w:rPr>
          <w:rFonts w:eastAsiaTheme="minorHAnsi"/>
          <w:sz w:val="28"/>
          <w:szCs w:val="28"/>
          <w:lang w:eastAsia="en-US"/>
        </w:rPr>
        <w:t xml:space="preserve">Додаток В. </w:t>
      </w:r>
      <w:r w:rsidR="008F2F7C">
        <w:rPr>
          <w:rFonts w:eastAsiaTheme="minorHAnsi"/>
          <w:sz w:val="28"/>
          <w:szCs w:val="28"/>
          <w:lang w:eastAsia="en-US"/>
        </w:rPr>
        <w:t>Форма в</w:t>
      </w:r>
      <w:r w:rsidRPr="00B0002B">
        <w:rPr>
          <w:rFonts w:eastAsiaTheme="minorHAnsi"/>
          <w:sz w:val="28"/>
          <w:szCs w:val="28"/>
          <w:lang w:eastAsia="en-US"/>
        </w:rPr>
        <w:t>ідом</w:t>
      </w:r>
      <w:r w:rsidR="008F2F7C">
        <w:rPr>
          <w:rFonts w:eastAsiaTheme="minorHAnsi"/>
          <w:sz w:val="28"/>
          <w:szCs w:val="28"/>
          <w:lang w:eastAsia="en-US"/>
        </w:rPr>
        <w:t>о</w:t>
      </w:r>
      <w:r w:rsidRPr="00B0002B">
        <w:rPr>
          <w:rFonts w:eastAsiaTheme="minorHAnsi"/>
          <w:sz w:val="28"/>
          <w:szCs w:val="28"/>
          <w:lang w:eastAsia="en-US"/>
        </w:rPr>
        <w:t>ст</w:t>
      </w:r>
      <w:r w:rsidR="008F2F7C">
        <w:rPr>
          <w:rFonts w:eastAsiaTheme="minorHAnsi"/>
          <w:sz w:val="28"/>
          <w:szCs w:val="28"/>
          <w:lang w:eastAsia="en-US"/>
        </w:rPr>
        <w:t>і</w:t>
      </w:r>
      <w:r w:rsidRPr="00B0002B">
        <w:rPr>
          <w:rFonts w:eastAsiaTheme="minorHAnsi"/>
          <w:sz w:val="28"/>
          <w:szCs w:val="28"/>
          <w:lang w:eastAsia="en-US"/>
        </w:rPr>
        <w:t xml:space="preserve"> магістерської дисертації…</w:t>
      </w:r>
      <w:r w:rsidR="000A46D5">
        <w:rPr>
          <w:rFonts w:eastAsiaTheme="minorHAnsi"/>
          <w:sz w:val="28"/>
          <w:szCs w:val="28"/>
          <w:lang w:eastAsia="en-US"/>
        </w:rPr>
        <w:t>.</w:t>
      </w:r>
      <w:r w:rsidRPr="00B0002B">
        <w:rPr>
          <w:rFonts w:eastAsiaTheme="minorHAnsi"/>
          <w:sz w:val="28"/>
          <w:szCs w:val="28"/>
          <w:lang w:eastAsia="en-US"/>
        </w:rPr>
        <w:t>……………</w:t>
      </w:r>
      <w:r w:rsidR="007E4C19">
        <w:rPr>
          <w:rFonts w:eastAsiaTheme="minorHAnsi"/>
          <w:sz w:val="28"/>
          <w:szCs w:val="28"/>
          <w:lang w:eastAsia="en-US"/>
        </w:rPr>
        <w:t>………</w:t>
      </w:r>
      <w:r w:rsidR="00F96A87">
        <w:rPr>
          <w:rFonts w:eastAsiaTheme="minorHAnsi"/>
          <w:sz w:val="28"/>
          <w:szCs w:val="28"/>
          <w:lang w:eastAsia="en-US"/>
        </w:rPr>
        <w:t>61</w:t>
      </w:r>
    </w:p>
    <w:p w14:paraId="05DB1C40" w14:textId="611BFCD4" w:rsidR="00B0002B" w:rsidRPr="000A46D5" w:rsidRDefault="00B0002B" w:rsidP="00DA5525">
      <w:pPr>
        <w:spacing w:after="160" w:line="312" w:lineRule="auto"/>
        <w:rPr>
          <w:rFonts w:eastAsiaTheme="minorHAnsi"/>
          <w:sz w:val="28"/>
          <w:szCs w:val="28"/>
          <w:lang w:eastAsia="en-US"/>
        </w:rPr>
      </w:pPr>
      <w:r w:rsidRPr="00B0002B">
        <w:rPr>
          <w:rFonts w:eastAsiaTheme="minorHAnsi"/>
          <w:sz w:val="28"/>
          <w:szCs w:val="28"/>
          <w:lang w:eastAsia="en-US"/>
        </w:rPr>
        <w:t xml:space="preserve">Додаток Г. Форма завдання </w:t>
      </w:r>
      <w:r w:rsidR="000A46D5">
        <w:rPr>
          <w:rFonts w:eastAsiaTheme="minorHAnsi"/>
          <w:sz w:val="28"/>
          <w:szCs w:val="28"/>
          <w:lang w:eastAsia="en-US"/>
        </w:rPr>
        <w:t xml:space="preserve">на </w:t>
      </w:r>
      <w:r w:rsidRPr="00B0002B">
        <w:rPr>
          <w:rFonts w:eastAsiaTheme="minorHAnsi"/>
          <w:sz w:val="28"/>
          <w:szCs w:val="28"/>
          <w:lang w:eastAsia="en-US"/>
        </w:rPr>
        <w:t>магістерськ</w:t>
      </w:r>
      <w:r w:rsidR="000A46D5">
        <w:rPr>
          <w:rFonts w:eastAsiaTheme="minorHAnsi"/>
          <w:sz w:val="28"/>
          <w:szCs w:val="28"/>
          <w:lang w:eastAsia="en-US"/>
        </w:rPr>
        <w:t>у</w:t>
      </w:r>
      <w:r w:rsidRPr="00B0002B">
        <w:rPr>
          <w:rFonts w:eastAsiaTheme="minorHAnsi"/>
          <w:sz w:val="28"/>
          <w:szCs w:val="28"/>
          <w:lang w:eastAsia="en-US"/>
        </w:rPr>
        <w:t xml:space="preserve"> дисертаці</w:t>
      </w:r>
      <w:r w:rsidR="000A46D5">
        <w:rPr>
          <w:rFonts w:eastAsiaTheme="minorHAnsi"/>
          <w:sz w:val="28"/>
          <w:szCs w:val="28"/>
          <w:lang w:eastAsia="en-US"/>
        </w:rPr>
        <w:t>ю</w:t>
      </w:r>
      <w:r w:rsidRPr="00B0002B">
        <w:rPr>
          <w:rFonts w:eastAsiaTheme="minorHAnsi"/>
          <w:sz w:val="28"/>
          <w:szCs w:val="28"/>
          <w:lang w:eastAsia="en-US"/>
        </w:rPr>
        <w:t>……………</w:t>
      </w:r>
      <w:r w:rsidR="007E4C19">
        <w:rPr>
          <w:rFonts w:eastAsiaTheme="minorHAnsi"/>
          <w:sz w:val="28"/>
          <w:szCs w:val="28"/>
          <w:lang w:eastAsia="en-US"/>
        </w:rPr>
        <w:t>…</w:t>
      </w:r>
      <w:r w:rsidR="007E4C19" w:rsidRPr="000A46D5">
        <w:rPr>
          <w:rFonts w:eastAsiaTheme="minorHAnsi"/>
          <w:sz w:val="28"/>
          <w:szCs w:val="28"/>
          <w:lang w:eastAsia="en-US"/>
        </w:rPr>
        <w:t>…</w:t>
      </w:r>
      <w:r w:rsidR="00F96A87">
        <w:rPr>
          <w:rFonts w:eastAsiaTheme="minorHAnsi"/>
          <w:sz w:val="28"/>
          <w:szCs w:val="28"/>
          <w:lang w:eastAsia="en-US"/>
        </w:rPr>
        <w:t>… 62</w:t>
      </w:r>
    </w:p>
    <w:p w14:paraId="41D788DC" w14:textId="64AFDA15" w:rsidR="00B0002B" w:rsidRPr="0079187E" w:rsidRDefault="00B0002B" w:rsidP="00DA5525">
      <w:pPr>
        <w:spacing w:after="160" w:line="312" w:lineRule="auto"/>
        <w:rPr>
          <w:rFonts w:eastAsiaTheme="minorHAnsi"/>
          <w:sz w:val="28"/>
          <w:szCs w:val="28"/>
          <w:lang w:val="ru-RU" w:eastAsia="en-US"/>
        </w:rPr>
      </w:pPr>
      <w:r w:rsidRPr="00B0002B">
        <w:rPr>
          <w:rFonts w:eastAsiaTheme="minorHAnsi"/>
          <w:sz w:val="28"/>
          <w:szCs w:val="28"/>
          <w:lang w:eastAsia="en-US"/>
        </w:rPr>
        <w:t>Додаток Д. Приклади оформлення бібліографічних описів використаних</w:t>
      </w:r>
      <w:r w:rsidR="0079187E" w:rsidRPr="0079187E">
        <w:rPr>
          <w:rFonts w:eastAsiaTheme="minorHAnsi"/>
          <w:sz w:val="28"/>
          <w:szCs w:val="28"/>
          <w:lang w:val="ru-RU" w:eastAsia="en-US"/>
        </w:rPr>
        <w:t xml:space="preserve"> </w:t>
      </w:r>
      <w:r w:rsidRPr="00B0002B">
        <w:rPr>
          <w:rFonts w:eastAsiaTheme="minorHAnsi"/>
          <w:sz w:val="28"/>
          <w:szCs w:val="28"/>
          <w:lang w:eastAsia="en-US"/>
        </w:rPr>
        <w:t>джере</w:t>
      </w:r>
      <w:r w:rsidR="00DE3CD2">
        <w:rPr>
          <w:rFonts w:eastAsiaTheme="minorHAnsi"/>
          <w:sz w:val="28"/>
          <w:szCs w:val="28"/>
          <w:lang w:eastAsia="en-US"/>
        </w:rPr>
        <w:t>л………………………………………………………</w:t>
      </w:r>
      <w:r w:rsidR="00E6012C">
        <w:rPr>
          <w:rFonts w:eastAsiaTheme="minorHAnsi"/>
          <w:sz w:val="28"/>
          <w:szCs w:val="28"/>
          <w:lang w:eastAsia="en-US"/>
        </w:rPr>
        <w:t>..</w:t>
      </w:r>
      <w:r w:rsidR="00DE3CD2">
        <w:rPr>
          <w:rFonts w:eastAsiaTheme="minorHAnsi"/>
          <w:sz w:val="28"/>
          <w:szCs w:val="28"/>
          <w:lang w:eastAsia="en-US"/>
        </w:rPr>
        <w:t>…………………</w:t>
      </w:r>
      <w:r w:rsidR="00F96A87">
        <w:rPr>
          <w:rFonts w:eastAsiaTheme="minorHAnsi"/>
          <w:sz w:val="28"/>
          <w:szCs w:val="28"/>
          <w:lang w:eastAsia="en-US"/>
        </w:rPr>
        <w:t>. 64</w:t>
      </w:r>
    </w:p>
    <w:p w14:paraId="04AA2FF3" w14:textId="655EED29" w:rsidR="00B0002B" w:rsidRPr="007E4C19" w:rsidRDefault="00B0002B" w:rsidP="00DA5525">
      <w:pPr>
        <w:spacing w:after="160" w:line="312" w:lineRule="auto"/>
        <w:rPr>
          <w:rFonts w:eastAsiaTheme="minorHAnsi"/>
          <w:sz w:val="28"/>
          <w:szCs w:val="28"/>
          <w:lang w:val="ru-RU" w:eastAsia="en-US"/>
        </w:rPr>
      </w:pPr>
      <w:r w:rsidRPr="00B0002B">
        <w:rPr>
          <w:rFonts w:eastAsiaTheme="minorHAnsi"/>
          <w:sz w:val="28"/>
          <w:szCs w:val="28"/>
          <w:lang w:eastAsia="en-US"/>
        </w:rPr>
        <w:t>Додаток Е. Основні написи та додаткові графи для креслеників, схем та текстових конструкторських документів……………………………………</w:t>
      </w:r>
      <w:r w:rsidR="00FD3B9B">
        <w:rPr>
          <w:rFonts w:eastAsiaTheme="minorHAnsi"/>
          <w:sz w:val="28"/>
          <w:szCs w:val="28"/>
          <w:lang w:eastAsia="en-US"/>
        </w:rPr>
        <w:t xml:space="preserve">. </w:t>
      </w:r>
      <w:r w:rsidR="00F96A87">
        <w:rPr>
          <w:rFonts w:eastAsiaTheme="minorHAnsi"/>
          <w:sz w:val="28"/>
          <w:szCs w:val="28"/>
          <w:lang w:eastAsia="en-US"/>
        </w:rPr>
        <w:t>70</w:t>
      </w:r>
    </w:p>
    <w:p w14:paraId="0FFE3075" w14:textId="3946232E" w:rsidR="00B0002B" w:rsidRPr="007E4C19" w:rsidRDefault="00B0002B" w:rsidP="00DA5525">
      <w:pPr>
        <w:spacing w:after="160" w:line="312" w:lineRule="auto"/>
        <w:rPr>
          <w:rFonts w:eastAsiaTheme="minorHAnsi"/>
          <w:sz w:val="28"/>
          <w:szCs w:val="28"/>
          <w:lang w:val="ru-RU" w:eastAsia="en-US"/>
        </w:rPr>
      </w:pPr>
      <w:r w:rsidRPr="00B0002B">
        <w:rPr>
          <w:rFonts w:eastAsiaTheme="minorHAnsi"/>
          <w:sz w:val="28"/>
          <w:szCs w:val="28"/>
          <w:lang w:eastAsia="en-US"/>
        </w:rPr>
        <w:t>Додаток К. Правила формування специфікаці</w:t>
      </w:r>
      <w:r w:rsidR="00FD3B9B">
        <w:rPr>
          <w:rFonts w:eastAsiaTheme="minorHAnsi"/>
          <w:sz w:val="28"/>
          <w:szCs w:val="28"/>
          <w:lang w:eastAsia="en-US"/>
        </w:rPr>
        <w:t>ї</w:t>
      </w:r>
      <w:r w:rsidRPr="00B0002B">
        <w:rPr>
          <w:rFonts w:eastAsiaTheme="minorHAnsi"/>
          <w:sz w:val="28"/>
          <w:szCs w:val="28"/>
          <w:lang w:eastAsia="en-US"/>
        </w:rPr>
        <w:t>………………………</w:t>
      </w:r>
      <w:r w:rsidR="007E4C19">
        <w:rPr>
          <w:rFonts w:eastAsiaTheme="minorHAnsi"/>
          <w:sz w:val="28"/>
          <w:szCs w:val="28"/>
          <w:lang w:eastAsia="en-US"/>
        </w:rPr>
        <w:t>…</w:t>
      </w:r>
      <w:r w:rsidR="007E4C19">
        <w:rPr>
          <w:rFonts w:eastAsiaTheme="minorHAnsi"/>
          <w:sz w:val="28"/>
          <w:szCs w:val="28"/>
          <w:lang w:val="ru-RU" w:eastAsia="en-US"/>
        </w:rPr>
        <w:t>……</w:t>
      </w:r>
      <w:r w:rsidR="00A87E73">
        <w:rPr>
          <w:rFonts w:eastAsiaTheme="minorHAnsi"/>
          <w:sz w:val="28"/>
          <w:szCs w:val="28"/>
          <w:lang w:val="ru-RU" w:eastAsia="en-US"/>
        </w:rPr>
        <w:t>73</w:t>
      </w:r>
    </w:p>
    <w:p w14:paraId="2595AE4E" w14:textId="55BBF9C1" w:rsidR="00B0002B" w:rsidRPr="007E4C19" w:rsidRDefault="00B0002B" w:rsidP="00DA5525">
      <w:pPr>
        <w:spacing w:after="160" w:line="312" w:lineRule="auto"/>
        <w:rPr>
          <w:rFonts w:eastAsiaTheme="minorHAnsi"/>
          <w:sz w:val="28"/>
          <w:szCs w:val="28"/>
          <w:lang w:val="ru-RU" w:eastAsia="en-US"/>
        </w:rPr>
      </w:pPr>
      <w:r w:rsidRPr="00B0002B">
        <w:rPr>
          <w:rFonts w:eastAsiaTheme="minorHAnsi"/>
          <w:sz w:val="28"/>
          <w:szCs w:val="28"/>
          <w:lang w:eastAsia="en-US"/>
        </w:rPr>
        <w:t>Додаток  Л. Основні вимоги до виконання схем…………………………</w:t>
      </w:r>
      <w:r w:rsidR="007E4C19">
        <w:rPr>
          <w:rFonts w:eastAsiaTheme="minorHAnsi"/>
          <w:sz w:val="28"/>
          <w:szCs w:val="28"/>
          <w:lang w:val="ru-RU" w:eastAsia="en-US"/>
        </w:rPr>
        <w:t>…</w:t>
      </w:r>
      <w:r w:rsidR="00A87E73">
        <w:rPr>
          <w:rFonts w:eastAsiaTheme="minorHAnsi"/>
          <w:sz w:val="28"/>
          <w:szCs w:val="28"/>
          <w:lang w:val="ru-RU" w:eastAsia="en-US"/>
        </w:rPr>
        <w:t>. 80</w:t>
      </w:r>
    </w:p>
    <w:p w14:paraId="7A4CA9D8" w14:textId="7BE32038" w:rsidR="00B0002B" w:rsidRPr="00DE3CD2" w:rsidRDefault="00B0002B" w:rsidP="00DA5525">
      <w:pPr>
        <w:spacing w:after="160" w:line="312" w:lineRule="auto"/>
        <w:rPr>
          <w:rFonts w:eastAsiaTheme="minorHAnsi"/>
          <w:sz w:val="28"/>
          <w:szCs w:val="28"/>
          <w:lang w:val="ru-RU" w:eastAsia="en-US"/>
        </w:rPr>
      </w:pPr>
      <w:r w:rsidRPr="00B0002B">
        <w:rPr>
          <w:rFonts w:eastAsiaTheme="minorHAnsi"/>
          <w:sz w:val="28"/>
          <w:szCs w:val="28"/>
          <w:lang w:eastAsia="en-US"/>
        </w:rPr>
        <w:t>Додаток М. Основні вимоги до виконання креслеників…………………</w:t>
      </w:r>
      <w:r w:rsidR="007E4C19">
        <w:rPr>
          <w:rFonts w:eastAsiaTheme="minorHAnsi"/>
          <w:sz w:val="28"/>
          <w:szCs w:val="28"/>
          <w:lang w:val="ru-RU" w:eastAsia="en-US"/>
        </w:rPr>
        <w:t>…</w:t>
      </w:r>
      <w:r w:rsidR="00A87E73">
        <w:rPr>
          <w:rFonts w:eastAsiaTheme="minorHAnsi"/>
          <w:sz w:val="28"/>
          <w:szCs w:val="28"/>
          <w:lang w:val="ru-RU" w:eastAsia="en-US"/>
        </w:rPr>
        <w:t>. 85</w:t>
      </w:r>
      <w:r w:rsidRPr="00B0002B">
        <w:rPr>
          <w:rFonts w:eastAsiaTheme="minorHAnsi"/>
          <w:sz w:val="28"/>
          <w:szCs w:val="28"/>
          <w:lang w:eastAsia="en-US"/>
        </w:rPr>
        <w:br/>
        <w:t>Додаток Н. Форма відгука наукового керівника магістерської дисертації…</w:t>
      </w:r>
      <w:r w:rsidR="00A87E73">
        <w:rPr>
          <w:rFonts w:eastAsiaTheme="minorHAnsi"/>
          <w:sz w:val="28"/>
          <w:szCs w:val="28"/>
          <w:lang w:val="ru-RU" w:eastAsia="en-US"/>
        </w:rPr>
        <w:t>91</w:t>
      </w:r>
    </w:p>
    <w:p w14:paraId="6A1CB68E" w14:textId="4FC54C54" w:rsidR="00B0002B" w:rsidRPr="007E4C19" w:rsidRDefault="00B0002B" w:rsidP="00DA5525">
      <w:pPr>
        <w:spacing w:after="160" w:line="312" w:lineRule="auto"/>
        <w:rPr>
          <w:rFonts w:eastAsiaTheme="minorHAnsi"/>
          <w:sz w:val="28"/>
          <w:szCs w:val="28"/>
          <w:lang w:val="ru-RU" w:eastAsia="en-US"/>
        </w:rPr>
      </w:pPr>
      <w:r w:rsidRPr="00B0002B">
        <w:rPr>
          <w:rFonts w:eastAsiaTheme="minorHAnsi"/>
          <w:sz w:val="28"/>
          <w:szCs w:val="28"/>
          <w:lang w:eastAsia="en-US"/>
        </w:rPr>
        <w:t>Додаток П. Форма рецензії на магістерську дисертацію……………………</w:t>
      </w:r>
      <w:r w:rsidR="00FD3B9B">
        <w:rPr>
          <w:rFonts w:eastAsiaTheme="minorHAnsi"/>
          <w:sz w:val="28"/>
          <w:szCs w:val="28"/>
          <w:lang w:eastAsia="en-US"/>
        </w:rPr>
        <w:t xml:space="preserve"> 9</w:t>
      </w:r>
      <w:r w:rsidR="00A87E73">
        <w:rPr>
          <w:rFonts w:eastAsiaTheme="minorHAnsi"/>
          <w:sz w:val="28"/>
          <w:szCs w:val="28"/>
          <w:lang w:eastAsia="en-US"/>
        </w:rPr>
        <w:t>2</w:t>
      </w:r>
    </w:p>
    <w:p w14:paraId="6A9465C9" w14:textId="027399B1" w:rsidR="00B0002B" w:rsidRPr="00DE3CD2" w:rsidRDefault="00B0002B" w:rsidP="00DA5525">
      <w:pPr>
        <w:spacing w:after="160" w:line="312" w:lineRule="auto"/>
        <w:rPr>
          <w:rFonts w:eastAsiaTheme="minorHAnsi"/>
          <w:sz w:val="28"/>
          <w:szCs w:val="28"/>
          <w:lang w:val="ru-RU" w:eastAsia="en-US"/>
        </w:rPr>
      </w:pPr>
      <w:r w:rsidRPr="00B0002B">
        <w:rPr>
          <w:rFonts w:eastAsiaTheme="minorHAnsi"/>
          <w:sz w:val="28"/>
          <w:szCs w:val="28"/>
          <w:lang w:eastAsia="en-US"/>
        </w:rPr>
        <w:t>Додаток Р. Основні одиниці фізичних величин міжнародної системи одиниць. Основні положення, назви та позначення……………………</w:t>
      </w:r>
      <w:r w:rsidR="007E4C19" w:rsidRPr="00DE3CD2">
        <w:rPr>
          <w:rFonts w:eastAsiaTheme="minorHAnsi"/>
          <w:sz w:val="28"/>
          <w:szCs w:val="28"/>
          <w:lang w:val="ru-RU" w:eastAsia="en-US"/>
        </w:rPr>
        <w:t>……</w:t>
      </w:r>
      <w:r w:rsidR="00A87E73">
        <w:rPr>
          <w:rFonts w:eastAsiaTheme="minorHAnsi"/>
          <w:sz w:val="28"/>
          <w:szCs w:val="28"/>
          <w:lang w:val="ru-RU" w:eastAsia="en-US"/>
        </w:rPr>
        <w:t xml:space="preserve"> 93</w:t>
      </w:r>
    </w:p>
    <w:p w14:paraId="05AC70E9" w14:textId="77777777" w:rsidR="002166D6" w:rsidRDefault="00B0002B" w:rsidP="00DA5525">
      <w:pPr>
        <w:spacing w:after="160" w:line="312" w:lineRule="auto"/>
        <w:rPr>
          <w:rFonts w:eastAsiaTheme="minorHAnsi"/>
          <w:sz w:val="28"/>
          <w:szCs w:val="28"/>
          <w:lang w:eastAsia="en-US"/>
        </w:rPr>
      </w:pPr>
      <w:r w:rsidRPr="00B0002B">
        <w:rPr>
          <w:rFonts w:eastAsiaTheme="minorHAnsi"/>
          <w:sz w:val="28"/>
          <w:szCs w:val="28"/>
          <w:lang w:eastAsia="en-US"/>
        </w:rPr>
        <w:t xml:space="preserve">Додаток С. Похідні одиниці фізичних величин міжнародної системи </w:t>
      </w:r>
    </w:p>
    <w:p w14:paraId="5A11C80E" w14:textId="5825B50D" w:rsidR="00B0002B" w:rsidRPr="00DE3CD2" w:rsidRDefault="00B0002B" w:rsidP="00DA5525">
      <w:pPr>
        <w:spacing w:after="160" w:line="312" w:lineRule="auto"/>
        <w:rPr>
          <w:rFonts w:eastAsiaTheme="minorHAnsi"/>
          <w:sz w:val="28"/>
          <w:szCs w:val="28"/>
          <w:lang w:val="ru-RU" w:eastAsia="en-US"/>
        </w:rPr>
      </w:pPr>
      <w:r w:rsidRPr="00B0002B">
        <w:rPr>
          <w:rFonts w:eastAsiaTheme="minorHAnsi"/>
          <w:sz w:val="28"/>
          <w:szCs w:val="28"/>
          <w:lang w:eastAsia="en-US"/>
        </w:rPr>
        <w:t>одиниць та позасистемні одиниці. Основні поняття, назви та позначення…</w:t>
      </w:r>
      <w:r w:rsidR="00A87E73">
        <w:rPr>
          <w:rFonts w:eastAsiaTheme="minorHAnsi"/>
          <w:sz w:val="28"/>
          <w:szCs w:val="28"/>
          <w:lang w:val="ru-RU" w:eastAsia="en-US"/>
        </w:rPr>
        <w:t>94</w:t>
      </w:r>
    </w:p>
    <w:p w14:paraId="1DB5B2FF" w14:textId="77777777" w:rsidR="002166D6" w:rsidRDefault="00B0002B" w:rsidP="00DA5525">
      <w:pPr>
        <w:spacing w:after="160" w:line="312" w:lineRule="auto"/>
        <w:rPr>
          <w:rFonts w:eastAsiaTheme="minorHAnsi"/>
          <w:sz w:val="28"/>
          <w:szCs w:val="28"/>
          <w:lang w:eastAsia="en-US"/>
        </w:rPr>
      </w:pPr>
      <w:r w:rsidRPr="00B0002B">
        <w:rPr>
          <w:rFonts w:eastAsiaTheme="minorHAnsi"/>
          <w:sz w:val="28"/>
          <w:szCs w:val="28"/>
          <w:lang w:eastAsia="en-US"/>
        </w:rPr>
        <w:t xml:space="preserve">Додаток Т. </w:t>
      </w:r>
      <w:r w:rsidR="002166D6">
        <w:rPr>
          <w:rFonts w:eastAsiaTheme="minorHAnsi"/>
          <w:sz w:val="28"/>
          <w:szCs w:val="28"/>
          <w:lang w:eastAsia="en-US"/>
        </w:rPr>
        <w:t xml:space="preserve">Метрологія. Одиниці фізичних величин. </w:t>
      </w:r>
      <w:r w:rsidRPr="00B0002B">
        <w:rPr>
          <w:rFonts w:eastAsiaTheme="minorHAnsi"/>
          <w:sz w:val="28"/>
          <w:szCs w:val="28"/>
          <w:lang w:eastAsia="en-US"/>
        </w:rPr>
        <w:t>Фізичні сталі та характеристичні числа. Основні положення</w:t>
      </w:r>
      <w:r w:rsidR="002166D6">
        <w:rPr>
          <w:rFonts w:eastAsiaTheme="minorHAnsi"/>
          <w:sz w:val="28"/>
          <w:szCs w:val="28"/>
          <w:lang w:eastAsia="en-US"/>
        </w:rPr>
        <w:t>, позначення,</w:t>
      </w:r>
      <w:r w:rsidRPr="00B0002B">
        <w:rPr>
          <w:rFonts w:eastAsiaTheme="minorHAnsi"/>
          <w:sz w:val="28"/>
          <w:szCs w:val="28"/>
          <w:lang w:eastAsia="en-US"/>
        </w:rPr>
        <w:t xml:space="preserve"> назви та</w:t>
      </w:r>
    </w:p>
    <w:p w14:paraId="77349A79" w14:textId="6B4F3108" w:rsidR="00B0002B" w:rsidRPr="002166D6" w:rsidRDefault="002166D6" w:rsidP="00DA5525">
      <w:pPr>
        <w:spacing w:after="160" w:line="312" w:lineRule="auto"/>
        <w:rPr>
          <w:rFonts w:eastAsiaTheme="minorHAnsi"/>
          <w:sz w:val="28"/>
          <w:szCs w:val="28"/>
          <w:lang w:eastAsia="en-US"/>
        </w:rPr>
      </w:pPr>
      <w:r>
        <w:rPr>
          <w:rFonts w:eastAsiaTheme="minorHAnsi"/>
          <w:sz w:val="28"/>
          <w:szCs w:val="28"/>
          <w:lang w:eastAsia="en-US"/>
        </w:rPr>
        <w:t>з</w:t>
      </w:r>
      <w:r w:rsidR="00B0002B" w:rsidRPr="00B0002B">
        <w:rPr>
          <w:rFonts w:eastAsiaTheme="minorHAnsi"/>
          <w:sz w:val="28"/>
          <w:szCs w:val="28"/>
          <w:lang w:eastAsia="en-US"/>
        </w:rPr>
        <w:t>начення</w:t>
      </w:r>
      <w:r>
        <w:rPr>
          <w:rFonts w:eastAsiaTheme="minorHAnsi"/>
          <w:sz w:val="28"/>
          <w:szCs w:val="28"/>
          <w:lang w:eastAsia="en-US"/>
        </w:rPr>
        <w:t>………………………………………………………………………..</w:t>
      </w:r>
      <w:r w:rsidR="007E4C19" w:rsidRPr="002166D6">
        <w:rPr>
          <w:rFonts w:eastAsiaTheme="minorHAnsi"/>
          <w:sz w:val="28"/>
          <w:szCs w:val="28"/>
          <w:lang w:eastAsia="en-US"/>
        </w:rPr>
        <w:t>.</w:t>
      </w:r>
      <w:r w:rsidR="00A87E73">
        <w:rPr>
          <w:rFonts w:eastAsiaTheme="minorHAnsi"/>
          <w:sz w:val="28"/>
          <w:szCs w:val="28"/>
          <w:lang w:eastAsia="en-US"/>
        </w:rPr>
        <w:t xml:space="preserve"> 102</w:t>
      </w:r>
    </w:p>
    <w:p w14:paraId="3817088C" w14:textId="484EE0BF" w:rsidR="00DA5525" w:rsidRPr="002166D6" w:rsidRDefault="00B0002B" w:rsidP="00DA5525">
      <w:pPr>
        <w:spacing w:after="160" w:line="312" w:lineRule="auto"/>
        <w:rPr>
          <w:rFonts w:eastAsiaTheme="minorHAnsi"/>
          <w:sz w:val="28"/>
          <w:szCs w:val="28"/>
          <w:lang w:eastAsia="en-US"/>
        </w:rPr>
      </w:pPr>
      <w:r w:rsidRPr="00B0002B">
        <w:rPr>
          <w:rFonts w:eastAsiaTheme="minorHAnsi"/>
          <w:sz w:val="28"/>
          <w:szCs w:val="28"/>
          <w:lang w:eastAsia="en-US"/>
        </w:rPr>
        <w:t>Додаток У. Функції випускової кафедри з організації випускної атестації студентів……………………………………………………………</w:t>
      </w:r>
      <w:r w:rsidR="007E4C19">
        <w:rPr>
          <w:rFonts w:eastAsiaTheme="minorHAnsi"/>
          <w:sz w:val="28"/>
          <w:szCs w:val="28"/>
          <w:lang w:eastAsia="en-US"/>
        </w:rPr>
        <w:t>…</w:t>
      </w:r>
      <w:r w:rsidR="007E4C19" w:rsidRPr="002166D6">
        <w:rPr>
          <w:rFonts w:eastAsiaTheme="minorHAnsi"/>
          <w:sz w:val="28"/>
          <w:szCs w:val="28"/>
          <w:lang w:eastAsia="en-US"/>
        </w:rPr>
        <w:t>………</w:t>
      </w:r>
      <w:r w:rsidR="002166D6">
        <w:rPr>
          <w:rFonts w:eastAsiaTheme="minorHAnsi"/>
          <w:sz w:val="28"/>
          <w:szCs w:val="28"/>
          <w:lang w:eastAsia="en-US"/>
        </w:rPr>
        <w:t xml:space="preserve">.. </w:t>
      </w:r>
      <w:r w:rsidR="002166D6" w:rsidRPr="002166D6">
        <w:rPr>
          <w:rFonts w:eastAsiaTheme="minorHAnsi"/>
          <w:sz w:val="28"/>
          <w:szCs w:val="28"/>
          <w:lang w:eastAsia="en-US"/>
        </w:rPr>
        <w:t>1</w:t>
      </w:r>
      <w:r w:rsidR="00A87E73">
        <w:rPr>
          <w:rFonts w:eastAsiaTheme="minorHAnsi"/>
          <w:sz w:val="28"/>
          <w:szCs w:val="28"/>
          <w:lang w:eastAsia="en-US"/>
        </w:rPr>
        <w:t>04</w:t>
      </w:r>
    </w:p>
    <w:p w14:paraId="66AFAE9C" w14:textId="1556FF61" w:rsidR="002166D6" w:rsidRDefault="002166D6">
      <w:pPr>
        <w:spacing w:after="160" w:line="259" w:lineRule="auto"/>
        <w:rPr>
          <w:rFonts w:eastAsiaTheme="minorHAnsi"/>
          <w:sz w:val="28"/>
          <w:szCs w:val="28"/>
          <w:lang w:eastAsia="en-US"/>
        </w:rPr>
      </w:pPr>
      <w:r>
        <w:rPr>
          <w:rFonts w:eastAsiaTheme="minorHAnsi"/>
          <w:sz w:val="28"/>
          <w:szCs w:val="28"/>
          <w:lang w:eastAsia="en-US"/>
        </w:rPr>
        <w:br w:type="page"/>
      </w:r>
    </w:p>
    <w:p w14:paraId="458FDBF8" w14:textId="77777777" w:rsidR="00B0002B" w:rsidRPr="00B0002B" w:rsidRDefault="00B0002B" w:rsidP="00B0002B">
      <w:pPr>
        <w:spacing w:after="160" w:line="259" w:lineRule="auto"/>
        <w:rPr>
          <w:rFonts w:eastAsiaTheme="minorHAnsi"/>
          <w:sz w:val="28"/>
          <w:szCs w:val="28"/>
          <w:lang w:eastAsia="en-US"/>
        </w:rPr>
      </w:pPr>
    </w:p>
    <w:p w14:paraId="7CCA8902" w14:textId="24F2C44C" w:rsidR="005B0813" w:rsidRDefault="00C66ECA" w:rsidP="005B0813">
      <w:pPr>
        <w:jc w:val="center"/>
        <w:rPr>
          <w:b/>
          <w:sz w:val="28"/>
          <w:szCs w:val="28"/>
        </w:rPr>
      </w:pPr>
      <w:r>
        <w:rPr>
          <w:b/>
          <w:sz w:val="28"/>
          <w:szCs w:val="28"/>
        </w:rPr>
        <w:t>ПЕРЕЛІК ТЕРМІ</w:t>
      </w:r>
      <w:r w:rsidR="005B0813" w:rsidRPr="00E11CFF">
        <w:rPr>
          <w:b/>
          <w:sz w:val="28"/>
          <w:szCs w:val="28"/>
        </w:rPr>
        <w:t>НІВ ТА ВИЗНАЧЕНЬ</w:t>
      </w:r>
    </w:p>
    <w:p w14:paraId="00F718FA" w14:textId="77777777" w:rsidR="0079187E" w:rsidRDefault="0079187E" w:rsidP="005B0813">
      <w:pPr>
        <w:jc w:val="center"/>
        <w:rPr>
          <w:b/>
          <w:sz w:val="28"/>
          <w:szCs w:val="28"/>
        </w:rPr>
      </w:pPr>
    </w:p>
    <w:p w14:paraId="2285DD0E" w14:textId="77777777" w:rsidR="005B0813" w:rsidRDefault="005B0813" w:rsidP="005B0813">
      <w:pPr>
        <w:spacing w:line="360" w:lineRule="auto"/>
        <w:ind w:firstLine="709"/>
        <w:jc w:val="both"/>
        <w:rPr>
          <w:sz w:val="28"/>
          <w:szCs w:val="28"/>
        </w:rPr>
      </w:pPr>
      <w:r w:rsidRPr="00E11CFF">
        <w:rPr>
          <w:b/>
          <w:sz w:val="28"/>
          <w:szCs w:val="28"/>
        </w:rPr>
        <w:t>Галузь знань</w:t>
      </w:r>
      <w:r>
        <w:rPr>
          <w:sz w:val="28"/>
          <w:szCs w:val="28"/>
        </w:rPr>
        <w:t xml:space="preserve"> – </w:t>
      </w:r>
      <w:r w:rsidRPr="00E11CFF">
        <w:rPr>
          <w:sz w:val="28"/>
          <w:szCs w:val="28"/>
        </w:rPr>
        <w:t>основна предметна область освіти і науки, що включає групу споріднених спеціальностей, за якими зді</w:t>
      </w:r>
      <w:r>
        <w:rPr>
          <w:sz w:val="28"/>
          <w:szCs w:val="28"/>
        </w:rPr>
        <w:t>йснюється професійна підготовка.</w:t>
      </w:r>
    </w:p>
    <w:p w14:paraId="047E1857" w14:textId="77777777" w:rsidR="005B0813" w:rsidRDefault="005B0813" w:rsidP="005B0813">
      <w:pPr>
        <w:spacing w:line="360" w:lineRule="auto"/>
        <w:ind w:firstLine="709"/>
        <w:jc w:val="both"/>
        <w:rPr>
          <w:sz w:val="28"/>
          <w:szCs w:val="28"/>
        </w:rPr>
      </w:pPr>
      <w:r w:rsidRPr="00E11CFF">
        <w:rPr>
          <w:b/>
          <w:sz w:val="28"/>
          <w:szCs w:val="28"/>
        </w:rPr>
        <w:t>Європейська кредитна трансферно-накопичувальна система</w:t>
      </w:r>
      <w:r>
        <w:rPr>
          <w:sz w:val="28"/>
          <w:szCs w:val="28"/>
        </w:rPr>
        <w:t xml:space="preserve"> </w:t>
      </w:r>
      <w:r w:rsidRPr="00D41C17">
        <w:rPr>
          <w:b/>
          <w:sz w:val="28"/>
          <w:szCs w:val="28"/>
        </w:rPr>
        <w:t>(ЄКТС)</w:t>
      </w:r>
      <w:r>
        <w:rPr>
          <w:sz w:val="28"/>
          <w:szCs w:val="28"/>
        </w:rPr>
        <w:t xml:space="preserve"> – </w:t>
      </w:r>
      <w:r w:rsidRPr="00E11CFF">
        <w:rPr>
          <w:sz w:val="28"/>
          <w:szCs w:val="28"/>
        </w:rPr>
        <w:t>система трансферу і накопичення кредитів, що використовується в Європейському просторі вищої освіти з метою надання, визнання, підтвердження кваліфікацій та освітніх компонентів і сприяє академічній мобільності здобувачів вищої освіти. Система ґрунтується на визначенні навчального навантаження здобувача вищої освіти, необхідного для досягнення визначених результатів навчання, т</w:t>
      </w:r>
      <w:r>
        <w:rPr>
          <w:sz w:val="28"/>
          <w:szCs w:val="28"/>
        </w:rPr>
        <w:t>а обліковується у кредитах ЄКТС.</w:t>
      </w:r>
    </w:p>
    <w:p w14:paraId="74786DB3" w14:textId="77777777" w:rsidR="005B0813" w:rsidRDefault="005B0813" w:rsidP="005B0813">
      <w:pPr>
        <w:spacing w:line="360" w:lineRule="auto"/>
        <w:ind w:firstLine="709"/>
        <w:jc w:val="both"/>
        <w:rPr>
          <w:sz w:val="28"/>
          <w:szCs w:val="28"/>
        </w:rPr>
      </w:pPr>
      <w:r w:rsidRPr="00E11CFF">
        <w:rPr>
          <w:b/>
          <w:sz w:val="28"/>
          <w:szCs w:val="28"/>
        </w:rPr>
        <w:t>Здобувачі вищої освіти</w:t>
      </w:r>
      <w:r>
        <w:rPr>
          <w:sz w:val="28"/>
          <w:szCs w:val="28"/>
        </w:rPr>
        <w:t xml:space="preserve"> – </w:t>
      </w:r>
      <w:r w:rsidRPr="00E11CFF">
        <w:rPr>
          <w:sz w:val="28"/>
          <w:szCs w:val="28"/>
        </w:rPr>
        <w:t>особи, які навчаються у закладі вищої освіти на певному рівні вищої освіти з метою здобуття відповідного ступеня і квалі</w:t>
      </w:r>
      <w:r>
        <w:rPr>
          <w:sz w:val="28"/>
          <w:szCs w:val="28"/>
        </w:rPr>
        <w:t>фікації.</w:t>
      </w:r>
    </w:p>
    <w:p w14:paraId="4B15550A" w14:textId="77777777" w:rsidR="005B0813" w:rsidRDefault="005B0813" w:rsidP="005B0813">
      <w:pPr>
        <w:spacing w:line="360" w:lineRule="auto"/>
        <w:ind w:firstLine="709"/>
        <w:jc w:val="both"/>
        <w:rPr>
          <w:sz w:val="28"/>
          <w:szCs w:val="28"/>
        </w:rPr>
      </w:pPr>
      <w:r w:rsidRPr="00E11CFF">
        <w:rPr>
          <w:b/>
          <w:sz w:val="28"/>
          <w:szCs w:val="28"/>
        </w:rPr>
        <w:t>Кваліфікація</w:t>
      </w:r>
      <w:r w:rsidRPr="00E11CFF">
        <w:rPr>
          <w:sz w:val="28"/>
          <w:szCs w:val="28"/>
        </w:rPr>
        <w:t xml:space="preserve"> </w:t>
      </w:r>
      <w:r>
        <w:rPr>
          <w:sz w:val="28"/>
          <w:szCs w:val="28"/>
        </w:rPr>
        <w:t xml:space="preserve">– </w:t>
      </w:r>
      <w:r w:rsidRPr="00E11CFF">
        <w:rPr>
          <w:sz w:val="28"/>
          <w:szCs w:val="28"/>
        </w:rPr>
        <w:t>офіційний результат оцінювання і визнання, який отримано, коли уповноважена установа встановила, що особа досягла компетентностей (результатів навчання) відповідно до стандартів вищої освіти, що засвідчується відповідним документом про вищу освіту</w:t>
      </w:r>
      <w:r>
        <w:rPr>
          <w:sz w:val="28"/>
          <w:szCs w:val="28"/>
        </w:rPr>
        <w:t>.</w:t>
      </w:r>
    </w:p>
    <w:p w14:paraId="0C6C3D2C" w14:textId="77777777" w:rsidR="005B0813" w:rsidRDefault="005B0813" w:rsidP="005B0813">
      <w:pPr>
        <w:spacing w:line="360" w:lineRule="auto"/>
        <w:ind w:firstLine="709"/>
        <w:jc w:val="both"/>
        <w:rPr>
          <w:sz w:val="28"/>
          <w:szCs w:val="28"/>
        </w:rPr>
      </w:pPr>
      <w:r>
        <w:rPr>
          <w:b/>
          <w:sz w:val="28"/>
          <w:szCs w:val="28"/>
        </w:rPr>
        <w:t>К</w:t>
      </w:r>
      <w:r w:rsidRPr="00E11CFF">
        <w:rPr>
          <w:b/>
          <w:sz w:val="28"/>
          <w:szCs w:val="28"/>
        </w:rPr>
        <w:t>омпетентність</w:t>
      </w:r>
      <w:r>
        <w:rPr>
          <w:sz w:val="28"/>
          <w:szCs w:val="28"/>
        </w:rPr>
        <w:t xml:space="preserve"> – </w:t>
      </w:r>
      <w:r w:rsidRPr="00E11CFF">
        <w:rPr>
          <w:sz w:val="28"/>
          <w:szCs w:val="28"/>
        </w:rPr>
        <w:t>динамічна комбінація знань, вмінь і практичних навичок, способів мислення, професійних, світоглядних і громадянських якостей, морально-етичних цінностей, яка визначає здатність особи успішно здійснювати професійну та подальшу навчальну діяльність і є результатом навчання на певному рівні вищої освіти.</w:t>
      </w:r>
    </w:p>
    <w:p w14:paraId="2F7380F9" w14:textId="77777777" w:rsidR="005B0813" w:rsidRDefault="005B0813" w:rsidP="005B0813">
      <w:pPr>
        <w:spacing w:line="360" w:lineRule="auto"/>
        <w:ind w:firstLine="709"/>
        <w:jc w:val="both"/>
        <w:rPr>
          <w:sz w:val="28"/>
          <w:szCs w:val="28"/>
        </w:rPr>
      </w:pPr>
      <w:r w:rsidRPr="00E11CFF">
        <w:rPr>
          <w:b/>
          <w:sz w:val="28"/>
          <w:szCs w:val="28"/>
        </w:rPr>
        <w:t>Кредит Європейської кредитної трансферно-накопичувальної системи</w:t>
      </w:r>
      <w:r>
        <w:rPr>
          <w:sz w:val="28"/>
          <w:szCs w:val="28"/>
        </w:rPr>
        <w:t xml:space="preserve"> (</w:t>
      </w:r>
      <w:r w:rsidRPr="00E11CFF">
        <w:rPr>
          <w:sz w:val="28"/>
          <w:szCs w:val="28"/>
        </w:rPr>
        <w:t xml:space="preserve">кредит </w:t>
      </w:r>
      <w:r w:rsidRPr="00D41C17">
        <w:rPr>
          <w:b/>
          <w:sz w:val="28"/>
          <w:szCs w:val="28"/>
        </w:rPr>
        <w:t>ЄКТС</w:t>
      </w:r>
      <w:r w:rsidRPr="00E11CFF">
        <w:rPr>
          <w:sz w:val="28"/>
          <w:szCs w:val="28"/>
        </w:rPr>
        <w:t xml:space="preserve">) </w:t>
      </w:r>
      <w:r>
        <w:rPr>
          <w:sz w:val="28"/>
          <w:szCs w:val="28"/>
        </w:rPr>
        <w:t xml:space="preserve">– </w:t>
      </w:r>
      <w:r w:rsidRPr="00E11CFF">
        <w:rPr>
          <w:sz w:val="28"/>
          <w:szCs w:val="28"/>
        </w:rPr>
        <w:t xml:space="preserve">одиниця вимірювання обсягу навчального навантаження здобувача вищої освіти, необхідного для досягнення визначених (очікуваних) результатів навчання. Обсяг одного кредиту ЄКТС </w:t>
      </w:r>
      <w:r w:rsidRPr="00E11CFF">
        <w:rPr>
          <w:sz w:val="28"/>
          <w:szCs w:val="28"/>
        </w:rPr>
        <w:lastRenderedPageBreak/>
        <w:t>становить 30 годин. Навантаження одного навчального року за денною формою навчання становит</w:t>
      </w:r>
      <w:r>
        <w:rPr>
          <w:sz w:val="28"/>
          <w:szCs w:val="28"/>
        </w:rPr>
        <w:t>ь, як правило, 60 кредитів ЄКТС.</w:t>
      </w:r>
    </w:p>
    <w:p w14:paraId="7D27AEF0" w14:textId="77777777" w:rsidR="005B0813" w:rsidRDefault="005B0813" w:rsidP="005B0813">
      <w:pPr>
        <w:spacing w:line="360" w:lineRule="auto"/>
        <w:ind w:firstLine="709"/>
        <w:jc w:val="both"/>
        <w:rPr>
          <w:sz w:val="28"/>
          <w:szCs w:val="28"/>
        </w:rPr>
      </w:pPr>
      <w:r>
        <w:rPr>
          <w:b/>
          <w:sz w:val="28"/>
          <w:szCs w:val="28"/>
        </w:rPr>
        <w:t>О</w:t>
      </w:r>
      <w:r w:rsidRPr="00173334">
        <w:rPr>
          <w:b/>
          <w:sz w:val="28"/>
          <w:szCs w:val="28"/>
        </w:rPr>
        <w:t>світня</w:t>
      </w:r>
      <w:r w:rsidRPr="00E11CFF">
        <w:rPr>
          <w:sz w:val="28"/>
          <w:szCs w:val="28"/>
        </w:rPr>
        <w:t xml:space="preserve"> </w:t>
      </w:r>
      <w:r w:rsidRPr="00D41C17">
        <w:rPr>
          <w:b/>
          <w:sz w:val="28"/>
          <w:szCs w:val="28"/>
        </w:rPr>
        <w:t>(освітньо-професійна, освітньо-наукова чи освітньо-творча)</w:t>
      </w:r>
      <w:r w:rsidRPr="00E11CFF">
        <w:rPr>
          <w:sz w:val="28"/>
          <w:szCs w:val="28"/>
        </w:rPr>
        <w:t xml:space="preserve"> </w:t>
      </w:r>
      <w:r w:rsidRPr="00173334">
        <w:rPr>
          <w:b/>
          <w:sz w:val="28"/>
          <w:szCs w:val="28"/>
        </w:rPr>
        <w:t>програма</w:t>
      </w:r>
      <w:r w:rsidRPr="00E11CFF">
        <w:rPr>
          <w:sz w:val="28"/>
          <w:szCs w:val="28"/>
        </w:rPr>
        <w:t xml:space="preserve"> </w:t>
      </w:r>
      <w:r>
        <w:rPr>
          <w:sz w:val="28"/>
          <w:szCs w:val="28"/>
        </w:rPr>
        <w:t xml:space="preserve">– </w:t>
      </w:r>
      <w:r w:rsidRPr="00E11CFF">
        <w:rPr>
          <w:sz w:val="28"/>
          <w:szCs w:val="28"/>
        </w:rPr>
        <w:t>система освітніх компонентів на відповідному рівні вищої освіти в межах спеціальності, що визначає вимоги до рівня освіти осіб, які можуть розпочати навчання за цією програмою, перелік навчальних дисциплін і логічну послідовність їх вивчення, кількість кредитів ЄКТС, необхідних для виконання цієї програми, а також очікувані результати навчання (компетентності), якими повинен оволодіти здобувач ві</w:t>
      </w:r>
      <w:r>
        <w:rPr>
          <w:sz w:val="28"/>
          <w:szCs w:val="28"/>
        </w:rPr>
        <w:t>дповідного ступеня вищої освіти.</w:t>
      </w:r>
    </w:p>
    <w:p w14:paraId="766F2F43" w14:textId="77777777" w:rsidR="005B0813" w:rsidRDefault="005B0813" w:rsidP="005B0813">
      <w:pPr>
        <w:spacing w:line="360" w:lineRule="auto"/>
        <w:ind w:firstLine="709"/>
        <w:jc w:val="both"/>
        <w:rPr>
          <w:sz w:val="28"/>
          <w:szCs w:val="28"/>
        </w:rPr>
      </w:pPr>
      <w:r w:rsidRPr="00173334">
        <w:rPr>
          <w:b/>
          <w:sz w:val="28"/>
          <w:szCs w:val="28"/>
        </w:rPr>
        <w:t>Результати навчання</w:t>
      </w:r>
      <w:r w:rsidRPr="00173334">
        <w:rPr>
          <w:sz w:val="28"/>
          <w:szCs w:val="28"/>
        </w:rPr>
        <w:t xml:space="preserve"> </w:t>
      </w:r>
      <w:r>
        <w:rPr>
          <w:sz w:val="28"/>
          <w:szCs w:val="28"/>
        </w:rPr>
        <w:t>–</w:t>
      </w:r>
      <w:r w:rsidRPr="00173334">
        <w:rPr>
          <w:sz w:val="28"/>
          <w:szCs w:val="28"/>
        </w:rPr>
        <w:t xml:space="preserve"> знання, уміння, навички, способи мислення, погляди, цінності, інші особисті якості, які можна ідентифікувати, спланувати, оцінити і виміряти та які особа здатна продемонструвати після завершення освітньої програми а</w:t>
      </w:r>
      <w:r>
        <w:rPr>
          <w:sz w:val="28"/>
          <w:szCs w:val="28"/>
        </w:rPr>
        <w:t>бо окремих освітніх компонентів.</w:t>
      </w:r>
    </w:p>
    <w:p w14:paraId="227503C5" w14:textId="77777777" w:rsidR="005B0813" w:rsidRDefault="005B0813" w:rsidP="005B0813">
      <w:pPr>
        <w:spacing w:line="360" w:lineRule="auto"/>
        <w:ind w:firstLine="709"/>
        <w:jc w:val="both"/>
        <w:rPr>
          <w:sz w:val="28"/>
          <w:szCs w:val="28"/>
        </w:rPr>
      </w:pPr>
      <w:r>
        <w:rPr>
          <w:b/>
          <w:sz w:val="28"/>
          <w:szCs w:val="28"/>
        </w:rPr>
        <w:t>С</w:t>
      </w:r>
      <w:r w:rsidRPr="00DA17CA">
        <w:rPr>
          <w:b/>
          <w:sz w:val="28"/>
          <w:szCs w:val="28"/>
        </w:rPr>
        <w:t>пеціалізація</w:t>
      </w:r>
      <w:r w:rsidRPr="00DA17CA">
        <w:rPr>
          <w:sz w:val="28"/>
          <w:szCs w:val="28"/>
        </w:rPr>
        <w:t xml:space="preserve"> </w:t>
      </w:r>
      <w:r>
        <w:rPr>
          <w:sz w:val="28"/>
          <w:szCs w:val="28"/>
        </w:rPr>
        <w:t xml:space="preserve">– </w:t>
      </w:r>
      <w:r w:rsidRPr="00DA17CA">
        <w:rPr>
          <w:sz w:val="28"/>
          <w:szCs w:val="28"/>
        </w:rPr>
        <w:t>складова спеціальності, що визначається закладом вищої освіти та передбачає профільну спеціалізовану освітню програму підготовки здобувачів</w:t>
      </w:r>
      <w:r>
        <w:rPr>
          <w:sz w:val="28"/>
          <w:szCs w:val="28"/>
        </w:rPr>
        <w:t xml:space="preserve"> вищої та післядипломної освіти.</w:t>
      </w:r>
    </w:p>
    <w:p w14:paraId="7E1E5BBA" w14:textId="77777777" w:rsidR="005B0813" w:rsidRDefault="005B0813" w:rsidP="005B0813">
      <w:pPr>
        <w:spacing w:line="360" w:lineRule="auto"/>
        <w:ind w:firstLine="709"/>
        <w:jc w:val="both"/>
        <w:rPr>
          <w:sz w:val="28"/>
          <w:szCs w:val="28"/>
        </w:rPr>
      </w:pPr>
      <w:r w:rsidRPr="00DA17CA">
        <w:rPr>
          <w:b/>
          <w:sz w:val="28"/>
          <w:szCs w:val="28"/>
        </w:rPr>
        <w:t>Спеціальність</w:t>
      </w:r>
      <w:r w:rsidRPr="00DA17CA">
        <w:rPr>
          <w:sz w:val="28"/>
          <w:szCs w:val="28"/>
        </w:rPr>
        <w:t xml:space="preserve"> </w:t>
      </w:r>
      <w:r>
        <w:rPr>
          <w:sz w:val="28"/>
          <w:szCs w:val="28"/>
        </w:rPr>
        <w:t xml:space="preserve">– </w:t>
      </w:r>
      <w:r w:rsidRPr="00DA17CA">
        <w:rPr>
          <w:sz w:val="28"/>
          <w:szCs w:val="28"/>
        </w:rPr>
        <w:t>складова галузі знань, за якою зді</w:t>
      </w:r>
      <w:r>
        <w:rPr>
          <w:sz w:val="28"/>
          <w:szCs w:val="28"/>
        </w:rPr>
        <w:t>йснюється професійна підготовка.</w:t>
      </w:r>
    </w:p>
    <w:p w14:paraId="6DB1F37E" w14:textId="77777777" w:rsidR="005B0813" w:rsidRDefault="005B0813" w:rsidP="005B0813">
      <w:pPr>
        <w:spacing w:line="360" w:lineRule="auto"/>
        <w:ind w:firstLine="709"/>
        <w:jc w:val="both"/>
        <w:rPr>
          <w:sz w:val="28"/>
          <w:szCs w:val="28"/>
        </w:rPr>
      </w:pPr>
      <w:r w:rsidRPr="00DA17CA">
        <w:rPr>
          <w:b/>
          <w:sz w:val="28"/>
          <w:szCs w:val="28"/>
        </w:rPr>
        <w:t>Другий (магістерський) рівень вищої освіти</w:t>
      </w:r>
      <w:r w:rsidRPr="00DA17CA">
        <w:rPr>
          <w:sz w:val="28"/>
          <w:szCs w:val="28"/>
        </w:rPr>
        <w:t xml:space="preserve"> </w:t>
      </w:r>
      <w:r>
        <w:rPr>
          <w:sz w:val="28"/>
          <w:szCs w:val="28"/>
        </w:rPr>
        <w:t xml:space="preserve">– </w:t>
      </w:r>
      <w:r w:rsidRPr="00DA17CA">
        <w:rPr>
          <w:sz w:val="28"/>
          <w:szCs w:val="28"/>
        </w:rPr>
        <w:t>передбачає здобуття особою поглиблених теоретичних та/або практичних знань, умінь, навичок за обраною спеціальністю (чи спеціалізацією), загальних засад методології наукової та/або професійної діяльності, інших компетентностей, достатніх для ефективного виконання завдань інноваційного характеру відповідного рівня професійної діяльності.</w:t>
      </w:r>
    </w:p>
    <w:p w14:paraId="5ED70B9A" w14:textId="77777777" w:rsidR="005B0813" w:rsidRDefault="005B0813" w:rsidP="0079187E">
      <w:pPr>
        <w:spacing w:line="360" w:lineRule="auto"/>
        <w:ind w:firstLine="709"/>
        <w:jc w:val="both"/>
        <w:rPr>
          <w:sz w:val="28"/>
          <w:szCs w:val="28"/>
        </w:rPr>
      </w:pPr>
      <w:r w:rsidRPr="00DA17CA">
        <w:rPr>
          <w:b/>
          <w:sz w:val="28"/>
          <w:szCs w:val="28"/>
        </w:rPr>
        <w:t>Магістр</w:t>
      </w:r>
      <w:r w:rsidRPr="00DA17CA">
        <w:rPr>
          <w:sz w:val="28"/>
          <w:szCs w:val="28"/>
        </w:rPr>
        <w:t xml:space="preserve"> </w:t>
      </w:r>
      <w:r>
        <w:rPr>
          <w:sz w:val="28"/>
          <w:szCs w:val="28"/>
        </w:rPr>
        <w:t xml:space="preserve">– </w:t>
      </w:r>
      <w:r w:rsidRPr="00DA17CA">
        <w:rPr>
          <w:sz w:val="28"/>
          <w:szCs w:val="28"/>
        </w:rPr>
        <w:t xml:space="preserve">це освітній ступінь, що здобувається на другому рівні вищої освіти та присуджується закладом вищої освіти (науковою установою) у результаті успішного виконання здобувачем вищої освіти відповідної освітньої програми. Ступінь магістра здобувається за освітньо-професійною або за освітньо-науковою програмою. Обсяг освітньо-професійної програми </w:t>
      </w:r>
      <w:r w:rsidRPr="00DA17CA">
        <w:rPr>
          <w:sz w:val="28"/>
          <w:szCs w:val="28"/>
        </w:rPr>
        <w:lastRenderedPageBreak/>
        <w:t>підготовки магістра становить 90-120 кредитів ЄКТС, обсяг освітньо-наукової програми - 120 кредитів ЄКТС. Освітньо-наукова програма магістра обов’язково включає дослідницьку (наукову) компоненту обсягом не менше 30 відсотків.</w:t>
      </w:r>
    </w:p>
    <w:p w14:paraId="7AE50342" w14:textId="77777777" w:rsidR="005B0813" w:rsidRDefault="005B0813" w:rsidP="005B0813">
      <w:pPr>
        <w:spacing w:line="360" w:lineRule="auto"/>
        <w:ind w:firstLine="709"/>
        <w:jc w:val="both"/>
        <w:rPr>
          <w:sz w:val="28"/>
          <w:szCs w:val="28"/>
        </w:rPr>
      </w:pPr>
      <w:r w:rsidRPr="00880142">
        <w:rPr>
          <w:b/>
          <w:sz w:val="28"/>
          <w:szCs w:val="28"/>
        </w:rPr>
        <w:t>Атестація</w:t>
      </w:r>
      <w:r w:rsidRPr="00880142">
        <w:rPr>
          <w:sz w:val="28"/>
          <w:szCs w:val="28"/>
        </w:rPr>
        <w:t xml:space="preserve"> </w:t>
      </w:r>
      <w:r>
        <w:rPr>
          <w:sz w:val="28"/>
          <w:szCs w:val="28"/>
        </w:rPr>
        <w:t xml:space="preserve">– </w:t>
      </w:r>
      <w:r w:rsidRPr="00880142">
        <w:rPr>
          <w:sz w:val="28"/>
          <w:szCs w:val="28"/>
        </w:rPr>
        <w:t>це встановлення відповідності засвоєних здобувачами вищої освіти рівня та обсягу знань, умінь, інших компетентностей вимогам стандартів вищої освіти.</w:t>
      </w:r>
    </w:p>
    <w:p w14:paraId="3EBB05E5" w14:textId="77777777" w:rsidR="005B0813" w:rsidRDefault="005B0813" w:rsidP="005B0813">
      <w:pPr>
        <w:spacing w:line="360" w:lineRule="auto"/>
        <w:ind w:firstLine="709"/>
        <w:jc w:val="both"/>
        <w:rPr>
          <w:sz w:val="28"/>
          <w:szCs w:val="28"/>
        </w:rPr>
      </w:pPr>
      <w:r w:rsidRPr="00D41C17">
        <w:rPr>
          <w:sz w:val="28"/>
          <w:szCs w:val="28"/>
        </w:rPr>
        <w:t>Атестація здійснюється відкрито і гласно. Здобувачі вищої освіти та інші особи, присутні на атестації, у тому числі під час захисту дисертації, можуть вільно здійснювати аудіо- та/або відеофіксацію процесу атестації.</w:t>
      </w:r>
    </w:p>
    <w:p w14:paraId="27DDF30A" w14:textId="77777777" w:rsidR="005B0813" w:rsidRDefault="005B0813" w:rsidP="005B0813">
      <w:pPr>
        <w:spacing w:line="360" w:lineRule="auto"/>
        <w:ind w:firstLine="709"/>
        <w:jc w:val="both"/>
        <w:rPr>
          <w:sz w:val="28"/>
          <w:szCs w:val="28"/>
        </w:rPr>
      </w:pPr>
      <w:r w:rsidRPr="00880142">
        <w:rPr>
          <w:b/>
          <w:sz w:val="28"/>
          <w:szCs w:val="28"/>
        </w:rPr>
        <w:t>Випускна атестація студентів</w:t>
      </w:r>
      <w:r w:rsidRPr="00880142">
        <w:rPr>
          <w:sz w:val="28"/>
          <w:szCs w:val="28"/>
        </w:rPr>
        <w:t xml:space="preserve"> – це встановлення відповідності засвоєних здобувачами вищої освіти рівня та обсягу знань, умінь, інших компетентностей вимогам стандартів вищої освіти.</w:t>
      </w:r>
    </w:p>
    <w:p w14:paraId="08C1A01A" w14:textId="51597413" w:rsidR="005B0813" w:rsidRDefault="005B0813" w:rsidP="005B0813">
      <w:pPr>
        <w:spacing w:line="360" w:lineRule="auto"/>
        <w:ind w:firstLine="709"/>
        <w:jc w:val="both"/>
        <w:rPr>
          <w:sz w:val="28"/>
          <w:szCs w:val="28"/>
        </w:rPr>
      </w:pPr>
      <w:r w:rsidRPr="00341B56">
        <w:rPr>
          <w:b/>
          <w:sz w:val="28"/>
          <w:szCs w:val="28"/>
        </w:rPr>
        <w:t>Кваліфікаційна робота</w:t>
      </w:r>
      <w:r w:rsidRPr="00341B56">
        <w:rPr>
          <w:sz w:val="28"/>
          <w:szCs w:val="28"/>
        </w:rPr>
        <w:t xml:space="preserve"> певного рівня вищої освіти – це засіб діагностики ступеня сформованості комп</w:t>
      </w:r>
      <w:r w:rsidR="00240450">
        <w:rPr>
          <w:sz w:val="28"/>
          <w:szCs w:val="28"/>
        </w:rPr>
        <w:t>е</w:t>
      </w:r>
      <w:r w:rsidRPr="00341B56">
        <w:rPr>
          <w:sz w:val="28"/>
          <w:szCs w:val="28"/>
        </w:rPr>
        <w:t>тентностей щодо вирішення типових завдань діяльності згідно з вимогами стандартів вищої освіти. На підставі публічного захисту кваліфікаційної роботи рішенням екзаменаційної комісії студенту</w:t>
      </w:r>
      <w:r>
        <w:rPr>
          <w:sz w:val="28"/>
          <w:szCs w:val="28"/>
        </w:rPr>
        <w:t xml:space="preserve"> </w:t>
      </w:r>
      <w:r w:rsidRPr="00341B56">
        <w:rPr>
          <w:sz w:val="28"/>
          <w:szCs w:val="28"/>
        </w:rPr>
        <w:t>випускнику надається диплом про здобуття вищої освіти та присвоєння відповідної кваліфікації. Видами кваліфікаційних робіт є: дипломний проект, дипломна робота, магістерська дисертація.</w:t>
      </w:r>
    </w:p>
    <w:p w14:paraId="0727B447" w14:textId="77777777" w:rsidR="005B0813" w:rsidRDefault="005B0813" w:rsidP="005B0813">
      <w:pPr>
        <w:spacing w:line="360" w:lineRule="auto"/>
        <w:ind w:firstLine="709"/>
        <w:jc w:val="both"/>
        <w:rPr>
          <w:sz w:val="28"/>
          <w:szCs w:val="28"/>
        </w:rPr>
      </w:pPr>
      <w:r w:rsidRPr="00341B56">
        <w:rPr>
          <w:b/>
          <w:sz w:val="28"/>
          <w:szCs w:val="28"/>
        </w:rPr>
        <w:t>Магістерська дисертація</w:t>
      </w:r>
      <w:r w:rsidRPr="00341B56">
        <w:rPr>
          <w:sz w:val="28"/>
          <w:szCs w:val="28"/>
        </w:rPr>
        <w:t xml:space="preserve"> (МД) – вид кваліфікаційної роботи здобувача ступеня вищої освіти «магістр», призначений для об’єктивного контролю ступеня сформованості компетентностей дослідницького та інноваційного характеру, пов’язаних із застосуванням та продукуванням нових знань для вирішення проблемних професійних завдань у певній галузі економіки.</w:t>
      </w:r>
    </w:p>
    <w:p w14:paraId="193BCF6D" w14:textId="77777777" w:rsidR="005B0813" w:rsidRDefault="005B0813" w:rsidP="005B0813">
      <w:pPr>
        <w:pStyle w:val="3333"/>
        <w:spacing w:after="0" w:line="360" w:lineRule="auto"/>
      </w:pPr>
      <w:r w:rsidRPr="00F60BE8">
        <w:rPr>
          <w:b/>
          <w:bCs/>
        </w:rPr>
        <w:t xml:space="preserve">Текстовий (конструкторський) документ </w:t>
      </w:r>
      <w:r>
        <w:rPr>
          <w:b/>
          <w:bCs/>
        </w:rPr>
        <w:t xml:space="preserve">– </w:t>
      </w:r>
      <w:r w:rsidRPr="00F60BE8">
        <w:t>конструкторський документ, що містить переважно суцільний чи поділений на колонки текст.</w:t>
      </w:r>
    </w:p>
    <w:p w14:paraId="269154F4" w14:textId="77777777" w:rsidR="005B0813" w:rsidRDefault="005B0813" w:rsidP="005B0813">
      <w:pPr>
        <w:pStyle w:val="3333"/>
        <w:spacing w:after="0" w:line="360" w:lineRule="auto"/>
      </w:pPr>
      <w:r w:rsidRPr="00D41C17">
        <w:rPr>
          <w:b/>
        </w:rPr>
        <w:t>Специфікація</w:t>
      </w:r>
      <w:r w:rsidRPr="00D41C17">
        <w:t xml:space="preserve"> </w:t>
      </w:r>
      <w:r>
        <w:t xml:space="preserve">– </w:t>
      </w:r>
      <w:r w:rsidRPr="00D41C17">
        <w:t>текстовий конструкторський документ, у якому зазначають склад специфікованого виробу (складальної одиниці, комплексу або комплекту) та розробленої на нього конструкторської документації.</w:t>
      </w:r>
    </w:p>
    <w:p w14:paraId="3074CBA4" w14:textId="77777777" w:rsidR="005B0813" w:rsidRDefault="005B0813" w:rsidP="005B0813">
      <w:pPr>
        <w:pStyle w:val="3333"/>
        <w:spacing w:after="0" w:line="360" w:lineRule="auto"/>
      </w:pPr>
      <w:r w:rsidRPr="00D41C17">
        <w:rPr>
          <w:b/>
        </w:rPr>
        <w:lastRenderedPageBreak/>
        <w:t>Розрахунок</w:t>
      </w:r>
      <w:r w:rsidRPr="00D41C17">
        <w:t xml:space="preserve"> </w:t>
      </w:r>
      <w:r>
        <w:t xml:space="preserve">– </w:t>
      </w:r>
      <w:r w:rsidRPr="00D41C17">
        <w:t>текстовий конструкторський документ, що містить алгоритм і (або) результати обчислювання параметрів і величин.</w:t>
      </w:r>
    </w:p>
    <w:p w14:paraId="0BB5127F" w14:textId="77777777" w:rsidR="005B0813" w:rsidRDefault="005B0813" w:rsidP="005B0813">
      <w:pPr>
        <w:pStyle w:val="3333"/>
        <w:spacing w:after="0" w:line="360" w:lineRule="auto"/>
      </w:pPr>
      <w:r w:rsidRPr="00F60BE8">
        <w:rPr>
          <w:b/>
          <w:bCs/>
        </w:rPr>
        <w:t xml:space="preserve">Кресленик </w:t>
      </w:r>
      <w:r>
        <w:rPr>
          <w:b/>
          <w:bCs/>
        </w:rPr>
        <w:t xml:space="preserve">– </w:t>
      </w:r>
      <w:r w:rsidRPr="00F60BE8">
        <w:rPr>
          <w:b/>
          <w:bCs/>
        </w:rPr>
        <w:t xml:space="preserve"> </w:t>
      </w:r>
      <w:r w:rsidRPr="00F60BE8">
        <w:t>графічний конструкторський документ, що містить зображення виробу, визначає його конструкцію та містить дані, згідно з якими розробляють, виготовляють, контролюють, монтують, експлуатують та ремонтують виріб.</w:t>
      </w:r>
    </w:p>
    <w:p w14:paraId="3C93434A" w14:textId="77777777" w:rsidR="005B0813" w:rsidRDefault="005B0813" w:rsidP="005B0813">
      <w:pPr>
        <w:pStyle w:val="3333"/>
        <w:spacing w:after="0" w:line="360" w:lineRule="auto"/>
      </w:pPr>
      <w:r w:rsidRPr="00F60BE8">
        <w:rPr>
          <w:b/>
        </w:rPr>
        <w:t>С</w:t>
      </w:r>
      <w:r w:rsidRPr="00F60BE8">
        <w:rPr>
          <w:b/>
          <w:bCs/>
        </w:rPr>
        <w:t xml:space="preserve">кладальний кресленик (кресленик складанної одиниці) – </w:t>
      </w:r>
      <w:r w:rsidRPr="00F60BE8">
        <w:t>кресленик, що містить зображення складальної одиниці та інші дані, згідно з якими її складають (виготовляють) і контролюють.</w:t>
      </w:r>
    </w:p>
    <w:p w14:paraId="78894DB7" w14:textId="77777777" w:rsidR="005B0813" w:rsidRDefault="005B0813" w:rsidP="005B0813">
      <w:pPr>
        <w:pStyle w:val="3333"/>
        <w:spacing w:after="0" w:line="360" w:lineRule="auto"/>
      </w:pPr>
      <w:r w:rsidRPr="00F60BE8">
        <w:rPr>
          <w:b/>
          <w:bCs/>
        </w:rPr>
        <w:t xml:space="preserve">Кресленик деталі - </w:t>
      </w:r>
      <w:r w:rsidRPr="00F60BE8">
        <w:rPr>
          <w:bCs/>
        </w:rPr>
        <w:t>к</w:t>
      </w:r>
      <w:r w:rsidRPr="00F60BE8">
        <w:t>ресленик, що містить зображення деталі та інші дані, згідно з якими її виготовляють і контролюють.</w:t>
      </w:r>
    </w:p>
    <w:p w14:paraId="46774B88" w14:textId="77777777" w:rsidR="005B0813" w:rsidRDefault="005B0813" w:rsidP="005B0813">
      <w:pPr>
        <w:pStyle w:val="3333"/>
        <w:spacing w:after="0" w:line="360" w:lineRule="auto"/>
      </w:pPr>
      <w:r w:rsidRPr="000A63F6">
        <w:rPr>
          <w:b/>
        </w:rPr>
        <w:t>Вимірювальний перетворювач</w:t>
      </w:r>
      <w:r>
        <w:t xml:space="preserve"> – вимірювальний пристрій, що реалізує вимірювальне перетворення.</w:t>
      </w:r>
    </w:p>
    <w:p w14:paraId="69998987" w14:textId="77777777" w:rsidR="005B0813" w:rsidRDefault="005B0813" w:rsidP="005B0813">
      <w:pPr>
        <w:pStyle w:val="3333"/>
        <w:spacing w:after="0" w:line="360" w:lineRule="auto"/>
      </w:pPr>
      <w:r w:rsidRPr="000A63F6">
        <w:rPr>
          <w:b/>
        </w:rPr>
        <w:t>Вимірювальний прилад</w:t>
      </w:r>
      <w:r>
        <w:t xml:space="preserve"> – засіб вимірювань, в якому створюється візуальний сигнал вимірювальної інформації.</w:t>
      </w:r>
    </w:p>
    <w:p w14:paraId="423DFA2D" w14:textId="77777777" w:rsidR="005B0813" w:rsidRDefault="005B0813" w:rsidP="005B0813">
      <w:pPr>
        <w:pStyle w:val="3333"/>
        <w:spacing w:after="0" w:line="360" w:lineRule="auto"/>
      </w:pPr>
    </w:p>
    <w:p w14:paraId="5EB36D08" w14:textId="77777777" w:rsidR="005B0813" w:rsidRDefault="005B0813" w:rsidP="005B0813">
      <w:pPr>
        <w:pStyle w:val="3333"/>
        <w:spacing w:after="0" w:line="360" w:lineRule="auto"/>
      </w:pPr>
    </w:p>
    <w:p w14:paraId="246AC032" w14:textId="77777777" w:rsidR="005B0813" w:rsidRDefault="005B0813" w:rsidP="005B0813">
      <w:pPr>
        <w:rPr>
          <w:rFonts w:eastAsia="Calibri"/>
          <w:sz w:val="28"/>
          <w:szCs w:val="28"/>
        </w:rPr>
      </w:pPr>
      <w:r>
        <w:br w:type="page"/>
      </w:r>
    </w:p>
    <w:p w14:paraId="2E5C1468" w14:textId="77777777" w:rsidR="005B0813" w:rsidRPr="00537307" w:rsidRDefault="005B0813" w:rsidP="0079187E">
      <w:pPr>
        <w:pStyle w:val="3333"/>
        <w:spacing w:after="0" w:line="312" w:lineRule="auto"/>
        <w:jc w:val="center"/>
        <w:rPr>
          <w:b/>
        </w:rPr>
      </w:pPr>
      <w:bookmarkStart w:id="1" w:name="_Hlk5466318"/>
      <w:r w:rsidRPr="00537307">
        <w:rPr>
          <w:b/>
        </w:rPr>
        <w:lastRenderedPageBreak/>
        <w:t>ВСТУП</w:t>
      </w:r>
    </w:p>
    <w:p w14:paraId="1D87B63F" w14:textId="77777777" w:rsidR="0079187E" w:rsidRPr="00537307" w:rsidRDefault="0079187E" w:rsidP="0079187E">
      <w:pPr>
        <w:pStyle w:val="3333"/>
        <w:spacing w:after="0" w:line="312" w:lineRule="auto"/>
        <w:jc w:val="center"/>
        <w:rPr>
          <w:b/>
        </w:rPr>
      </w:pPr>
    </w:p>
    <w:p w14:paraId="7A6747E7" w14:textId="77777777" w:rsidR="005B0813" w:rsidRPr="00537307" w:rsidRDefault="005B0813" w:rsidP="0079187E">
      <w:pPr>
        <w:pStyle w:val="3333"/>
        <w:spacing w:after="0" w:line="312" w:lineRule="auto"/>
      </w:pPr>
      <w:r w:rsidRPr="00537307">
        <w:t>Підготовка і захист магістерських дисертацій є завершальним етапом, навчання студентів магістрантів. Захист магістерської дисертації – це випускна атестація студентів, що встановлює відповідність засвоєних здобувачами вищої освіти рівня та обсягу знань, умінь та інших компетентностей вимогам освітньо-професійної програми (ОПП).</w:t>
      </w:r>
    </w:p>
    <w:p w14:paraId="673E71E3" w14:textId="77777777" w:rsidR="005B0813" w:rsidRPr="00537307" w:rsidRDefault="005B0813" w:rsidP="0079187E">
      <w:pPr>
        <w:pStyle w:val="3333"/>
        <w:spacing w:after="0" w:line="312" w:lineRule="auto"/>
      </w:pPr>
      <w:r w:rsidRPr="00537307">
        <w:t xml:space="preserve">Випускна атестація здійснюється екзаменаційною комісією (ЕК) після завершення теоретичного та практичного навчання за другим (магістерським) рівнем вищої освіти. Випускна атестація студентів завершується видачею дипломів встановленого зразку. </w:t>
      </w:r>
    </w:p>
    <w:p w14:paraId="61A3ECCD" w14:textId="77777777" w:rsidR="005B0813" w:rsidRPr="00537307" w:rsidRDefault="005B0813" w:rsidP="0079187E">
      <w:pPr>
        <w:pStyle w:val="3333"/>
        <w:spacing w:line="312" w:lineRule="auto"/>
      </w:pPr>
      <w:r w:rsidRPr="00537307">
        <w:t>Головною метою періоду підготовки атестаційних робіт є оволодіння методологією творчого розв’язання сучасних задач прикладного характеру на основі отриманих знань та професійних умінь відповідно до вимог стандартів вищої освіти.</w:t>
      </w:r>
    </w:p>
    <w:p w14:paraId="68C05E6B" w14:textId="77777777" w:rsidR="005B0813" w:rsidRPr="00537307" w:rsidRDefault="005B0813" w:rsidP="0079187E">
      <w:pPr>
        <w:pStyle w:val="3333"/>
        <w:spacing w:line="312" w:lineRule="auto"/>
      </w:pPr>
      <w:r w:rsidRPr="00537307">
        <w:t>Основним завданням цього періоду є:</w:t>
      </w:r>
    </w:p>
    <w:p w14:paraId="36F328EE" w14:textId="77777777" w:rsidR="005B0813" w:rsidRPr="00537307" w:rsidRDefault="005B0813" w:rsidP="0079187E">
      <w:pPr>
        <w:pStyle w:val="3333"/>
        <w:spacing w:line="312" w:lineRule="auto"/>
      </w:pPr>
      <w:r w:rsidRPr="00537307">
        <w:rPr>
          <w:lang w:val="ru-RU"/>
        </w:rPr>
        <w:t xml:space="preserve">- </w:t>
      </w:r>
      <w:r w:rsidRPr="00537307">
        <w:t>систематизація, закріплення і розширення теоретичних знань, отриманих у процесі навчання та їх практичне використання при вирішенні конкретних питань у галузі приладобудування та автоматизації;</w:t>
      </w:r>
    </w:p>
    <w:p w14:paraId="2976082E" w14:textId="77777777" w:rsidR="005B0813" w:rsidRPr="00537307" w:rsidRDefault="005B0813" w:rsidP="0079187E">
      <w:pPr>
        <w:pStyle w:val="3333"/>
        <w:spacing w:line="312" w:lineRule="auto"/>
      </w:pPr>
      <w:r w:rsidRPr="00537307">
        <w:t>- розвиток навичок самостійної роботи, оволодіння методикою фізичного та математичного моделювання, використання сучасних комп’ютерних технологій у процесі розв’язання задач, які передбачені завданням на магістерську дисертацію;</w:t>
      </w:r>
    </w:p>
    <w:p w14:paraId="30249EC2" w14:textId="77777777" w:rsidR="005B0813" w:rsidRPr="00537307" w:rsidRDefault="005B0813" w:rsidP="0079187E">
      <w:pPr>
        <w:pStyle w:val="3333"/>
        <w:spacing w:line="312" w:lineRule="auto"/>
      </w:pPr>
      <w:r w:rsidRPr="00537307">
        <w:t>-  визначення відповідностей рівня підготовки випускника вимогам освітньо-кваліфікаційної характеристики фахівця, його готовності та спроможності до самостійної роботи в умовах ринкової економіки, сучасного виробництва, прогресу техніки та культури.</w:t>
      </w:r>
    </w:p>
    <w:p w14:paraId="07EB4E59" w14:textId="60C100FB" w:rsidR="005B0813" w:rsidRPr="00537307" w:rsidRDefault="005B0813" w:rsidP="0079187E">
      <w:pPr>
        <w:pStyle w:val="3333"/>
        <w:spacing w:line="312" w:lineRule="auto"/>
      </w:pPr>
      <w:r w:rsidRPr="00537307">
        <w:t xml:space="preserve">Атестаційна робота передбачає розв’язання студентом завдань, рішення яких потребує від нього певних знань та професійних умінь згідно </w:t>
      </w:r>
      <w:r w:rsidR="00BC0136" w:rsidRPr="00BC0136">
        <w:t xml:space="preserve">з </w:t>
      </w:r>
      <w:r w:rsidRPr="00537307">
        <w:t>освітньо-професійн</w:t>
      </w:r>
      <w:r w:rsidR="00BC0136">
        <w:rPr>
          <w:lang w:val="ru-RU"/>
        </w:rPr>
        <w:t>ими</w:t>
      </w:r>
      <w:r w:rsidRPr="00537307">
        <w:t xml:space="preserve"> програми.</w:t>
      </w:r>
    </w:p>
    <w:p w14:paraId="74390F43" w14:textId="6C93CEE4" w:rsidR="005B0813" w:rsidRPr="00537307" w:rsidRDefault="005B0813" w:rsidP="0079187E">
      <w:pPr>
        <w:pStyle w:val="3333"/>
        <w:spacing w:line="312" w:lineRule="auto"/>
      </w:pPr>
      <w:r w:rsidRPr="00537307">
        <w:t xml:space="preserve">Спрямованість тем і матеріалів магістерських дисертацій випускників кафедри Приладобудування повинна бути орієнтована на врахування </w:t>
      </w:r>
      <w:r w:rsidRPr="00537307">
        <w:lastRenderedPageBreak/>
        <w:t>визначення галузі знань, найменувань спеціальност</w:t>
      </w:r>
      <w:r w:rsidR="00061AC2">
        <w:t>ей</w:t>
      </w:r>
      <w:r w:rsidRPr="00537307">
        <w:t>, ОПП (спеціалізації), кваліфікації, яка присвоюється випускникам</w:t>
      </w:r>
      <w:r w:rsidR="00B93BE7">
        <w:t>.</w:t>
      </w:r>
    </w:p>
    <w:p w14:paraId="4C0B846F" w14:textId="7A7DADC6" w:rsidR="005B0813" w:rsidRDefault="005B0813" w:rsidP="0079187E">
      <w:pPr>
        <w:pStyle w:val="3333"/>
        <w:spacing w:line="312" w:lineRule="auto"/>
      </w:pPr>
      <w:r w:rsidRPr="00537307">
        <w:t>Вказані визначення та найменування наведені нижче</w:t>
      </w:r>
      <w:r w:rsidR="00061AC2">
        <w:t>.</w:t>
      </w:r>
    </w:p>
    <w:p w14:paraId="4280777F" w14:textId="18A71BC5" w:rsidR="004D66DB" w:rsidRDefault="004D66DB" w:rsidP="0079187E">
      <w:pPr>
        <w:pStyle w:val="3333"/>
        <w:spacing w:line="312" w:lineRule="auto"/>
      </w:pPr>
      <w:r>
        <w:rPr>
          <w:b/>
        </w:rPr>
        <w:t>Для с</w:t>
      </w:r>
      <w:r w:rsidRPr="00537307">
        <w:rPr>
          <w:b/>
        </w:rPr>
        <w:t>пеціальн</w:t>
      </w:r>
      <w:r>
        <w:rPr>
          <w:b/>
        </w:rPr>
        <w:t>о</w:t>
      </w:r>
      <w:r w:rsidRPr="00537307">
        <w:rPr>
          <w:b/>
        </w:rPr>
        <w:t>ст</w:t>
      </w:r>
      <w:r>
        <w:rPr>
          <w:b/>
        </w:rPr>
        <w:t>і</w:t>
      </w:r>
      <w:r w:rsidRPr="00537307">
        <w:rPr>
          <w:b/>
        </w:rPr>
        <w:t>:</w:t>
      </w:r>
      <w:r w:rsidRPr="00537307">
        <w:t xml:space="preserve"> 151 Автоматизація та комп’ютерно-інтегровані технології.</w:t>
      </w:r>
    </w:p>
    <w:p w14:paraId="70E48358" w14:textId="77777777" w:rsidR="005B0813" w:rsidRPr="00537307" w:rsidRDefault="005B0813" w:rsidP="0079187E">
      <w:pPr>
        <w:pStyle w:val="3333"/>
        <w:spacing w:line="312" w:lineRule="auto"/>
      </w:pPr>
      <w:r w:rsidRPr="00537307">
        <w:rPr>
          <w:b/>
        </w:rPr>
        <w:t>Галузь знань:</w:t>
      </w:r>
      <w:r w:rsidRPr="00537307">
        <w:t xml:space="preserve"> 15 Автоматизація та приладобудування.</w:t>
      </w:r>
    </w:p>
    <w:p w14:paraId="67BF8402" w14:textId="77777777" w:rsidR="005B0813" w:rsidRPr="00537307" w:rsidRDefault="005B0813" w:rsidP="0079187E">
      <w:pPr>
        <w:pStyle w:val="3333"/>
        <w:spacing w:line="312" w:lineRule="auto"/>
      </w:pPr>
      <w:r w:rsidRPr="00537307">
        <w:rPr>
          <w:b/>
        </w:rPr>
        <w:t>Освітньо-професійна програма:</w:t>
      </w:r>
      <w:r w:rsidRPr="00537307">
        <w:t xml:space="preserve"> Комп’ютерно-інтегровані технології проектування приладів.</w:t>
      </w:r>
    </w:p>
    <w:p w14:paraId="39383012" w14:textId="23BC7A32" w:rsidR="005B0813" w:rsidRDefault="005B0813" w:rsidP="0079187E">
      <w:pPr>
        <w:pStyle w:val="3333"/>
        <w:spacing w:line="312" w:lineRule="auto"/>
      </w:pPr>
      <w:r w:rsidRPr="00537307">
        <w:rPr>
          <w:b/>
        </w:rPr>
        <w:t>Кваліфікація:</w:t>
      </w:r>
      <w:r w:rsidRPr="00537307">
        <w:t xml:space="preserve"> Магістр з автоматизації та комп’ютерно-інтегрованих технологій.</w:t>
      </w:r>
    </w:p>
    <w:p w14:paraId="10A8A0DD" w14:textId="77777777" w:rsidR="002B2109" w:rsidRDefault="002B2109" w:rsidP="0079187E">
      <w:pPr>
        <w:pStyle w:val="3333"/>
        <w:spacing w:line="312" w:lineRule="auto"/>
      </w:pPr>
    </w:p>
    <w:p w14:paraId="00EBBA1D" w14:textId="158381AF" w:rsidR="004D66DB" w:rsidRDefault="004D66DB" w:rsidP="0079187E">
      <w:pPr>
        <w:pStyle w:val="3333"/>
        <w:spacing w:line="312" w:lineRule="auto"/>
      </w:pPr>
      <w:r>
        <w:rPr>
          <w:b/>
        </w:rPr>
        <w:t>Для с</w:t>
      </w:r>
      <w:r w:rsidRPr="00537307">
        <w:rPr>
          <w:b/>
        </w:rPr>
        <w:t>пеціальн</w:t>
      </w:r>
      <w:r>
        <w:rPr>
          <w:b/>
        </w:rPr>
        <w:t>о</w:t>
      </w:r>
      <w:r w:rsidRPr="00537307">
        <w:rPr>
          <w:b/>
        </w:rPr>
        <w:t>ст</w:t>
      </w:r>
      <w:r>
        <w:rPr>
          <w:b/>
        </w:rPr>
        <w:t>і</w:t>
      </w:r>
      <w:r w:rsidRPr="00537307">
        <w:rPr>
          <w:b/>
        </w:rPr>
        <w:t>:</w:t>
      </w:r>
      <w:r w:rsidRPr="00537307">
        <w:t xml:space="preserve"> 15</w:t>
      </w:r>
      <w:r>
        <w:t>2 Метрологія та інформаційно-вимірювальна техніка</w:t>
      </w:r>
      <w:r w:rsidRPr="00537307">
        <w:t>.</w:t>
      </w:r>
    </w:p>
    <w:p w14:paraId="3ABB8184" w14:textId="77777777" w:rsidR="00061AC2" w:rsidRPr="00537307" w:rsidRDefault="00061AC2" w:rsidP="00061AC2">
      <w:pPr>
        <w:pStyle w:val="3333"/>
        <w:spacing w:line="312" w:lineRule="auto"/>
      </w:pPr>
      <w:r w:rsidRPr="00537307">
        <w:rPr>
          <w:b/>
        </w:rPr>
        <w:t>Галузь знань:</w:t>
      </w:r>
      <w:r w:rsidRPr="00537307">
        <w:t xml:space="preserve"> 15 Автоматизація та приладобудування.</w:t>
      </w:r>
    </w:p>
    <w:p w14:paraId="195DF80A" w14:textId="771D2E38" w:rsidR="00061AC2" w:rsidRPr="00061AC2" w:rsidRDefault="00061AC2" w:rsidP="00061AC2">
      <w:pPr>
        <w:pStyle w:val="3333"/>
        <w:spacing w:line="312" w:lineRule="auto"/>
      </w:pPr>
      <w:r w:rsidRPr="00537307">
        <w:rPr>
          <w:b/>
        </w:rPr>
        <w:t xml:space="preserve">Освітньо-професійна </w:t>
      </w:r>
      <w:r w:rsidRPr="00061AC2">
        <w:rPr>
          <w:b/>
        </w:rPr>
        <w:t>програма:</w:t>
      </w:r>
      <w:r w:rsidR="004D66DB">
        <w:t xml:space="preserve"> </w:t>
      </w:r>
      <w:r w:rsidRPr="00061AC2">
        <w:t>Інформаційно-вимірювальні системи т</w:t>
      </w:r>
      <w:r w:rsidR="00584D8E">
        <w:t>а технології в приладобудуванні</w:t>
      </w:r>
      <w:r w:rsidR="004D66DB">
        <w:t>.</w:t>
      </w:r>
    </w:p>
    <w:p w14:paraId="1E3A3978" w14:textId="76F08E0A" w:rsidR="00061AC2" w:rsidRPr="00537307" w:rsidRDefault="00061AC2" w:rsidP="0079187E">
      <w:pPr>
        <w:pStyle w:val="3333"/>
        <w:spacing w:line="312" w:lineRule="auto"/>
      </w:pPr>
      <w:r w:rsidRPr="00537307">
        <w:rPr>
          <w:b/>
        </w:rPr>
        <w:t>Кваліфікація:</w:t>
      </w:r>
      <w:r w:rsidRPr="00537307">
        <w:t xml:space="preserve"> Магістр з </w:t>
      </w:r>
      <w:r w:rsidR="004D66DB">
        <w:t>метрології та інформаційно-вимірювальної техніки</w:t>
      </w:r>
      <w:r w:rsidRPr="00537307">
        <w:t>.</w:t>
      </w:r>
    </w:p>
    <w:p w14:paraId="769E2C57" w14:textId="0BAD89EF" w:rsidR="005B0813" w:rsidRPr="00537307" w:rsidRDefault="005B0813" w:rsidP="0079187E">
      <w:pPr>
        <w:pStyle w:val="3333"/>
        <w:spacing w:line="312" w:lineRule="auto"/>
      </w:pPr>
      <w:r w:rsidRPr="00537307">
        <w:t>Об’єктами розробки в рамках магістерських дисертацій можуть розглядатися засоби вимірювання та контролю параметрів технологічних процесів різних галузей промисловості, науки та технічного регулювання. А саме: засоби вимірювання тиску, ваги, маси, об’єму, витрати, прискорення, швидкості, сили, крутних моментів, густини та в’язкості рідин та газів, лічильники води і газів, пристрої для випробування виробів, рівнеміри, прилади для без</w:t>
      </w:r>
      <w:r w:rsidR="00B93BE7">
        <w:t>перервних промислових процесів та</w:t>
      </w:r>
      <w:r w:rsidRPr="00537307">
        <w:t xml:space="preserve"> централізованого контролю.   </w:t>
      </w:r>
    </w:p>
    <w:p w14:paraId="2D17F2A1" w14:textId="77777777" w:rsidR="005B0813" w:rsidRPr="00537307" w:rsidRDefault="005B0813" w:rsidP="0079187E">
      <w:pPr>
        <w:pStyle w:val="3333"/>
        <w:spacing w:line="312" w:lineRule="auto"/>
      </w:pPr>
      <w:r w:rsidRPr="00537307">
        <w:t>Даний навчальний посібник з підготовки магістерських дисертацій є нормативним документом кафедри приладобудування і регламентує :</w:t>
      </w:r>
    </w:p>
    <w:p w14:paraId="0AC3C90F" w14:textId="77777777" w:rsidR="005B0813" w:rsidRPr="00537307" w:rsidRDefault="005B0813" w:rsidP="0079187E">
      <w:pPr>
        <w:pStyle w:val="3333"/>
        <w:numPr>
          <w:ilvl w:val="0"/>
          <w:numId w:val="2"/>
        </w:numPr>
        <w:spacing w:line="312" w:lineRule="auto"/>
      </w:pPr>
      <w:r w:rsidRPr="00537307">
        <w:lastRenderedPageBreak/>
        <w:t>вимоги до організації підготовки та захисту магістерських дисертацій;</w:t>
      </w:r>
    </w:p>
    <w:p w14:paraId="1404EB44" w14:textId="77777777" w:rsidR="005B0813" w:rsidRPr="00537307" w:rsidRDefault="005B0813" w:rsidP="0079187E">
      <w:pPr>
        <w:pStyle w:val="3333"/>
        <w:numPr>
          <w:ilvl w:val="0"/>
          <w:numId w:val="2"/>
        </w:numPr>
        <w:spacing w:line="312" w:lineRule="auto"/>
      </w:pPr>
      <w:r w:rsidRPr="00537307">
        <w:t xml:space="preserve">структуру, зміст, обсяг та правила оформлення магістерських дисертацій; </w:t>
      </w:r>
    </w:p>
    <w:p w14:paraId="1BC246A1" w14:textId="77777777" w:rsidR="005B0813" w:rsidRPr="00537307" w:rsidRDefault="005B0813" w:rsidP="0079187E">
      <w:pPr>
        <w:pStyle w:val="3333"/>
        <w:numPr>
          <w:ilvl w:val="0"/>
          <w:numId w:val="2"/>
        </w:numPr>
        <w:spacing w:line="312" w:lineRule="auto"/>
      </w:pPr>
      <w:r w:rsidRPr="00537307">
        <w:t>права та обов’язки студентів-випускників, обов’язки наукових керівників, консультантів та рецензентів;</w:t>
      </w:r>
    </w:p>
    <w:p w14:paraId="071C4770" w14:textId="77777777" w:rsidR="005B0813" w:rsidRPr="00537307" w:rsidRDefault="005B0813" w:rsidP="0079187E">
      <w:pPr>
        <w:pStyle w:val="3333"/>
        <w:numPr>
          <w:ilvl w:val="0"/>
          <w:numId w:val="2"/>
        </w:numPr>
        <w:spacing w:line="312" w:lineRule="auto"/>
      </w:pPr>
      <w:r w:rsidRPr="00537307">
        <w:t>порядок захисту магістерських дисертацій  на засіданні екзаменаційної комісії.</w:t>
      </w:r>
    </w:p>
    <w:p w14:paraId="62ED48F6" w14:textId="77777777" w:rsidR="00B65C81" w:rsidRDefault="005B0813" w:rsidP="00B65C81">
      <w:pPr>
        <w:pStyle w:val="3333"/>
        <w:spacing w:after="0" w:line="312" w:lineRule="auto"/>
        <w:ind w:left="1211" w:firstLine="0"/>
      </w:pPr>
      <w:r w:rsidRPr="00537307">
        <w:t xml:space="preserve">Дія положень навчального посібника поширюється на денну та </w:t>
      </w:r>
    </w:p>
    <w:p w14:paraId="4414E4D3" w14:textId="5F25EBFB" w:rsidR="005B0813" w:rsidRPr="00537307" w:rsidRDefault="005B0813" w:rsidP="00B65C81">
      <w:pPr>
        <w:pStyle w:val="3333"/>
        <w:spacing w:after="0" w:line="312" w:lineRule="auto"/>
        <w:ind w:firstLine="0"/>
      </w:pPr>
      <w:r w:rsidRPr="00537307">
        <w:t xml:space="preserve">заочну </w:t>
      </w:r>
      <w:r w:rsidR="004D66DB">
        <w:t xml:space="preserve">форми навчання </w:t>
      </w:r>
      <w:r w:rsidRPr="00537307">
        <w:t>на кафедрі приладобудування.</w:t>
      </w:r>
    </w:p>
    <w:p w14:paraId="709B5C39" w14:textId="77777777" w:rsidR="00B65C81" w:rsidRDefault="005B0813" w:rsidP="00B65C81">
      <w:pPr>
        <w:pStyle w:val="3333"/>
        <w:spacing w:after="0" w:line="312" w:lineRule="auto"/>
        <w:ind w:left="1211" w:firstLine="0"/>
      </w:pPr>
      <w:r w:rsidRPr="00537307">
        <w:t>Навчальний посібник підготовлений з урахуванням основних</w:t>
      </w:r>
      <w:r w:rsidR="00B65C81">
        <w:t xml:space="preserve"> </w:t>
      </w:r>
    </w:p>
    <w:p w14:paraId="132DF44A" w14:textId="43E1968A" w:rsidR="00537307" w:rsidRDefault="005B0813" w:rsidP="00B65C81">
      <w:pPr>
        <w:pStyle w:val="3333"/>
        <w:spacing w:after="0" w:line="312" w:lineRule="auto"/>
        <w:ind w:firstLine="0"/>
        <w:rPr>
          <w:lang w:val="ru-RU"/>
        </w:rPr>
      </w:pPr>
      <w:r w:rsidRPr="00537307">
        <w:t>положень</w:t>
      </w:r>
      <w:r w:rsidRPr="00537307">
        <w:rPr>
          <w:lang w:val="ru-RU"/>
        </w:rPr>
        <w:t xml:space="preserve"> [1, 2].</w:t>
      </w:r>
    </w:p>
    <w:p w14:paraId="4058F377" w14:textId="77777777" w:rsidR="00B93BE7" w:rsidRPr="00537307" w:rsidRDefault="00B93BE7" w:rsidP="00B65C81">
      <w:pPr>
        <w:pStyle w:val="3333"/>
        <w:spacing w:after="0" w:line="312" w:lineRule="auto"/>
        <w:ind w:firstLine="0"/>
        <w:rPr>
          <w:lang w:val="ru-RU"/>
        </w:rPr>
      </w:pPr>
    </w:p>
    <w:p w14:paraId="65017ED7" w14:textId="77777777" w:rsidR="00537307" w:rsidRPr="00537307" w:rsidRDefault="00537307">
      <w:pPr>
        <w:spacing w:after="160" w:line="259" w:lineRule="auto"/>
        <w:rPr>
          <w:rFonts w:eastAsia="Calibri"/>
          <w:sz w:val="28"/>
          <w:szCs w:val="28"/>
          <w:lang w:val="ru-RU" w:eastAsia="en-US"/>
        </w:rPr>
      </w:pPr>
      <w:r w:rsidRPr="00537307">
        <w:rPr>
          <w:sz w:val="28"/>
          <w:szCs w:val="28"/>
          <w:lang w:val="ru-RU"/>
        </w:rPr>
        <w:br w:type="page"/>
      </w:r>
    </w:p>
    <w:p w14:paraId="056BF4A5" w14:textId="77777777" w:rsidR="005B0813" w:rsidRPr="00537307" w:rsidRDefault="005B0813" w:rsidP="00537307">
      <w:pPr>
        <w:pStyle w:val="3333"/>
        <w:numPr>
          <w:ilvl w:val="0"/>
          <w:numId w:val="3"/>
        </w:numPr>
        <w:spacing w:line="312" w:lineRule="auto"/>
        <w:jc w:val="center"/>
        <w:rPr>
          <w:b/>
          <w:lang w:val="ru-RU"/>
        </w:rPr>
      </w:pPr>
      <w:r w:rsidRPr="00537307">
        <w:rPr>
          <w:b/>
          <w:lang w:val="ru-RU"/>
        </w:rPr>
        <w:lastRenderedPageBreak/>
        <w:t>ОРГАНІЗАЦІЙНІ ПОЛОЖЕНН</w:t>
      </w:r>
      <w:r w:rsidR="00537307" w:rsidRPr="00537307">
        <w:rPr>
          <w:b/>
          <w:lang w:val="ru-RU"/>
        </w:rPr>
        <w:t>Я</w:t>
      </w:r>
    </w:p>
    <w:p w14:paraId="19951F0F" w14:textId="77777777" w:rsidR="005B0813" w:rsidRPr="00537307" w:rsidRDefault="005B0813" w:rsidP="00537307">
      <w:pPr>
        <w:pStyle w:val="3333"/>
        <w:numPr>
          <w:ilvl w:val="1"/>
          <w:numId w:val="3"/>
        </w:numPr>
        <w:spacing w:line="312" w:lineRule="auto"/>
        <w:jc w:val="center"/>
        <w:rPr>
          <w:b/>
        </w:rPr>
      </w:pPr>
      <w:r w:rsidRPr="00537307">
        <w:rPr>
          <w:b/>
          <w:caps/>
        </w:rPr>
        <w:t>З</w:t>
      </w:r>
      <w:r w:rsidRPr="00537307">
        <w:rPr>
          <w:b/>
        </w:rPr>
        <w:t>агальні відомості</w:t>
      </w:r>
    </w:p>
    <w:p w14:paraId="08D53002" w14:textId="6EDE4DB0" w:rsidR="005B0813" w:rsidRPr="00537307" w:rsidRDefault="005B0813" w:rsidP="0079187E">
      <w:pPr>
        <w:pStyle w:val="a3"/>
        <w:kinsoku w:val="0"/>
        <w:overflowPunct w:val="0"/>
        <w:spacing w:line="312" w:lineRule="auto"/>
        <w:ind w:right="103" w:firstLine="708"/>
        <w:jc w:val="both"/>
        <w:rPr>
          <w:sz w:val="28"/>
          <w:szCs w:val="28"/>
          <w:lang w:val="uk-UA"/>
        </w:rPr>
      </w:pPr>
      <w:r w:rsidRPr="00537307">
        <w:rPr>
          <w:sz w:val="28"/>
          <w:szCs w:val="28"/>
          <w:lang w:val="uk-UA"/>
        </w:rPr>
        <w:t xml:space="preserve">Загальне керівництво організацією випускної атестації студентів університету здійснює ректор згідно із Законом України «Про вищу освіту» та нормативними документами Міністерства освіти і науки України (МОН). Він ставить завдання щодо забезпечення якості випускної атестації, видає накази, які регламентують організацію роботи </w:t>
      </w:r>
      <w:r w:rsidR="00B93BE7">
        <w:rPr>
          <w:sz w:val="28"/>
          <w:szCs w:val="28"/>
          <w:lang w:val="uk-UA"/>
        </w:rPr>
        <w:t xml:space="preserve">ректорату, деканатів </w:t>
      </w:r>
      <w:r w:rsidRPr="00537307">
        <w:rPr>
          <w:sz w:val="28"/>
          <w:szCs w:val="28"/>
          <w:lang w:val="uk-UA"/>
        </w:rPr>
        <w:t>факультетів, випускових кафедр щодо випускної атестації студентів, здійснює контроль за їх виконанням через першого проректора, проректора з науково-педагогічної роботи (навчально-виховний напрям) і підпорядковані ним структурні підрозділи університету (навчально-організаційне управління, навчально-методичне управління, відділи департаменту навчально-виховної робо</w:t>
      </w:r>
      <w:r w:rsidR="00B93BE7">
        <w:rPr>
          <w:sz w:val="28"/>
          <w:szCs w:val="28"/>
          <w:lang w:val="uk-UA"/>
        </w:rPr>
        <w:t xml:space="preserve">ти тощо), </w:t>
      </w:r>
      <w:r w:rsidRPr="00537307">
        <w:rPr>
          <w:sz w:val="28"/>
          <w:szCs w:val="28"/>
          <w:lang w:val="uk-UA"/>
        </w:rPr>
        <w:t>деканів факультетів, організує регулярне обговорення стану підготовки та проведення випускної атестації студентів та її результатів на засіданні Вченої ради університету.</w:t>
      </w:r>
    </w:p>
    <w:p w14:paraId="759F80FC" w14:textId="71D13096" w:rsidR="005B0813" w:rsidRPr="00537307" w:rsidRDefault="00B93BE7" w:rsidP="0079187E">
      <w:pPr>
        <w:pStyle w:val="a3"/>
        <w:kinsoku w:val="0"/>
        <w:overflowPunct w:val="0"/>
        <w:spacing w:before="3" w:line="312" w:lineRule="auto"/>
        <w:ind w:right="109" w:firstLine="708"/>
        <w:jc w:val="both"/>
        <w:rPr>
          <w:sz w:val="28"/>
          <w:szCs w:val="28"/>
          <w:lang w:val="uk-UA"/>
        </w:rPr>
      </w:pPr>
      <w:r>
        <w:rPr>
          <w:sz w:val="28"/>
          <w:szCs w:val="28"/>
          <w:lang w:val="uk-UA"/>
        </w:rPr>
        <w:t>Н</w:t>
      </w:r>
      <w:r w:rsidR="005B0813" w:rsidRPr="00537307">
        <w:rPr>
          <w:sz w:val="28"/>
          <w:szCs w:val="28"/>
          <w:lang w:val="uk-UA"/>
        </w:rPr>
        <w:t>а факультеті за організацію та якість випускної атестаці</w:t>
      </w:r>
      <w:r>
        <w:rPr>
          <w:sz w:val="28"/>
          <w:szCs w:val="28"/>
          <w:lang w:val="uk-UA"/>
        </w:rPr>
        <w:t xml:space="preserve">ї відповідає </w:t>
      </w:r>
      <w:r w:rsidR="005B0813" w:rsidRPr="00537307">
        <w:rPr>
          <w:sz w:val="28"/>
          <w:szCs w:val="28"/>
          <w:lang w:val="uk-UA"/>
        </w:rPr>
        <w:t>декан факультету. Він здійснює керівництво й контроль з питань підготовки та проведення випускної атестації студентів  через своїх заступників (з навчально-методичної та навчально-виховної роботи), деканат та завідувачів випускових</w:t>
      </w:r>
      <w:r w:rsidR="005B0813" w:rsidRPr="00537307">
        <w:rPr>
          <w:spacing w:val="-14"/>
          <w:sz w:val="28"/>
          <w:szCs w:val="28"/>
          <w:lang w:val="uk-UA"/>
        </w:rPr>
        <w:t xml:space="preserve"> </w:t>
      </w:r>
      <w:r w:rsidR="005B0813" w:rsidRPr="00537307">
        <w:rPr>
          <w:sz w:val="28"/>
          <w:szCs w:val="28"/>
          <w:lang w:val="uk-UA"/>
        </w:rPr>
        <w:t>кафедр.</w:t>
      </w:r>
    </w:p>
    <w:p w14:paraId="03242F99" w14:textId="471A195D" w:rsidR="005B0813" w:rsidRPr="00DA201A" w:rsidRDefault="005B0813" w:rsidP="0079187E">
      <w:pPr>
        <w:pStyle w:val="a3"/>
        <w:kinsoku w:val="0"/>
        <w:overflowPunct w:val="0"/>
        <w:spacing w:before="3" w:line="312" w:lineRule="auto"/>
        <w:ind w:right="108" w:firstLine="708"/>
        <w:jc w:val="both"/>
        <w:rPr>
          <w:sz w:val="28"/>
          <w:szCs w:val="28"/>
          <w:lang w:val="uk-UA"/>
        </w:rPr>
      </w:pPr>
      <w:r w:rsidRPr="00537307">
        <w:rPr>
          <w:sz w:val="28"/>
          <w:szCs w:val="28"/>
          <w:lang w:val="uk-UA"/>
        </w:rPr>
        <w:t xml:space="preserve">На випусковій кафедрі </w:t>
      </w:r>
      <w:r w:rsidRPr="00537307">
        <w:rPr>
          <w:spacing w:val="-3"/>
          <w:sz w:val="28"/>
          <w:szCs w:val="28"/>
          <w:lang w:val="uk-UA"/>
        </w:rPr>
        <w:t xml:space="preserve">відповідальність </w:t>
      </w:r>
      <w:r w:rsidRPr="00537307">
        <w:rPr>
          <w:sz w:val="28"/>
          <w:szCs w:val="28"/>
          <w:lang w:val="uk-UA"/>
        </w:rPr>
        <w:t xml:space="preserve">за організацію і якість підготовки та проведення випускної атестації студентів несе </w:t>
      </w:r>
      <w:r w:rsidRPr="00537307">
        <w:rPr>
          <w:spacing w:val="-3"/>
          <w:sz w:val="28"/>
          <w:szCs w:val="28"/>
          <w:lang w:val="uk-UA"/>
        </w:rPr>
        <w:t xml:space="preserve">завідувач кафедри. </w:t>
      </w:r>
      <w:r w:rsidRPr="00537307">
        <w:rPr>
          <w:sz w:val="28"/>
          <w:szCs w:val="28"/>
          <w:lang w:val="uk-UA"/>
        </w:rPr>
        <w:t xml:space="preserve">Він безпосередньо здійснює керівництво і контроль підготовки та проведення випускної атестації студентів. </w:t>
      </w:r>
      <w:r w:rsidRPr="00537307">
        <w:rPr>
          <w:sz w:val="28"/>
          <w:szCs w:val="28"/>
        </w:rPr>
        <w:t xml:space="preserve">Для вирішення організаційних питань призначається відповідальний зі </w:t>
      </w:r>
      <w:r w:rsidRPr="00537307">
        <w:rPr>
          <w:spacing w:val="-3"/>
          <w:sz w:val="28"/>
          <w:szCs w:val="28"/>
        </w:rPr>
        <w:t xml:space="preserve">складу </w:t>
      </w:r>
      <w:r w:rsidRPr="00537307">
        <w:rPr>
          <w:sz w:val="28"/>
          <w:szCs w:val="28"/>
        </w:rPr>
        <w:t xml:space="preserve">науково-педагогічних </w:t>
      </w:r>
      <w:r w:rsidRPr="00537307">
        <w:rPr>
          <w:spacing w:val="-3"/>
          <w:sz w:val="28"/>
          <w:szCs w:val="28"/>
        </w:rPr>
        <w:t xml:space="preserve">працівників </w:t>
      </w:r>
      <w:r w:rsidRPr="00537307">
        <w:rPr>
          <w:sz w:val="28"/>
          <w:szCs w:val="28"/>
        </w:rPr>
        <w:t>кафедри.</w:t>
      </w:r>
      <w:r w:rsidR="00DA201A">
        <w:rPr>
          <w:sz w:val="28"/>
          <w:szCs w:val="28"/>
          <w:lang w:val="uk-UA"/>
        </w:rPr>
        <w:t xml:space="preserve"> Функції випускової кафедри з організації випускної атестації студентів наведені у додатку У. </w:t>
      </w:r>
    </w:p>
    <w:p w14:paraId="1E42B15D" w14:textId="3F28685A" w:rsidR="005B0813" w:rsidRPr="00537307" w:rsidRDefault="005B0813" w:rsidP="0079187E">
      <w:pPr>
        <w:pStyle w:val="a3"/>
        <w:kinsoku w:val="0"/>
        <w:overflowPunct w:val="0"/>
        <w:spacing w:before="3" w:line="312" w:lineRule="auto"/>
        <w:ind w:right="119" w:firstLine="708"/>
        <w:jc w:val="both"/>
        <w:rPr>
          <w:sz w:val="28"/>
          <w:szCs w:val="28"/>
        </w:rPr>
      </w:pPr>
      <w:r w:rsidRPr="00537307">
        <w:rPr>
          <w:sz w:val="28"/>
          <w:szCs w:val="28"/>
        </w:rPr>
        <w:t xml:space="preserve">Строки проведення випускної атестації визначаються </w:t>
      </w:r>
      <w:r w:rsidRPr="00537307">
        <w:rPr>
          <w:sz w:val="28"/>
          <w:szCs w:val="28"/>
          <w:lang w:val="uk-UA"/>
        </w:rPr>
        <w:t>графіко</w:t>
      </w:r>
      <w:r w:rsidR="005A33FA">
        <w:rPr>
          <w:sz w:val="28"/>
          <w:szCs w:val="28"/>
          <w:lang w:val="uk-UA"/>
        </w:rPr>
        <w:t>м</w:t>
      </w:r>
      <w:r w:rsidRPr="00537307">
        <w:rPr>
          <w:sz w:val="28"/>
          <w:szCs w:val="28"/>
          <w:lang w:val="uk-UA"/>
        </w:rPr>
        <w:t xml:space="preserve"> навчального процесу та робочим навчальним планом</w:t>
      </w:r>
      <w:r w:rsidRPr="00537307">
        <w:rPr>
          <w:sz w:val="28"/>
          <w:szCs w:val="28"/>
        </w:rPr>
        <w:t>.</w:t>
      </w:r>
    </w:p>
    <w:p w14:paraId="7F9AF9C7" w14:textId="785E4A90" w:rsidR="005B0813" w:rsidRPr="00537307" w:rsidRDefault="005B0813" w:rsidP="0079187E">
      <w:pPr>
        <w:pStyle w:val="a3"/>
        <w:kinsoku w:val="0"/>
        <w:overflowPunct w:val="0"/>
        <w:spacing w:before="6" w:line="312" w:lineRule="auto"/>
        <w:ind w:right="107" w:firstLine="708"/>
        <w:jc w:val="both"/>
        <w:rPr>
          <w:sz w:val="28"/>
          <w:szCs w:val="28"/>
        </w:rPr>
      </w:pPr>
      <w:r w:rsidRPr="00537307">
        <w:rPr>
          <w:spacing w:val="-4"/>
          <w:sz w:val="28"/>
          <w:szCs w:val="28"/>
        </w:rPr>
        <w:t xml:space="preserve">Випускна атестація студентів проводиться </w:t>
      </w:r>
      <w:r w:rsidRPr="00537307">
        <w:rPr>
          <w:sz w:val="28"/>
          <w:szCs w:val="28"/>
        </w:rPr>
        <w:t xml:space="preserve">у </w:t>
      </w:r>
      <w:r w:rsidRPr="00537307">
        <w:rPr>
          <w:spacing w:val="-5"/>
          <w:sz w:val="28"/>
          <w:szCs w:val="28"/>
        </w:rPr>
        <w:t xml:space="preserve">формі </w:t>
      </w:r>
      <w:r w:rsidRPr="00537307">
        <w:rPr>
          <w:sz w:val="28"/>
          <w:szCs w:val="28"/>
        </w:rPr>
        <w:t>захисту кваліфікаційної роботи</w:t>
      </w:r>
      <w:r w:rsidR="009E27C5">
        <w:rPr>
          <w:sz w:val="28"/>
          <w:szCs w:val="28"/>
          <w:lang w:val="uk-UA"/>
        </w:rPr>
        <w:t xml:space="preserve"> </w:t>
      </w:r>
      <w:r w:rsidRPr="00537307">
        <w:rPr>
          <w:sz w:val="28"/>
          <w:szCs w:val="28"/>
          <w:lang w:val="uk-UA"/>
        </w:rPr>
        <w:t>- магістерської дисертації</w:t>
      </w:r>
      <w:r w:rsidRPr="00537307">
        <w:rPr>
          <w:sz w:val="28"/>
          <w:szCs w:val="28"/>
        </w:rPr>
        <w:t xml:space="preserve">. </w:t>
      </w:r>
    </w:p>
    <w:p w14:paraId="776D3296" w14:textId="77777777" w:rsidR="005B0813" w:rsidRPr="00537307" w:rsidRDefault="005B0813" w:rsidP="0079187E">
      <w:pPr>
        <w:pStyle w:val="a3"/>
        <w:kinsoku w:val="0"/>
        <w:overflowPunct w:val="0"/>
        <w:spacing w:line="312" w:lineRule="auto"/>
        <w:ind w:right="129" w:firstLine="708"/>
        <w:jc w:val="both"/>
        <w:rPr>
          <w:sz w:val="28"/>
          <w:szCs w:val="28"/>
        </w:rPr>
      </w:pPr>
      <w:r w:rsidRPr="00537307">
        <w:rPr>
          <w:sz w:val="28"/>
          <w:szCs w:val="28"/>
        </w:rPr>
        <w:t xml:space="preserve">Кваліфікаційні роботи студентів підлягають перевірці на академічний плагіат. Порядок здійснення заходів з перевірки на академічний плагіат кваліфікаційних робіт визначається Положенням про систему запобігання </w:t>
      </w:r>
      <w:r w:rsidRPr="00537307">
        <w:rPr>
          <w:sz w:val="28"/>
          <w:szCs w:val="28"/>
        </w:rPr>
        <w:lastRenderedPageBreak/>
        <w:t>плагіату в академічних текстах працівників та здобувачів вищої освіти КПІ ім. Ігоря Сікорського.</w:t>
      </w:r>
    </w:p>
    <w:p w14:paraId="333AA8E4" w14:textId="22F58F63" w:rsidR="00537307" w:rsidRDefault="005B0813" w:rsidP="00AD4847">
      <w:pPr>
        <w:pStyle w:val="a3"/>
        <w:kinsoku w:val="0"/>
        <w:overflowPunct w:val="0"/>
        <w:spacing w:line="312" w:lineRule="auto"/>
        <w:ind w:right="129" w:firstLine="708"/>
        <w:jc w:val="both"/>
        <w:rPr>
          <w:sz w:val="28"/>
          <w:szCs w:val="28"/>
          <w:lang w:val="uk-UA"/>
        </w:rPr>
      </w:pPr>
      <w:r w:rsidRPr="00537307">
        <w:rPr>
          <w:sz w:val="28"/>
          <w:szCs w:val="28"/>
          <w:lang w:val="uk-UA"/>
        </w:rPr>
        <w:t xml:space="preserve">До випускної атестації допускаються студенти, які виконали всі вимоги </w:t>
      </w:r>
      <w:r w:rsidR="00EB3013">
        <w:rPr>
          <w:sz w:val="28"/>
          <w:szCs w:val="28"/>
          <w:lang w:val="uk-UA"/>
        </w:rPr>
        <w:t xml:space="preserve">відповідної </w:t>
      </w:r>
      <w:r w:rsidRPr="00537307">
        <w:rPr>
          <w:sz w:val="28"/>
          <w:szCs w:val="28"/>
          <w:lang w:val="uk-UA"/>
        </w:rPr>
        <w:t>осв</w:t>
      </w:r>
      <w:r w:rsidR="009E27C5">
        <w:rPr>
          <w:sz w:val="28"/>
          <w:szCs w:val="28"/>
          <w:lang w:val="uk-UA"/>
        </w:rPr>
        <w:t>ітньо-професійної програми</w:t>
      </w:r>
      <w:r w:rsidRPr="00537307">
        <w:rPr>
          <w:sz w:val="28"/>
          <w:szCs w:val="28"/>
          <w:lang w:val="uk-UA"/>
        </w:rPr>
        <w:t>.</w:t>
      </w:r>
    </w:p>
    <w:p w14:paraId="6C6E0B2B" w14:textId="77777777" w:rsidR="00AD4847" w:rsidRPr="00537307" w:rsidRDefault="00AD4847" w:rsidP="00AD4847">
      <w:pPr>
        <w:pStyle w:val="a3"/>
        <w:kinsoku w:val="0"/>
        <w:overflowPunct w:val="0"/>
        <w:spacing w:line="312" w:lineRule="auto"/>
        <w:ind w:right="129" w:firstLine="708"/>
        <w:jc w:val="both"/>
        <w:rPr>
          <w:sz w:val="28"/>
          <w:szCs w:val="28"/>
        </w:rPr>
      </w:pPr>
    </w:p>
    <w:p w14:paraId="54AF5061" w14:textId="77777777" w:rsidR="005B0813" w:rsidRPr="00537307" w:rsidRDefault="005B0813" w:rsidP="0079187E">
      <w:pPr>
        <w:pStyle w:val="a3"/>
        <w:numPr>
          <w:ilvl w:val="1"/>
          <w:numId w:val="3"/>
        </w:numPr>
        <w:kinsoku w:val="0"/>
        <w:overflowPunct w:val="0"/>
        <w:spacing w:line="312" w:lineRule="auto"/>
        <w:ind w:right="129"/>
        <w:rPr>
          <w:b/>
          <w:sz w:val="28"/>
          <w:szCs w:val="28"/>
          <w:lang w:val="uk-UA"/>
        </w:rPr>
      </w:pPr>
      <w:r w:rsidRPr="00537307">
        <w:rPr>
          <w:b/>
          <w:sz w:val="28"/>
          <w:szCs w:val="28"/>
          <w:lang w:val="uk-UA"/>
        </w:rPr>
        <w:t>О</w:t>
      </w:r>
      <w:r w:rsidR="00537307" w:rsidRPr="00537307">
        <w:rPr>
          <w:b/>
          <w:sz w:val="28"/>
          <w:szCs w:val="28"/>
          <w:lang w:val="uk-UA"/>
        </w:rPr>
        <w:t>рганізація виконання магістерської дисертації</w:t>
      </w:r>
      <w:r w:rsidR="0079187E" w:rsidRPr="00537307">
        <w:rPr>
          <w:b/>
          <w:sz w:val="28"/>
          <w:szCs w:val="28"/>
          <w:lang w:val="uk-UA"/>
        </w:rPr>
        <w:t xml:space="preserve"> </w:t>
      </w:r>
      <w:r w:rsidRPr="00537307">
        <w:rPr>
          <w:b/>
          <w:sz w:val="28"/>
          <w:szCs w:val="28"/>
          <w:lang w:val="uk-UA"/>
        </w:rPr>
        <w:t xml:space="preserve"> [2]</w:t>
      </w:r>
    </w:p>
    <w:p w14:paraId="64AB7878" w14:textId="77777777" w:rsidR="005B0813" w:rsidRPr="00537307" w:rsidRDefault="005B0813" w:rsidP="0079187E">
      <w:pPr>
        <w:pStyle w:val="a3"/>
        <w:kinsoku w:val="0"/>
        <w:overflowPunct w:val="0"/>
        <w:spacing w:before="197" w:line="312" w:lineRule="auto"/>
        <w:ind w:left="109" w:right="111" w:firstLine="355"/>
        <w:jc w:val="both"/>
        <w:rPr>
          <w:sz w:val="28"/>
          <w:szCs w:val="28"/>
        </w:rPr>
      </w:pPr>
      <w:r w:rsidRPr="00537307">
        <w:rPr>
          <w:sz w:val="28"/>
          <w:szCs w:val="28"/>
        </w:rPr>
        <w:t>Організаційно процес виконання кваліфікаційних робіт складається з наступних етапів:</w:t>
      </w:r>
    </w:p>
    <w:p w14:paraId="21398EA1" w14:textId="03D15BED" w:rsidR="005B0813" w:rsidRPr="00537307" w:rsidRDefault="005B0813" w:rsidP="0079187E">
      <w:pPr>
        <w:pStyle w:val="a5"/>
        <w:numPr>
          <w:ilvl w:val="0"/>
          <w:numId w:val="4"/>
        </w:numPr>
        <w:tabs>
          <w:tab w:val="left" w:pos="821"/>
        </w:tabs>
        <w:kinsoku w:val="0"/>
        <w:overflowPunct w:val="0"/>
        <w:spacing w:line="312" w:lineRule="auto"/>
        <w:ind w:right="112"/>
        <w:rPr>
          <w:sz w:val="28"/>
          <w:szCs w:val="28"/>
        </w:rPr>
      </w:pPr>
      <w:r w:rsidRPr="00537307">
        <w:rPr>
          <w:i/>
          <w:iCs/>
          <w:sz w:val="28"/>
          <w:szCs w:val="28"/>
        </w:rPr>
        <w:t>підготовчого</w:t>
      </w:r>
      <w:r w:rsidRPr="00537307">
        <w:rPr>
          <w:sz w:val="28"/>
          <w:szCs w:val="28"/>
        </w:rPr>
        <w:t>, який починається з вибору студентом теми та отримання індивідуального завдання від наукового керівника щодо питань, які необхідно вирішити під час переддипломної практики за обраною темою (ознайомлення зі станом проблеми, збирання фактичних матеріалів, проведення необхідних спостережень, експериментів, досліджень тощо), включає освоєння програми переддипломної</w:t>
      </w:r>
      <w:r w:rsidR="00A541EA">
        <w:rPr>
          <w:sz w:val="28"/>
          <w:szCs w:val="28"/>
        </w:rPr>
        <w:t xml:space="preserve"> </w:t>
      </w:r>
      <w:r w:rsidR="00D136A0">
        <w:rPr>
          <w:sz w:val="28"/>
          <w:szCs w:val="28"/>
        </w:rPr>
        <w:t>практики та</w:t>
      </w:r>
      <w:r w:rsidRPr="00537307">
        <w:rPr>
          <w:sz w:val="28"/>
          <w:szCs w:val="28"/>
        </w:rPr>
        <w:t xml:space="preserve"> завершується складанням </w:t>
      </w:r>
      <w:r w:rsidR="00D136A0">
        <w:rPr>
          <w:sz w:val="28"/>
          <w:szCs w:val="28"/>
          <w:lang w:val="uk-UA"/>
        </w:rPr>
        <w:t>і</w:t>
      </w:r>
      <w:r w:rsidRPr="00537307">
        <w:rPr>
          <w:sz w:val="28"/>
          <w:szCs w:val="28"/>
        </w:rPr>
        <w:t xml:space="preserve"> захистом звіту про її проходження;</w:t>
      </w:r>
    </w:p>
    <w:p w14:paraId="382173B5" w14:textId="461768A5" w:rsidR="005B0813" w:rsidRPr="00537307" w:rsidRDefault="005B0813" w:rsidP="0079187E">
      <w:pPr>
        <w:pStyle w:val="a5"/>
        <w:numPr>
          <w:ilvl w:val="0"/>
          <w:numId w:val="4"/>
        </w:numPr>
        <w:tabs>
          <w:tab w:val="left" w:pos="821"/>
        </w:tabs>
        <w:kinsoku w:val="0"/>
        <w:overflowPunct w:val="0"/>
        <w:spacing w:line="312" w:lineRule="auto"/>
        <w:ind w:right="108"/>
        <w:rPr>
          <w:sz w:val="28"/>
          <w:szCs w:val="28"/>
        </w:rPr>
      </w:pPr>
      <w:r w:rsidRPr="00537307">
        <w:rPr>
          <w:i/>
          <w:iCs/>
          <w:sz w:val="28"/>
          <w:szCs w:val="28"/>
        </w:rPr>
        <w:t>основного</w:t>
      </w:r>
      <w:r w:rsidRPr="00537307">
        <w:rPr>
          <w:sz w:val="28"/>
          <w:szCs w:val="28"/>
        </w:rPr>
        <w:t>, який починається одразу після захисту звіту про практику й завершується орієнтовно за два тижні до захисту кваліфікаційних робіт на засіданні ЕК. На цьому етапі кваліфікаційна робота має бути повністю виконаною, перевіреною науковим керівником</w:t>
      </w:r>
      <w:r w:rsidRPr="00537307">
        <w:rPr>
          <w:sz w:val="28"/>
          <w:szCs w:val="28"/>
          <w:lang w:val="uk-UA"/>
        </w:rPr>
        <w:t xml:space="preserve"> </w:t>
      </w:r>
      <w:r w:rsidRPr="00537307">
        <w:rPr>
          <w:sz w:val="28"/>
          <w:szCs w:val="28"/>
        </w:rPr>
        <w:t>та консультантам;</w:t>
      </w:r>
    </w:p>
    <w:p w14:paraId="7660A996" w14:textId="41158099" w:rsidR="005B0813" w:rsidRPr="00537307" w:rsidRDefault="005B0813" w:rsidP="0079187E">
      <w:pPr>
        <w:pStyle w:val="a5"/>
        <w:numPr>
          <w:ilvl w:val="0"/>
          <w:numId w:val="4"/>
        </w:numPr>
        <w:tabs>
          <w:tab w:val="left" w:pos="821"/>
        </w:tabs>
        <w:kinsoku w:val="0"/>
        <w:overflowPunct w:val="0"/>
        <w:spacing w:before="3" w:line="312" w:lineRule="auto"/>
        <w:ind w:right="107"/>
        <w:rPr>
          <w:sz w:val="28"/>
          <w:szCs w:val="28"/>
        </w:rPr>
      </w:pPr>
      <w:r w:rsidRPr="00537307">
        <w:rPr>
          <w:i/>
          <w:iCs/>
          <w:sz w:val="28"/>
          <w:szCs w:val="28"/>
        </w:rPr>
        <w:t>заключного</w:t>
      </w:r>
      <w:r w:rsidRPr="00537307">
        <w:rPr>
          <w:sz w:val="28"/>
          <w:szCs w:val="28"/>
        </w:rPr>
        <w:t xml:space="preserve">, який включає отримання відгуку </w:t>
      </w:r>
      <w:r w:rsidRPr="00537307">
        <w:rPr>
          <w:sz w:val="28"/>
          <w:szCs w:val="28"/>
          <w:lang w:val="uk-UA"/>
        </w:rPr>
        <w:t xml:space="preserve">наукового </w:t>
      </w:r>
      <w:r w:rsidRPr="00537307">
        <w:rPr>
          <w:sz w:val="28"/>
          <w:szCs w:val="28"/>
        </w:rPr>
        <w:t xml:space="preserve">керівника та рецензії. Виконані кваліфікаційні роботи з відгуком наукового керівника подаються студентами на випускову кафедру не пізніше </w:t>
      </w:r>
      <w:r w:rsidR="00F55D79">
        <w:rPr>
          <w:sz w:val="28"/>
          <w:szCs w:val="28"/>
          <w:lang w:val="uk-UA"/>
        </w:rPr>
        <w:t>за</w:t>
      </w:r>
      <w:r w:rsidRPr="00537307">
        <w:rPr>
          <w:sz w:val="28"/>
          <w:szCs w:val="28"/>
        </w:rPr>
        <w:t xml:space="preserve"> од</w:t>
      </w:r>
      <w:r w:rsidR="00F55D79">
        <w:rPr>
          <w:sz w:val="28"/>
          <w:szCs w:val="28"/>
          <w:lang w:val="uk-UA"/>
        </w:rPr>
        <w:t>и</w:t>
      </w:r>
      <w:r w:rsidRPr="00537307">
        <w:rPr>
          <w:sz w:val="28"/>
          <w:szCs w:val="28"/>
        </w:rPr>
        <w:t>н тиж</w:t>
      </w:r>
      <w:r w:rsidR="00F55D79">
        <w:rPr>
          <w:sz w:val="28"/>
          <w:szCs w:val="28"/>
          <w:lang w:val="uk-UA"/>
        </w:rPr>
        <w:t>день</w:t>
      </w:r>
      <w:r w:rsidR="00570DB2">
        <w:rPr>
          <w:sz w:val="28"/>
          <w:szCs w:val="28"/>
        </w:rPr>
        <w:t xml:space="preserve"> до дня захисту в</w:t>
      </w:r>
      <w:r w:rsidRPr="00537307">
        <w:rPr>
          <w:sz w:val="28"/>
          <w:szCs w:val="28"/>
        </w:rPr>
        <w:t xml:space="preserve"> ЕК. Завідувач кафедри за результатами співбесіди зі студентом та ознайомленням з поданими матеріалами приймає рішення про допуск до захисту та ставить </w:t>
      </w:r>
      <w:r w:rsidR="00A035E0">
        <w:rPr>
          <w:sz w:val="28"/>
          <w:szCs w:val="28"/>
          <w:lang w:val="uk-UA"/>
        </w:rPr>
        <w:t>підпис</w:t>
      </w:r>
      <w:r w:rsidRPr="00537307">
        <w:rPr>
          <w:sz w:val="28"/>
          <w:szCs w:val="28"/>
        </w:rPr>
        <w:t xml:space="preserve"> на титульній сторінці </w:t>
      </w:r>
      <w:r w:rsidR="00A035E0">
        <w:rPr>
          <w:sz w:val="28"/>
          <w:szCs w:val="28"/>
          <w:lang w:val="uk-UA"/>
        </w:rPr>
        <w:t>дисертації</w:t>
      </w:r>
      <w:r w:rsidRPr="00537307">
        <w:rPr>
          <w:sz w:val="28"/>
          <w:szCs w:val="28"/>
        </w:rPr>
        <w:t>. Рішення завідувача кафедри оформлюється відповідним протоколом засідання</w:t>
      </w:r>
      <w:r w:rsidRPr="00537307">
        <w:rPr>
          <w:spacing w:val="-18"/>
          <w:sz w:val="28"/>
          <w:szCs w:val="28"/>
        </w:rPr>
        <w:t xml:space="preserve"> </w:t>
      </w:r>
      <w:r w:rsidRPr="00537307">
        <w:rPr>
          <w:sz w:val="28"/>
          <w:szCs w:val="28"/>
        </w:rPr>
        <w:t>кафедри.</w:t>
      </w:r>
    </w:p>
    <w:p w14:paraId="7556E097" w14:textId="1860283B" w:rsidR="005B0813" w:rsidRPr="00537307" w:rsidRDefault="005B0813" w:rsidP="0079187E">
      <w:pPr>
        <w:pStyle w:val="a3"/>
        <w:kinsoku w:val="0"/>
        <w:overflowPunct w:val="0"/>
        <w:spacing w:before="4" w:line="312" w:lineRule="auto"/>
        <w:ind w:left="109" w:right="107" w:firstLine="355"/>
        <w:jc w:val="both"/>
        <w:rPr>
          <w:sz w:val="28"/>
          <w:szCs w:val="28"/>
        </w:rPr>
      </w:pPr>
      <w:r w:rsidRPr="00537307">
        <w:rPr>
          <w:sz w:val="28"/>
          <w:szCs w:val="28"/>
        </w:rPr>
        <w:t xml:space="preserve">Для керівництва студентами, які мають підготовити </w:t>
      </w:r>
      <w:r w:rsidRPr="00537307">
        <w:rPr>
          <w:sz w:val="28"/>
          <w:szCs w:val="28"/>
          <w:lang w:val="uk-UA"/>
        </w:rPr>
        <w:t>магіст</w:t>
      </w:r>
      <w:r w:rsidR="00F55D79">
        <w:rPr>
          <w:sz w:val="28"/>
          <w:szCs w:val="28"/>
          <w:lang w:val="uk-UA"/>
        </w:rPr>
        <w:t>ерські дисертації</w:t>
      </w:r>
      <w:r w:rsidRPr="00537307">
        <w:rPr>
          <w:sz w:val="28"/>
          <w:szCs w:val="28"/>
        </w:rPr>
        <w:t>, призначаються науково-педагогічні працівники випускової кафедри, які мають наукові ступені (вчені</w:t>
      </w:r>
      <w:r w:rsidRPr="00537307">
        <w:rPr>
          <w:spacing w:val="-13"/>
          <w:sz w:val="28"/>
          <w:szCs w:val="28"/>
        </w:rPr>
        <w:t xml:space="preserve"> </w:t>
      </w:r>
      <w:r w:rsidRPr="00537307">
        <w:rPr>
          <w:sz w:val="28"/>
          <w:szCs w:val="28"/>
        </w:rPr>
        <w:t xml:space="preserve">звання). </w:t>
      </w:r>
    </w:p>
    <w:p w14:paraId="20F2FFDC" w14:textId="77777777" w:rsidR="005B0813" w:rsidRPr="00537307" w:rsidRDefault="005B0813" w:rsidP="0079187E">
      <w:pPr>
        <w:pStyle w:val="a3"/>
        <w:kinsoku w:val="0"/>
        <w:overflowPunct w:val="0"/>
        <w:spacing w:before="3" w:line="312" w:lineRule="auto"/>
        <w:ind w:left="109" w:right="110" w:firstLine="355"/>
        <w:jc w:val="both"/>
        <w:rPr>
          <w:sz w:val="28"/>
          <w:szCs w:val="28"/>
        </w:rPr>
      </w:pPr>
      <w:r w:rsidRPr="00537307">
        <w:rPr>
          <w:sz w:val="28"/>
          <w:szCs w:val="28"/>
        </w:rPr>
        <w:t>За рішенням кафедри або на прохання</w:t>
      </w:r>
      <w:r w:rsidRPr="00537307">
        <w:rPr>
          <w:sz w:val="28"/>
          <w:szCs w:val="28"/>
          <w:lang w:val="uk-UA"/>
        </w:rPr>
        <w:t xml:space="preserve"> </w:t>
      </w:r>
      <w:r w:rsidRPr="00537307">
        <w:rPr>
          <w:sz w:val="28"/>
          <w:szCs w:val="28"/>
        </w:rPr>
        <w:t>наукового керівника можуть призначатися консультанти:</w:t>
      </w:r>
    </w:p>
    <w:p w14:paraId="254E7044" w14:textId="77777777" w:rsidR="005B0813" w:rsidRPr="00537307" w:rsidRDefault="005B0813" w:rsidP="0079187E">
      <w:pPr>
        <w:pStyle w:val="a5"/>
        <w:numPr>
          <w:ilvl w:val="0"/>
          <w:numId w:val="4"/>
        </w:numPr>
        <w:tabs>
          <w:tab w:val="left" w:pos="828"/>
        </w:tabs>
        <w:kinsoku w:val="0"/>
        <w:overflowPunct w:val="0"/>
        <w:spacing w:line="312" w:lineRule="auto"/>
        <w:ind w:left="827"/>
        <w:jc w:val="left"/>
        <w:rPr>
          <w:sz w:val="28"/>
          <w:szCs w:val="28"/>
        </w:rPr>
      </w:pPr>
      <w:r w:rsidRPr="00537307">
        <w:rPr>
          <w:sz w:val="28"/>
          <w:szCs w:val="28"/>
        </w:rPr>
        <w:lastRenderedPageBreak/>
        <w:t>зі специфічних виробничих, технічних, наукових</w:t>
      </w:r>
      <w:r w:rsidRPr="00537307">
        <w:rPr>
          <w:spacing w:val="-11"/>
          <w:sz w:val="28"/>
          <w:szCs w:val="28"/>
        </w:rPr>
        <w:t xml:space="preserve"> </w:t>
      </w:r>
      <w:r w:rsidRPr="00537307">
        <w:rPr>
          <w:sz w:val="28"/>
          <w:szCs w:val="28"/>
        </w:rPr>
        <w:t>питань;</w:t>
      </w:r>
    </w:p>
    <w:p w14:paraId="4D35B645" w14:textId="77777777" w:rsidR="005B0813" w:rsidRPr="00537307" w:rsidRDefault="005B0813" w:rsidP="0079187E">
      <w:pPr>
        <w:pStyle w:val="a5"/>
        <w:numPr>
          <w:ilvl w:val="0"/>
          <w:numId w:val="4"/>
        </w:numPr>
        <w:tabs>
          <w:tab w:val="left" w:pos="828"/>
        </w:tabs>
        <w:kinsoku w:val="0"/>
        <w:overflowPunct w:val="0"/>
        <w:spacing w:before="33" w:line="312" w:lineRule="auto"/>
        <w:ind w:left="827" w:right="98"/>
        <w:rPr>
          <w:sz w:val="28"/>
          <w:szCs w:val="28"/>
        </w:rPr>
      </w:pPr>
      <w:r w:rsidRPr="00537307">
        <w:rPr>
          <w:sz w:val="28"/>
          <w:szCs w:val="28"/>
        </w:rPr>
        <w:t>питань, які відносяться до компетенції кафедр, що викладають навчальні дисципліни циклу загальної підготовки навчального</w:t>
      </w:r>
      <w:r w:rsidRPr="00537307">
        <w:rPr>
          <w:spacing w:val="-8"/>
          <w:sz w:val="28"/>
          <w:szCs w:val="28"/>
        </w:rPr>
        <w:t xml:space="preserve"> </w:t>
      </w:r>
      <w:r w:rsidRPr="00537307">
        <w:rPr>
          <w:sz w:val="28"/>
          <w:szCs w:val="28"/>
        </w:rPr>
        <w:t>плану;</w:t>
      </w:r>
    </w:p>
    <w:p w14:paraId="209E5F8B" w14:textId="77777777" w:rsidR="005B0813" w:rsidRPr="00537307" w:rsidRDefault="005B0813" w:rsidP="0079187E">
      <w:pPr>
        <w:pStyle w:val="a5"/>
        <w:numPr>
          <w:ilvl w:val="0"/>
          <w:numId w:val="4"/>
        </w:numPr>
        <w:tabs>
          <w:tab w:val="left" w:pos="828"/>
        </w:tabs>
        <w:kinsoku w:val="0"/>
        <w:overflowPunct w:val="0"/>
        <w:spacing w:before="6" w:line="312" w:lineRule="auto"/>
        <w:ind w:left="827" w:right="111"/>
        <w:rPr>
          <w:sz w:val="28"/>
          <w:szCs w:val="28"/>
        </w:rPr>
      </w:pPr>
      <w:r w:rsidRPr="00537307">
        <w:rPr>
          <w:sz w:val="28"/>
          <w:szCs w:val="28"/>
        </w:rPr>
        <w:t>техніко-економічного обґрунтування прийнятих рішень та розрахунків економічного</w:t>
      </w:r>
      <w:r w:rsidRPr="00537307">
        <w:rPr>
          <w:spacing w:val="-10"/>
          <w:sz w:val="28"/>
          <w:szCs w:val="28"/>
        </w:rPr>
        <w:t xml:space="preserve"> </w:t>
      </w:r>
      <w:r w:rsidRPr="00537307">
        <w:rPr>
          <w:sz w:val="28"/>
          <w:szCs w:val="28"/>
        </w:rPr>
        <w:t>ефекту;</w:t>
      </w:r>
    </w:p>
    <w:p w14:paraId="76C40F3D" w14:textId="77777777" w:rsidR="005B0813" w:rsidRPr="00537307" w:rsidRDefault="005B0813" w:rsidP="0079187E">
      <w:pPr>
        <w:pStyle w:val="a5"/>
        <w:numPr>
          <w:ilvl w:val="0"/>
          <w:numId w:val="4"/>
        </w:numPr>
        <w:tabs>
          <w:tab w:val="left" w:pos="828"/>
        </w:tabs>
        <w:kinsoku w:val="0"/>
        <w:overflowPunct w:val="0"/>
        <w:spacing w:before="6" w:line="312" w:lineRule="auto"/>
        <w:ind w:left="827" w:right="111"/>
        <w:rPr>
          <w:sz w:val="28"/>
          <w:szCs w:val="28"/>
        </w:rPr>
      </w:pPr>
      <w:r w:rsidRPr="00537307">
        <w:rPr>
          <w:sz w:val="28"/>
          <w:szCs w:val="28"/>
          <w:lang w:val="uk-UA"/>
        </w:rPr>
        <w:t>з розробки стартап-проектів;</w:t>
      </w:r>
    </w:p>
    <w:p w14:paraId="5A899CC2" w14:textId="77777777" w:rsidR="005B0813" w:rsidRPr="00537307" w:rsidRDefault="005B0813" w:rsidP="0079187E">
      <w:pPr>
        <w:pStyle w:val="a5"/>
        <w:numPr>
          <w:ilvl w:val="0"/>
          <w:numId w:val="4"/>
        </w:numPr>
        <w:tabs>
          <w:tab w:val="left" w:pos="828"/>
        </w:tabs>
        <w:kinsoku w:val="0"/>
        <w:overflowPunct w:val="0"/>
        <w:spacing w:line="312" w:lineRule="auto"/>
        <w:ind w:left="827"/>
        <w:jc w:val="left"/>
        <w:rPr>
          <w:sz w:val="28"/>
          <w:szCs w:val="28"/>
        </w:rPr>
      </w:pPr>
      <w:r w:rsidRPr="00537307">
        <w:rPr>
          <w:sz w:val="28"/>
          <w:szCs w:val="28"/>
        </w:rPr>
        <w:t>питань екології, безпеки життєдіяльності та охорони праці</w:t>
      </w:r>
      <w:r w:rsidRPr="00537307">
        <w:rPr>
          <w:spacing w:val="-11"/>
          <w:sz w:val="28"/>
          <w:szCs w:val="28"/>
        </w:rPr>
        <w:t xml:space="preserve"> </w:t>
      </w:r>
      <w:r w:rsidRPr="00537307">
        <w:rPr>
          <w:sz w:val="28"/>
          <w:szCs w:val="28"/>
        </w:rPr>
        <w:t>тощо.</w:t>
      </w:r>
    </w:p>
    <w:p w14:paraId="6C4F9338" w14:textId="1234D608" w:rsidR="005B0813" w:rsidRPr="00537307" w:rsidRDefault="005B0813" w:rsidP="0079187E">
      <w:pPr>
        <w:pStyle w:val="a3"/>
        <w:kinsoku w:val="0"/>
        <w:overflowPunct w:val="0"/>
        <w:spacing w:before="32" w:line="312" w:lineRule="auto"/>
        <w:ind w:left="116" w:right="111" w:firstLine="355"/>
        <w:jc w:val="both"/>
        <w:rPr>
          <w:sz w:val="28"/>
          <w:szCs w:val="28"/>
        </w:rPr>
      </w:pPr>
      <w:r w:rsidRPr="00537307">
        <w:rPr>
          <w:sz w:val="28"/>
          <w:szCs w:val="28"/>
        </w:rPr>
        <w:t>Список консультантів за поданням випускової кафедри затверджується розпорядженням декана факультету.</w:t>
      </w:r>
    </w:p>
    <w:p w14:paraId="43CFB5E4" w14:textId="77777777" w:rsidR="005B0813" w:rsidRPr="00537307" w:rsidRDefault="005B0813" w:rsidP="0079187E">
      <w:pPr>
        <w:pStyle w:val="a3"/>
        <w:kinsoku w:val="0"/>
        <w:overflowPunct w:val="0"/>
        <w:spacing w:before="6" w:line="312" w:lineRule="auto"/>
        <w:ind w:left="116" w:right="103" w:firstLine="355"/>
        <w:jc w:val="both"/>
        <w:rPr>
          <w:sz w:val="28"/>
          <w:szCs w:val="28"/>
        </w:rPr>
      </w:pPr>
      <w:r w:rsidRPr="00537307">
        <w:rPr>
          <w:sz w:val="28"/>
          <w:szCs w:val="28"/>
        </w:rPr>
        <w:t>Якщо рішення кафедри щодо призначення консультантів з певних питань є обов’язковим для всіх студентів, то це зазначається в робочому навчальному плані відповідної спеціальності, де вказується конкретний час, відведений консультантам на одного студента, та кафедра, яка виділяє викладачів для консультування.</w:t>
      </w:r>
    </w:p>
    <w:p w14:paraId="1281D10F" w14:textId="6F1D3D48" w:rsidR="005B0813" w:rsidRPr="00537307" w:rsidRDefault="005B0813" w:rsidP="0079187E">
      <w:pPr>
        <w:pStyle w:val="a3"/>
        <w:kinsoku w:val="0"/>
        <w:overflowPunct w:val="0"/>
        <w:spacing w:line="312" w:lineRule="auto"/>
        <w:ind w:left="116" w:right="106" w:firstLine="355"/>
        <w:jc w:val="both"/>
        <w:rPr>
          <w:sz w:val="28"/>
          <w:szCs w:val="28"/>
        </w:rPr>
      </w:pPr>
      <w:r w:rsidRPr="00537307">
        <w:rPr>
          <w:sz w:val="28"/>
          <w:szCs w:val="28"/>
        </w:rPr>
        <w:t xml:space="preserve">Час, відведений на керівництво одним студентом, його консультування, рецензування роботи, захисту роботи визначаються положенням </w:t>
      </w:r>
      <w:r w:rsidR="00506654">
        <w:rPr>
          <w:sz w:val="28"/>
          <w:szCs w:val="28"/>
          <w:lang w:val="uk-UA"/>
        </w:rPr>
        <w:t>«</w:t>
      </w:r>
      <w:r w:rsidRPr="00537307">
        <w:rPr>
          <w:sz w:val="28"/>
          <w:szCs w:val="28"/>
        </w:rPr>
        <w:t>Про планування та облік педагогічного навантаження викладачів університету</w:t>
      </w:r>
      <w:r w:rsidR="00506654">
        <w:rPr>
          <w:sz w:val="28"/>
          <w:szCs w:val="28"/>
          <w:lang w:val="uk-UA"/>
        </w:rPr>
        <w:t>»</w:t>
      </w:r>
      <w:r w:rsidRPr="00537307">
        <w:rPr>
          <w:sz w:val="28"/>
          <w:szCs w:val="28"/>
        </w:rPr>
        <w:t>.</w:t>
      </w:r>
    </w:p>
    <w:p w14:paraId="193DEF23" w14:textId="4B9FD987" w:rsidR="005B0813" w:rsidRPr="00537307" w:rsidRDefault="005B0813" w:rsidP="0079187E">
      <w:pPr>
        <w:pStyle w:val="a3"/>
        <w:kinsoku w:val="0"/>
        <w:overflowPunct w:val="0"/>
        <w:spacing w:line="312" w:lineRule="auto"/>
        <w:ind w:left="116" w:right="106" w:firstLine="355"/>
        <w:jc w:val="both"/>
        <w:rPr>
          <w:sz w:val="28"/>
          <w:szCs w:val="28"/>
          <w:lang w:val="uk-UA"/>
        </w:rPr>
      </w:pPr>
      <w:r w:rsidRPr="00537307">
        <w:rPr>
          <w:sz w:val="28"/>
          <w:szCs w:val="28"/>
          <w:lang w:val="uk-UA"/>
        </w:rPr>
        <w:t xml:space="preserve">Послідовність дій студентів-магістрантів, які навчаються за </w:t>
      </w:r>
      <w:r w:rsidR="00A035E0">
        <w:rPr>
          <w:sz w:val="28"/>
          <w:szCs w:val="28"/>
          <w:lang w:val="uk-UA"/>
        </w:rPr>
        <w:t xml:space="preserve">відповідною </w:t>
      </w:r>
      <w:r w:rsidRPr="00537307">
        <w:rPr>
          <w:sz w:val="28"/>
          <w:szCs w:val="28"/>
          <w:lang w:val="uk-UA"/>
        </w:rPr>
        <w:t>освітньо-професійною програмою, наведена в даній таблиці:</w:t>
      </w:r>
    </w:p>
    <w:p w14:paraId="780BDE83" w14:textId="77777777" w:rsidR="005B0813" w:rsidRPr="00537307" w:rsidRDefault="005B0813" w:rsidP="0079187E">
      <w:pPr>
        <w:pStyle w:val="a3"/>
        <w:kinsoku w:val="0"/>
        <w:overflowPunct w:val="0"/>
        <w:spacing w:line="312" w:lineRule="auto"/>
        <w:ind w:left="116" w:right="106" w:firstLine="355"/>
        <w:jc w:val="both"/>
        <w:rPr>
          <w:sz w:val="28"/>
          <w:szCs w:val="28"/>
          <w:lang w:val="uk-UA"/>
        </w:rPr>
      </w:pPr>
      <w:r w:rsidRPr="00537307">
        <w:rPr>
          <w:sz w:val="28"/>
          <w:szCs w:val="28"/>
          <w:lang w:val="uk-UA"/>
        </w:rPr>
        <w:t xml:space="preserve">  </w:t>
      </w:r>
    </w:p>
    <w:tbl>
      <w:tblPr>
        <w:tblStyle w:val="a6"/>
        <w:tblW w:w="0" w:type="auto"/>
        <w:tblLook w:val="01E0" w:firstRow="1" w:lastRow="1" w:firstColumn="1" w:lastColumn="1" w:noHBand="0" w:noVBand="0"/>
      </w:tblPr>
      <w:tblGrid>
        <w:gridCol w:w="566"/>
        <w:gridCol w:w="5684"/>
        <w:gridCol w:w="3094"/>
      </w:tblGrid>
      <w:tr w:rsidR="005B0813" w:rsidRPr="00537307" w14:paraId="75463D5D" w14:textId="77777777" w:rsidTr="00C369AB">
        <w:tc>
          <w:tcPr>
            <w:tcW w:w="484" w:type="dxa"/>
          </w:tcPr>
          <w:p w14:paraId="7A644EC2" w14:textId="77777777" w:rsidR="005B0813" w:rsidRPr="00537307" w:rsidRDefault="005B0813" w:rsidP="0079187E">
            <w:pPr>
              <w:spacing w:line="312" w:lineRule="auto"/>
              <w:jc w:val="center"/>
              <w:rPr>
                <w:sz w:val="28"/>
                <w:szCs w:val="28"/>
              </w:rPr>
            </w:pPr>
            <w:r w:rsidRPr="00537307">
              <w:rPr>
                <w:sz w:val="28"/>
                <w:szCs w:val="28"/>
              </w:rPr>
              <w:t>№</w:t>
            </w:r>
          </w:p>
        </w:tc>
        <w:tc>
          <w:tcPr>
            <w:tcW w:w="5744" w:type="dxa"/>
          </w:tcPr>
          <w:p w14:paraId="752E5C63" w14:textId="77777777" w:rsidR="005B0813" w:rsidRPr="00537307" w:rsidRDefault="005B0813" w:rsidP="0079187E">
            <w:pPr>
              <w:spacing w:line="312" w:lineRule="auto"/>
              <w:jc w:val="center"/>
              <w:rPr>
                <w:sz w:val="28"/>
                <w:szCs w:val="28"/>
              </w:rPr>
            </w:pPr>
            <w:r w:rsidRPr="00537307">
              <w:rPr>
                <w:sz w:val="28"/>
                <w:szCs w:val="28"/>
              </w:rPr>
              <w:t>Найменування дій</w:t>
            </w:r>
          </w:p>
        </w:tc>
        <w:tc>
          <w:tcPr>
            <w:tcW w:w="3117" w:type="dxa"/>
          </w:tcPr>
          <w:p w14:paraId="0E9B422C" w14:textId="77777777" w:rsidR="005B0813" w:rsidRPr="00537307" w:rsidRDefault="005B0813" w:rsidP="0079187E">
            <w:pPr>
              <w:spacing w:line="312" w:lineRule="auto"/>
              <w:jc w:val="center"/>
              <w:rPr>
                <w:sz w:val="28"/>
                <w:szCs w:val="28"/>
              </w:rPr>
            </w:pPr>
            <w:r w:rsidRPr="00537307">
              <w:rPr>
                <w:sz w:val="28"/>
                <w:szCs w:val="28"/>
              </w:rPr>
              <w:t>Термін дій</w:t>
            </w:r>
          </w:p>
        </w:tc>
      </w:tr>
      <w:tr w:rsidR="005B0813" w:rsidRPr="00537307" w14:paraId="2F1775F7" w14:textId="77777777" w:rsidTr="00C369AB">
        <w:tc>
          <w:tcPr>
            <w:tcW w:w="484" w:type="dxa"/>
          </w:tcPr>
          <w:p w14:paraId="22AD1F82" w14:textId="771E035C" w:rsidR="005B0813" w:rsidRPr="00537307" w:rsidRDefault="00F55D79" w:rsidP="0079187E">
            <w:pPr>
              <w:spacing w:line="312" w:lineRule="auto"/>
              <w:rPr>
                <w:sz w:val="28"/>
                <w:szCs w:val="28"/>
              </w:rPr>
            </w:pPr>
            <w:r>
              <w:rPr>
                <w:sz w:val="28"/>
                <w:szCs w:val="28"/>
              </w:rPr>
              <w:t>1.</w:t>
            </w:r>
          </w:p>
        </w:tc>
        <w:tc>
          <w:tcPr>
            <w:tcW w:w="5744" w:type="dxa"/>
          </w:tcPr>
          <w:p w14:paraId="669E887A" w14:textId="77777777" w:rsidR="005B0813" w:rsidRPr="00537307" w:rsidRDefault="005B0813" w:rsidP="0079187E">
            <w:pPr>
              <w:spacing w:line="312" w:lineRule="auto"/>
              <w:rPr>
                <w:sz w:val="28"/>
                <w:szCs w:val="28"/>
              </w:rPr>
            </w:pPr>
            <w:r w:rsidRPr="00537307">
              <w:rPr>
                <w:sz w:val="28"/>
                <w:szCs w:val="28"/>
              </w:rPr>
              <w:t xml:space="preserve">Вибрати тему магістерської дисертації з переліку, що запропонує науковий керівник </w:t>
            </w:r>
          </w:p>
        </w:tc>
        <w:tc>
          <w:tcPr>
            <w:tcW w:w="3117" w:type="dxa"/>
          </w:tcPr>
          <w:p w14:paraId="6AE6B0BF" w14:textId="77777777" w:rsidR="005B0813" w:rsidRPr="00537307" w:rsidRDefault="005B0813" w:rsidP="0079187E">
            <w:pPr>
              <w:spacing w:line="312" w:lineRule="auto"/>
              <w:rPr>
                <w:sz w:val="28"/>
                <w:szCs w:val="28"/>
              </w:rPr>
            </w:pPr>
            <w:r w:rsidRPr="00537307">
              <w:rPr>
                <w:sz w:val="28"/>
                <w:szCs w:val="28"/>
              </w:rPr>
              <w:t>На протязі одного місяця після початку другого семестру першого курсу</w:t>
            </w:r>
          </w:p>
        </w:tc>
      </w:tr>
      <w:tr w:rsidR="005B0813" w:rsidRPr="00537307" w14:paraId="1C22E20F" w14:textId="77777777" w:rsidTr="00C369AB">
        <w:tc>
          <w:tcPr>
            <w:tcW w:w="484" w:type="dxa"/>
          </w:tcPr>
          <w:p w14:paraId="321551D5" w14:textId="7328DB95" w:rsidR="005B0813" w:rsidRPr="00537307" w:rsidRDefault="00F55D79" w:rsidP="0079187E">
            <w:pPr>
              <w:spacing w:line="312" w:lineRule="auto"/>
              <w:rPr>
                <w:sz w:val="28"/>
                <w:szCs w:val="28"/>
              </w:rPr>
            </w:pPr>
            <w:r>
              <w:rPr>
                <w:sz w:val="28"/>
                <w:szCs w:val="28"/>
              </w:rPr>
              <w:t>2.</w:t>
            </w:r>
          </w:p>
        </w:tc>
        <w:tc>
          <w:tcPr>
            <w:tcW w:w="5744" w:type="dxa"/>
          </w:tcPr>
          <w:p w14:paraId="76F12EB1" w14:textId="77777777" w:rsidR="005B0813" w:rsidRPr="00537307" w:rsidRDefault="005B0813" w:rsidP="0079187E">
            <w:pPr>
              <w:spacing w:line="312" w:lineRule="auto"/>
              <w:rPr>
                <w:sz w:val="28"/>
                <w:szCs w:val="28"/>
              </w:rPr>
            </w:pPr>
            <w:r w:rsidRPr="00537307">
              <w:rPr>
                <w:sz w:val="28"/>
                <w:szCs w:val="28"/>
              </w:rPr>
              <w:t xml:space="preserve">Отримати від наукового керівника завдання на переддипломну практику </w:t>
            </w:r>
          </w:p>
        </w:tc>
        <w:tc>
          <w:tcPr>
            <w:tcW w:w="3117" w:type="dxa"/>
          </w:tcPr>
          <w:p w14:paraId="1D994619" w14:textId="77777777" w:rsidR="005B0813" w:rsidRPr="00537307" w:rsidRDefault="005B0813" w:rsidP="0079187E">
            <w:pPr>
              <w:spacing w:line="312" w:lineRule="auto"/>
              <w:rPr>
                <w:sz w:val="28"/>
                <w:szCs w:val="28"/>
              </w:rPr>
            </w:pPr>
            <w:r w:rsidRPr="00537307">
              <w:rPr>
                <w:sz w:val="28"/>
                <w:szCs w:val="28"/>
              </w:rPr>
              <w:t>На протязі першого тижня вересня (тут і далі мається на увазі тільки другий курс)</w:t>
            </w:r>
          </w:p>
        </w:tc>
      </w:tr>
      <w:tr w:rsidR="005B0813" w:rsidRPr="00537307" w14:paraId="67180B53" w14:textId="77777777" w:rsidTr="00C369AB">
        <w:tc>
          <w:tcPr>
            <w:tcW w:w="484" w:type="dxa"/>
          </w:tcPr>
          <w:p w14:paraId="01471D0A" w14:textId="35D2001E" w:rsidR="005B0813" w:rsidRPr="00537307" w:rsidRDefault="00F55D79" w:rsidP="0079187E">
            <w:pPr>
              <w:spacing w:line="312" w:lineRule="auto"/>
              <w:rPr>
                <w:sz w:val="28"/>
                <w:szCs w:val="28"/>
              </w:rPr>
            </w:pPr>
            <w:r>
              <w:rPr>
                <w:sz w:val="28"/>
                <w:szCs w:val="28"/>
              </w:rPr>
              <w:t>3.</w:t>
            </w:r>
          </w:p>
        </w:tc>
        <w:tc>
          <w:tcPr>
            <w:tcW w:w="5744" w:type="dxa"/>
          </w:tcPr>
          <w:p w14:paraId="2031B5F7" w14:textId="77777777" w:rsidR="005B0813" w:rsidRPr="00537307" w:rsidRDefault="005B0813" w:rsidP="0079187E">
            <w:pPr>
              <w:spacing w:line="312" w:lineRule="auto"/>
              <w:rPr>
                <w:sz w:val="28"/>
                <w:szCs w:val="28"/>
              </w:rPr>
            </w:pPr>
            <w:r w:rsidRPr="00537307">
              <w:rPr>
                <w:sz w:val="28"/>
                <w:szCs w:val="28"/>
              </w:rPr>
              <w:t xml:space="preserve">Пройти переддипломну практику </w:t>
            </w:r>
          </w:p>
        </w:tc>
        <w:tc>
          <w:tcPr>
            <w:tcW w:w="3117" w:type="dxa"/>
          </w:tcPr>
          <w:p w14:paraId="2E1E9A73" w14:textId="77777777" w:rsidR="005B0813" w:rsidRPr="00537307" w:rsidRDefault="005B0813" w:rsidP="0079187E">
            <w:pPr>
              <w:spacing w:line="312" w:lineRule="auto"/>
              <w:rPr>
                <w:sz w:val="28"/>
                <w:szCs w:val="28"/>
              </w:rPr>
            </w:pPr>
            <w:r w:rsidRPr="00537307">
              <w:rPr>
                <w:sz w:val="28"/>
                <w:szCs w:val="28"/>
              </w:rPr>
              <w:t>З 1.09 по 28.10</w:t>
            </w:r>
          </w:p>
        </w:tc>
      </w:tr>
      <w:tr w:rsidR="005B0813" w:rsidRPr="00537307" w14:paraId="19B98883" w14:textId="77777777" w:rsidTr="00C369AB">
        <w:tc>
          <w:tcPr>
            <w:tcW w:w="484" w:type="dxa"/>
          </w:tcPr>
          <w:p w14:paraId="207753AC" w14:textId="393F734C" w:rsidR="005B0813" w:rsidRPr="00537307" w:rsidRDefault="00F55D79" w:rsidP="0079187E">
            <w:pPr>
              <w:spacing w:line="312" w:lineRule="auto"/>
              <w:rPr>
                <w:sz w:val="28"/>
                <w:szCs w:val="28"/>
              </w:rPr>
            </w:pPr>
            <w:r>
              <w:rPr>
                <w:sz w:val="28"/>
                <w:szCs w:val="28"/>
              </w:rPr>
              <w:t>4.</w:t>
            </w:r>
          </w:p>
        </w:tc>
        <w:tc>
          <w:tcPr>
            <w:tcW w:w="5744" w:type="dxa"/>
          </w:tcPr>
          <w:p w14:paraId="1CD1A77B" w14:textId="77777777" w:rsidR="005B0813" w:rsidRPr="00537307" w:rsidRDefault="005B0813" w:rsidP="0079187E">
            <w:pPr>
              <w:spacing w:line="312" w:lineRule="auto"/>
              <w:rPr>
                <w:sz w:val="28"/>
                <w:szCs w:val="28"/>
              </w:rPr>
            </w:pPr>
            <w:r w:rsidRPr="00537307">
              <w:rPr>
                <w:sz w:val="28"/>
                <w:szCs w:val="28"/>
              </w:rPr>
              <w:t xml:space="preserve">Захистити на засіданні кафедри ПБ звіт з переддипломної практики </w:t>
            </w:r>
          </w:p>
        </w:tc>
        <w:tc>
          <w:tcPr>
            <w:tcW w:w="3117" w:type="dxa"/>
          </w:tcPr>
          <w:p w14:paraId="3212E3CA" w14:textId="77777777" w:rsidR="005B0813" w:rsidRPr="00537307" w:rsidRDefault="005B0813" w:rsidP="0079187E">
            <w:pPr>
              <w:spacing w:line="312" w:lineRule="auto"/>
              <w:rPr>
                <w:sz w:val="28"/>
                <w:szCs w:val="28"/>
              </w:rPr>
            </w:pPr>
            <w:r w:rsidRPr="00537307">
              <w:rPr>
                <w:sz w:val="28"/>
                <w:szCs w:val="28"/>
              </w:rPr>
              <w:t xml:space="preserve">28-29.10 </w:t>
            </w:r>
          </w:p>
        </w:tc>
      </w:tr>
      <w:tr w:rsidR="005B0813" w:rsidRPr="00537307" w14:paraId="4AF4AD73" w14:textId="77777777" w:rsidTr="00C369AB">
        <w:tc>
          <w:tcPr>
            <w:tcW w:w="484" w:type="dxa"/>
          </w:tcPr>
          <w:p w14:paraId="7DB6D20B" w14:textId="531CBE09" w:rsidR="005B0813" w:rsidRPr="00537307" w:rsidRDefault="00F55D79" w:rsidP="0079187E">
            <w:pPr>
              <w:spacing w:line="312" w:lineRule="auto"/>
              <w:rPr>
                <w:sz w:val="28"/>
                <w:szCs w:val="28"/>
              </w:rPr>
            </w:pPr>
            <w:r>
              <w:rPr>
                <w:sz w:val="28"/>
                <w:szCs w:val="28"/>
              </w:rPr>
              <w:lastRenderedPageBreak/>
              <w:t>5.</w:t>
            </w:r>
          </w:p>
        </w:tc>
        <w:tc>
          <w:tcPr>
            <w:tcW w:w="5744" w:type="dxa"/>
          </w:tcPr>
          <w:p w14:paraId="69A4E2A2" w14:textId="77777777" w:rsidR="005B0813" w:rsidRPr="00537307" w:rsidRDefault="005B0813" w:rsidP="0079187E">
            <w:pPr>
              <w:spacing w:line="312" w:lineRule="auto"/>
              <w:rPr>
                <w:sz w:val="28"/>
                <w:szCs w:val="28"/>
              </w:rPr>
            </w:pPr>
            <w:r w:rsidRPr="00537307">
              <w:rPr>
                <w:sz w:val="28"/>
                <w:szCs w:val="28"/>
              </w:rPr>
              <w:t xml:space="preserve">Отримати від наукового керівника затверджене завідувачем кафедри ПБ завдання на магістерську дисертацію </w:t>
            </w:r>
          </w:p>
        </w:tc>
        <w:tc>
          <w:tcPr>
            <w:tcW w:w="3117" w:type="dxa"/>
          </w:tcPr>
          <w:p w14:paraId="75975DC1" w14:textId="77777777" w:rsidR="005B0813" w:rsidRPr="00537307" w:rsidRDefault="005B0813" w:rsidP="0079187E">
            <w:pPr>
              <w:spacing w:line="312" w:lineRule="auto"/>
              <w:rPr>
                <w:sz w:val="28"/>
                <w:szCs w:val="28"/>
              </w:rPr>
            </w:pPr>
            <w:r w:rsidRPr="00537307">
              <w:rPr>
                <w:sz w:val="28"/>
                <w:szCs w:val="28"/>
              </w:rPr>
              <w:t xml:space="preserve">На протязі першого тижня листопаду </w:t>
            </w:r>
          </w:p>
        </w:tc>
      </w:tr>
      <w:tr w:rsidR="005B0813" w:rsidRPr="00537307" w14:paraId="00503791" w14:textId="77777777" w:rsidTr="00C369AB">
        <w:tc>
          <w:tcPr>
            <w:tcW w:w="484" w:type="dxa"/>
          </w:tcPr>
          <w:p w14:paraId="27AEE3D4" w14:textId="7B9CBC39" w:rsidR="005B0813" w:rsidRPr="00537307" w:rsidRDefault="00F55D79" w:rsidP="0079187E">
            <w:pPr>
              <w:spacing w:line="312" w:lineRule="auto"/>
              <w:rPr>
                <w:sz w:val="28"/>
                <w:szCs w:val="28"/>
              </w:rPr>
            </w:pPr>
            <w:r>
              <w:rPr>
                <w:sz w:val="28"/>
                <w:szCs w:val="28"/>
              </w:rPr>
              <w:t>6.</w:t>
            </w:r>
          </w:p>
        </w:tc>
        <w:tc>
          <w:tcPr>
            <w:tcW w:w="5744" w:type="dxa"/>
          </w:tcPr>
          <w:p w14:paraId="7B6707B1" w14:textId="77777777" w:rsidR="005B0813" w:rsidRPr="00537307" w:rsidRDefault="005B0813" w:rsidP="0079187E">
            <w:pPr>
              <w:spacing w:line="312" w:lineRule="auto"/>
              <w:rPr>
                <w:sz w:val="28"/>
                <w:szCs w:val="28"/>
              </w:rPr>
            </w:pPr>
            <w:r w:rsidRPr="00537307">
              <w:rPr>
                <w:sz w:val="28"/>
                <w:szCs w:val="28"/>
              </w:rPr>
              <w:t xml:space="preserve">Підготувати магістерську дисертацію </w:t>
            </w:r>
          </w:p>
        </w:tc>
        <w:tc>
          <w:tcPr>
            <w:tcW w:w="3117" w:type="dxa"/>
          </w:tcPr>
          <w:p w14:paraId="3A9EFCAC" w14:textId="77777777" w:rsidR="005B0813" w:rsidRPr="00537307" w:rsidRDefault="005B0813" w:rsidP="0079187E">
            <w:pPr>
              <w:spacing w:line="312" w:lineRule="auto"/>
              <w:rPr>
                <w:sz w:val="28"/>
                <w:szCs w:val="28"/>
              </w:rPr>
            </w:pPr>
            <w:r w:rsidRPr="00537307">
              <w:rPr>
                <w:sz w:val="28"/>
                <w:szCs w:val="28"/>
              </w:rPr>
              <w:t xml:space="preserve">Листопад та перша половина грудня </w:t>
            </w:r>
          </w:p>
        </w:tc>
      </w:tr>
      <w:tr w:rsidR="003735B2" w:rsidRPr="00537307" w14:paraId="3970BC3B" w14:textId="77777777" w:rsidTr="00C369AB">
        <w:tc>
          <w:tcPr>
            <w:tcW w:w="484" w:type="dxa"/>
          </w:tcPr>
          <w:p w14:paraId="1370114F" w14:textId="76B489DC" w:rsidR="003735B2" w:rsidRPr="00537307" w:rsidRDefault="00F55D79" w:rsidP="0079187E">
            <w:pPr>
              <w:spacing w:line="312" w:lineRule="auto"/>
              <w:rPr>
                <w:sz w:val="28"/>
                <w:szCs w:val="28"/>
              </w:rPr>
            </w:pPr>
            <w:r>
              <w:rPr>
                <w:sz w:val="28"/>
                <w:szCs w:val="28"/>
              </w:rPr>
              <w:t>7.</w:t>
            </w:r>
          </w:p>
        </w:tc>
        <w:tc>
          <w:tcPr>
            <w:tcW w:w="5744" w:type="dxa"/>
          </w:tcPr>
          <w:p w14:paraId="4D54C63C" w14:textId="2C2A0C7A" w:rsidR="003735B2" w:rsidRPr="00537307" w:rsidRDefault="003735B2" w:rsidP="0079187E">
            <w:pPr>
              <w:spacing w:line="312" w:lineRule="auto"/>
              <w:rPr>
                <w:sz w:val="28"/>
                <w:szCs w:val="28"/>
              </w:rPr>
            </w:pPr>
            <w:r>
              <w:rPr>
                <w:sz w:val="28"/>
                <w:szCs w:val="28"/>
              </w:rPr>
              <w:t xml:space="preserve">Передати в електронному вигляді магістерську дисертацію науковому керівнику для перевірки на плагіат </w:t>
            </w:r>
          </w:p>
        </w:tc>
        <w:tc>
          <w:tcPr>
            <w:tcW w:w="3117" w:type="dxa"/>
          </w:tcPr>
          <w:p w14:paraId="4845D106" w14:textId="3B939303" w:rsidR="003735B2" w:rsidRPr="00537307" w:rsidRDefault="003735B2" w:rsidP="0079187E">
            <w:pPr>
              <w:spacing w:line="312" w:lineRule="auto"/>
              <w:rPr>
                <w:sz w:val="28"/>
                <w:szCs w:val="28"/>
              </w:rPr>
            </w:pPr>
            <w:r w:rsidRPr="00537307">
              <w:rPr>
                <w:sz w:val="28"/>
                <w:szCs w:val="28"/>
              </w:rPr>
              <w:t>перша половина грудня</w:t>
            </w:r>
          </w:p>
        </w:tc>
      </w:tr>
      <w:tr w:rsidR="005B0813" w:rsidRPr="00537307" w14:paraId="03E3FBFB" w14:textId="77777777" w:rsidTr="00C369AB">
        <w:tc>
          <w:tcPr>
            <w:tcW w:w="484" w:type="dxa"/>
          </w:tcPr>
          <w:p w14:paraId="20706A6D" w14:textId="3140C024" w:rsidR="005B0813" w:rsidRPr="00537307" w:rsidRDefault="00F55D79" w:rsidP="0079187E">
            <w:pPr>
              <w:spacing w:line="312" w:lineRule="auto"/>
              <w:rPr>
                <w:sz w:val="28"/>
                <w:szCs w:val="28"/>
              </w:rPr>
            </w:pPr>
            <w:r>
              <w:rPr>
                <w:sz w:val="28"/>
                <w:szCs w:val="28"/>
              </w:rPr>
              <w:t>8.</w:t>
            </w:r>
          </w:p>
        </w:tc>
        <w:tc>
          <w:tcPr>
            <w:tcW w:w="5744" w:type="dxa"/>
          </w:tcPr>
          <w:p w14:paraId="13AFACA5" w14:textId="1554FBC3" w:rsidR="005B0813" w:rsidRPr="00537307" w:rsidRDefault="005B0813" w:rsidP="0079187E">
            <w:pPr>
              <w:spacing w:line="312" w:lineRule="auto"/>
              <w:rPr>
                <w:sz w:val="28"/>
                <w:szCs w:val="28"/>
              </w:rPr>
            </w:pPr>
            <w:r w:rsidRPr="00537307">
              <w:rPr>
                <w:sz w:val="28"/>
                <w:szCs w:val="28"/>
              </w:rPr>
              <w:t>Підготувати графічні конструктор</w:t>
            </w:r>
            <w:r w:rsidR="00A035E0">
              <w:rPr>
                <w:sz w:val="28"/>
                <w:szCs w:val="28"/>
              </w:rPr>
              <w:t>ські</w:t>
            </w:r>
            <w:r w:rsidRPr="00537307">
              <w:rPr>
                <w:sz w:val="28"/>
                <w:szCs w:val="28"/>
              </w:rPr>
              <w:t xml:space="preserve"> документи, ілюстровані та презентаційні матеріали (макети, моделі, обладнання та інш.) </w:t>
            </w:r>
          </w:p>
        </w:tc>
        <w:tc>
          <w:tcPr>
            <w:tcW w:w="3117" w:type="dxa"/>
          </w:tcPr>
          <w:p w14:paraId="557EFE05" w14:textId="77777777" w:rsidR="005B0813" w:rsidRPr="00537307" w:rsidRDefault="005B0813" w:rsidP="0079187E">
            <w:pPr>
              <w:spacing w:line="312" w:lineRule="auto"/>
              <w:rPr>
                <w:sz w:val="28"/>
                <w:szCs w:val="28"/>
              </w:rPr>
            </w:pPr>
            <w:r w:rsidRPr="00537307">
              <w:rPr>
                <w:sz w:val="28"/>
                <w:szCs w:val="28"/>
              </w:rPr>
              <w:t xml:space="preserve">Жовтень, листопад та перша половина грудня </w:t>
            </w:r>
          </w:p>
        </w:tc>
      </w:tr>
      <w:tr w:rsidR="005B0813" w:rsidRPr="00537307" w14:paraId="4ED88055" w14:textId="77777777" w:rsidTr="00C369AB">
        <w:tc>
          <w:tcPr>
            <w:tcW w:w="484" w:type="dxa"/>
          </w:tcPr>
          <w:p w14:paraId="5C4690D1" w14:textId="3372C77A" w:rsidR="005B0813" w:rsidRPr="00537307" w:rsidRDefault="00F55D79" w:rsidP="0079187E">
            <w:pPr>
              <w:spacing w:line="312" w:lineRule="auto"/>
              <w:rPr>
                <w:sz w:val="28"/>
                <w:szCs w:val="28"/>
              </w:rPr>
            </w:pPr>
            <w:r>
              <w:rPr>
                <w:sz w:val="28"/>
                <w:szCs w:val="28"/>
              </w:rPr>
              <w:t>9.</w:t>
            </w:r>
          </w:p>
        </w:tc>
        <w:tc>
          <w:tcPr>
            <w:tcW w:w="5744" w:type="dxa"/>
          </w:tcPr>
          <w:p w14:paraId="1A2E8A74" w14:textId="7B85B876" w:rsidR="005B0813" w:rsidRPr="00537307" w:rsidRDefault="005B0813" w:rsidP="0079187E">
            <w:pPr>
              <w:spacing w:line="312" w:lineRule="auto"/>
              <w:rPr>
                <w:sz w:val="28"/>
                <w:szCs w:val="28"/>
              </w:rPr>
            </w:pPr>
            <w:r w:rsidRPr="00537307">
              <w:rPr>
                <w:sz w:val="28"/>
                <w:szCs w:val="28"/>
              </w:rPr>
              <w:t>Підписати магістерську дисертацію і графічні конструкторські документи у консультант</w:t>
            </w:r>
            <w:r w:rsidR="003735B2">
              <w:rPr>
                <w:sz w:val="28"/>
                <w:szCs w:val="28"/>
              </w:rPr>
              <w:t>а</w:t>
            </w:r>
            <w:r w:rsidRPr="00537307">
              <w:rPr>
                <w:sz w:val="28"/>
                <w:szCs w:val="28"/>
              </w:rPr>
              <w:t xml:space="preserve"> і наукового керівника</w:t>
            </w:r>
          </w:p>
        </w:tc>
        <w:tc>
          <w:tcPr>
            <w:tcW w:w="3117" w:type="dxa"/>
          </w:tcPr>
          <w:p w14:paraId="06824688" w14:textId="77777777" w:rsidR="005B0813" w:rsidRPr="00537307" w:rsidRDefault="005B0813" w:rsidP="0079187E">
            <w:pPr>
              <w:spacing w:line="312" w:lineRule="auto"/>
              <w:rPr>
                <w:sz w:val="28"/>
                <w:szCs w:val="28"/>
              </w:rPr>
            </w:pPr>
            <w:r w:rsidRPr="00537307">
              <w:rPr>
                <w:sz w:val="28"/>
                <w:szCs w:val="28"/>
              </w:rPr>
              <w:t xml:space="preserve">9-10 грудня </w:t>
            </w:r>
          </w:p>
        </w:tc>
      </w:tr>
      <w:tr w:rsidR="005B0813" w:rsidRPr="00537307" w14:paraId="37A37CAA" w14:textId="77777777" w:rsidTr="00C369AB">
        <w:tc>
          <w:tcPr>
            <w:tcW w:w="484" w:type="dxa"/>
          </w:tcPr>
          <w:p w14:paraId="62C02E2B" w14:textId="6056B064" w:rsidR="005B0813" w:rsidRPr="00537307" w:rsidRDefault="00F55D79" w:rsidP="0079187E">
            <w:pPr>
              <w:spacing w:line="312" w:lineRule="auto"/>
              <w:rPr>
                <w:sz w:val="28"/>
                <w:szCs w:val="28"/>
              </w:rPr>
            </w:pPr>
            <w:r>
              <w:rPr>
                <w:sz w:val="28"/>
                <w:szCs w:val="28"/>
              </w:rPr>
              <w:t>10.</w:t>
            </w:r>
          </w:p>
        </w:tc>
        <w:tc>
          <w:tcPr>
            <w:tcW w:w="5744" w:type="dxa"/>
          </w:tcPr>
          <w:p w14:paraId="01B81A0A" w14:textId="77777777" w:rsidR="005B0813" w:rsidRPr="00537307" w:rsidRDefault="005B0813" w:rsidP="0079187E">
            <w:pPr>
              <w:spacing w:line="312" w:lineRule="auto"/>
              <w:rPr>
                <w:sz w:val="28"/>
                <w:szCs w:val="28"/>
              </w:rPr>
            </w:pPr>
            <w:r w:rsidRPr="00537307">
              <w:rPr>
                <w:sz w:val="28"/>
                <w:szCs w:val="28"/>
              </w:rPr>
              <w:t xml:space="preserve">Отримати у наукового керівника відгук </w:t>
            </w:r>
          </w:p>
        </w:tc>
        <w:tc>
          <w:tcPr>
            <w:tcW w:w="3117" w:type="dxa"/>
          </w:tcPr>
          <w:p w14:paraId="0ECBB320" w14:textId="77777777" w:rsidR="005B0813" w:rsidRPr="00537307" w:rsidRDefault="005B0813" w:rsidP="0079187E">
            <w:pPr>
              <w:spacing w:line="312" w:lineRule="auto"/>
              <w:rPr>
                <w:sz w:val="28"/>
                <w:szCs w:val="28"/>
              </w:rPr>
            </w:pPr>
            <w:r w:rsidRPr="00537307">
              <w:rPr>
                <w:sz w:val="28"/>
                <w:szCs w:val="28"/>
              </w:rPr>
              <w:t xml:space="preserve">9-10 грудня </w:t>
            </w:r>
          </w:p>
        </w:tc>
      </w:tr>
      <w:tr w:rsidR="005B0813" w:rsidRPr="00537307" w14:paraId="49636DAE" w14:textId="77777777" w:rsidTr="00C369AB">
        <w:tc>
          <w:tcPr>
            <w:tcW w:w="484" w:type="dxa"/>
          </w:tcPr>
          <w:p w14:paraId="15F24C6B" w14:textId="1DD4BE9F" w:rsidR="005B0813" w:rsidRPr="00537307" w:rsidRDefault="00F55D79" w:rsidP="0079187E">
            <w:pPr>
              <w:spacing w:line="312" w:lineRule="auto"/>
              <w:rPr>
                <w:sz w:val="28"/>
                <w:szCs w:val="28"/>
              </w:rPr>
            </w:pPr>
            <w:r>
              <w:rPr>
                <w:sz w:val="28"/>
                <w:szCs w:val="28"/>
              </w:rPr>
              <w:t>11.</w:t>
            </w:r>
          </w:p>
        </w:tc>
        <w:tc>
          <w:tcPr>
            <w:tcW w:w="5744" w:type="dxa"/>
          </w:tcPr>
          <w:p w14:paraId="0B6A635D" w14:textId="534B0D82" w:rsidR="005B0813" w:rsidRPr="00537307" w:rsidRDefault="005B0813" w:rsidP="0079187E">
            <w:pPr>
              <w:spacing w:line="312" w:lineRule="auto"/>
              <w:rPr>
                <w:sz w:val="28"/>
                <w:szCs w:val="28"/>
              </w:rPr>
            </w:pPr>
            <w:r w:rsidRPr="00537307">
              <w:rPr>
                <w:sz w:val="28"/>
                <w:szCs w:val="28"/>
              </w:rPr>
              <w:t>Отримати ре</w:t>
            </w:r>
            <w:r w:rsidR="00F55D79">
              <w:rPr>
                <w:sz w:val="28"/>
                <w:szCs w:val="28"/>
              </w:rPr>
              <w:t xml:space="preserve">золюцію завідувача кафедри ПБ </w:t>
            </w:r>
            <w:r w:rsidRPr="00537307">
              <w:rPr>
                <w:sz w:val="28"/>
                <w:szCs w:val="28"/>
              </w:rPr>
              <w:t xml:space="preserve"> на титульному листі дисертації </w:t>
            </w:r>
          </w:p>
        </w:tc>
        <w:tc>
          <w:tcPr>
            <w:tcW w:w="3117" w:type="dxa"/>
          </w:tcPr>
          <w:p w14:paraId="0B72ACFF" w14:textId="77777777" w:rsidR="005B0813" w:rsidRPr="00537307" w:rsidRDefault="005B0813" w:rsidP="0079187E">
            <w:pPr>
              <w:spacing w:line="312" w:lineRule="auto"/>
              <w:rPr>
                <w:sz w:val="28"/>
                <w:szCs w:val="28"/>
              </w:rPr>
            </w:pPr>
            <w:r w:rsidRPr="00537307">
              <w:rPr>
                <w:sz w:val="28"/>
                <w:szCs w:val="28"/>
              </w:rPr>
              <w:t>11-12 грудня</w:t>
            </w:r>
          </w:p>
        </w:tc>
      </w:tr>
      <w:tr w:rsidR="005B0813" w:rsidRPr="00537307" w14:paraId="30254FA5" w14:textId="77777777" w:rsidTr="00C369AB">
        <w:tc>
          <w:tcPr>
            <w:tcW w:w="484" w:type="dxa"/>
          </w:tcPr>
          <w:p w14:paraId="06738B26" w14:textId="688B0A89" w:rsidR="005B0813" w:rsidRPr="00537307" w:rsidRDefault="00F55D79" w:rsidP="0079187E">
            <w:pPr>
              <w:spacing w:line="312" w:lineRule="auto"/>
              <w:rPr>
                <w:sz w:val="28"/>
                <w:szCs w:val="28"/>
              </w:rPr>
            </w:pPr>
            <w:r>
              <w:rPr>
                <w:sz w:val="28"/>
                <w:szCs w:val="28"/>
              </w:rPr>
              <w:t>12.</w:t>
            </w:r>
          </w:p>
        </w:tc>
        <w:tc>
          <w:tcPr>
            <w:tcW w:w="5744" w:type="dxa"/>
          </w:tcPr>
          <w:p w14:paraId="19ADE99A" w14:textId="77777777" w:rsidR="005B0813" w:rsidRPr="00537307" w:rsidRDefault="005B0813" w:rsidP="0079187E">
            <w:pPr>
              <w:spacing w:line="312" w:lineRule="auto"/>
              <w:rPr>
                <w:sz w:val="28"/>
                <w:szCs w:val="28"/>
              </w:rPr>
            </w:pPr>
            <w:r w:rsidRPr="00537307">
              <w:rPr>
                <w:sz w:val="28"/>
                <w:szCs w:val="28"/>
              </w:rPr>
              <w:t>Особисто подати магістерську дисертацію рецензенту і отримати від нього рецензію</w:t>
            </w:r>
          </w:p>
        </w:tc>
        <w:tc>
          <w:tcPr>
            <w:tcW w:w="3117" w:type="dxa"/>
          </w:tcPr>
          <w:p w14:paraId="3FE786A5" w14:textId="77777777" w:rsidR="005B0813" w:rsidRPr="00537307" w:rsidRDefault="005B0813" w:rsidP="0079187E">
            <w:pPr>
              <w:spacing w:line="312" w:lineRule="auto"/>
              <w:rPr>
                <w:sz w:val="28"/>
                <w:szCs w:val="28"/>
              </w:rPr>
            </w:pPr>
            <w:r w:rsidRPr="00537307">
              <w:rPr>
                <w:sz w:val="28"/>
                <w:szCs w:val="28"/>
              </w:rPr>
              <w:t xml:space="preserve">10-11 грудня </w:t>
            </w:r>
          </w:p>
        </w:tc>
      </w:tr>
      <w:tr w:rsidR="005B0813" w:rsidRPr="00537307" w14:paraId="13721E3F" w14:textId="77777777" w:rsidTr="00C369AB">
        <w:tc>
          <w:tcPr>
            <w:tcW w:w="484" w:type="dxa"/>
          </w:tcPr>
          <w:p w14:paraId="226D2F68" w14:textId="6D1BC417" w:rsidR="005B0813" w:rsidRPr="00537307" w:rsidRDefault="00F55D79" w:rsidP="0079187E">
            <w:pPr>
              <w:spacing w:line="312" w:lineRule="auto"/>
              <w:rPr>
                <w:sz w:val="28"/>
                <w:szCs w:val="28"/>
              </w:rPr>
            </w:pPr>
            <w:r>
              <w:rPr>
                <w:sz w:val="28"/>
                <w:szCs w:val="28"/>
              </w:rPr>
              <w:t>13.</w:t>
            </w:r>
          </w:p>
        </w:tc>
        <w:tc>
          <w:tcPr>
            <w:tcW w:w="5744" w:type="dxa"/>
          </w:tcPr>
          <w:p w14:paraId="51C060AD" w14:textId="77777777" w:rsidR="005B0813" w:rsidRPr="00537307" w:rsidRDefault="005B0813" w:rsidP="0079187E">
            <w:pPr>
              <w:spacing w:line="312" w:lineRule="auto"/>
              <w:rPr>
                <w:sz w:val="28"/>
                <w:szCs w:val="28"/>
              </w:rPr>
            </w:pPr>
            <w:r w:rsidRPr="00537307">
              <w:rPr>
                <w:sz w:val="28"/>
                <w:szCs w:val="28"/>
              </w:rPr>
              <w:t>Переслати електронну версію магістерської дисертації на сайт кафедри приладобудування</w:t>
            </w:r>
          </w:p>
        </w:tc>
        <w:tc>
          <w:tcPr>
            <w:tcW w:w="3117" w:type="dxa"/>
          </w:tcPr>
          <w:p w14:paraId="5C49BA04" w14:textId="77777777" w:rsidR="005B0813" w:rsidRPr="00537307" w:rsidRDefault="005B0813" w:rsidP="0079187E">
            <w:pPr>
              <w:spacing w:line="312" w:lineRule="auto"/>
              <w:rPr>
                <w:sz w:val="28"/>
                <w:szCs w:val="28"/>
              </w:rPr>
            </w:pPr>
            <w:r w:rsidRPr="00537307">
              <w:rPr>
                <w:sz w:val="28"/>
                <w:szCs w:val="28"/>
              </w:rPr>
              <w:t xml:space="preserve">За три доби до дня захисту магістерської дисертації </w:t>
            </w:r>
          </w:p>
        </w:tc>
      </w:tr>
      <w:tr w:rsidR="005B0813" w:rsidRPr="00537307" w14:paraId="56A3F3CE" w14:textId="77777777" w:rsidTr="00C369AB">
        <w:tc>
          <w:tcPr>
            <w:tcW w:w="484" w:type="dxa"/>
          </w:tcPr>
          <w:p w14:paraId="1BFF14DB" w14:textId="057FB63C" w:rsidR="005B0813" w:rsidRPr="00537307" w:rsidRDefault="00F55D79" w:rsidP="0079187E">
            <w:pPr>
              <w:spacing w:line="312" w:lineRule="auto"/>
              <w:rPr>
                <w:sz w:val="28"/>
                <w:szCs w:val="28"/>
              </w:rPr>
            </w:pPr>
            <w:r>
              <w:rPr>
                <w:sz w:val="28"/>
                <w:szCs w:val="28"/>
              </w:rPr>
              <w:t>14.</w:t>
            </w:r>
          </w:p>
        </w:tc>
        <w:tc>
          <w:tcPr>
            <w:tcW w:w="5744" w:type="dxa"/>
          </w:tcPr>
          <w:p w14:paraId="23CFD15A" w14:textId="77777777" w:rsidR="005B0813" w:rsidRPr="00537307" w:rsidRDefault="005B0813" w:rsidP="0079187E">
            <w:pPr>
              <w:spacing w:line="312" w:lineRule="auto"/>
              <w:rPr>
                <w:sz w:val="28"/>
                <w:szCs w:val="28"/>
              </w:rPr>
            </w:pPr>
            <w:r w:rsidRPr="00537307">
              <w:rPr>
                <w:sz w:val="28"/>
                <w:szCs w:val="28"/>
              </w:rPr>
              <w:t xml:space="preserve">Заповнити, при консультуванні секретаря екзаменаційної комісії, документи, що необхідні для проведення захисту магістерської дисертації на засіданні екзаменаційної комісії </w:t>
            </w:r>
          </w:p>
        </w:tc>
        <w:tc>
          <w:tcPr>
            <w:tcW w:w="3117" w:type="dxa"/>
          </w:tcPr>
          <w:p w14:paraId="769F4195" w14:textId="77777777" w:rsidR="005B0813" w:rsidRPr="00537307" w:rsidRDefault="005B0813" w:rsidP="0079187E">
            <w:pPr>
              <w:spacing w:line="312" w:lineRule="auto"/>
              <w:rPr>
                <w:sz w:val="28"/>
                <w:szCs w:val="28"/>
              </w:rPr>
            </w:pPr>
            <w:r w:rsidRPr="00537307">
              <w:rPr>
                <w:sz w:val="28"/>
                <w:szCs w:val="28"/>
              </w:rPr>
              <w:t>Напередодні захисту</w:t>
            </w:r>
          </w:p>
        </w:tc>
      </w:tr>
      <w:tr w:rsidR="005B0813" w:rsidRPr="00537307" w14:paraId="7A270B02" w14:textId="77777777" w:rsidTr="00C369AB">
        <w:tc>
          <w:tcPr>
            <w:tcW w:w="484" w:type="dxa"/>
          </w:tcPr>
          <w:p w14:paraId="6ACCF748" w14:textId="42657C06" w:rsidR="005B0813" w:rsidRPr="00537307" w:rsidRDefault="00F55D79" w:rsidP="0079187E">
            <w:pPr>
              <w:spacing w:line="312" w:lineRule="auto"/>
              <w:rPr>
                <w:sz w:val="28"/>
                <w:szCs w:val="28"/>
              </w:rPr>
            </w:pPr>
            <w:r>
              <w:rPr>
                <w:sz w:val="28"/>
                <w:szCs w:val="28"/>
              </w:rPr>
              <w:t>15.</w:t>
            </w:r>
          </w:p>
        </w:tc>
        <w:tc>
          <w:tcPr>
            <w:tcW w:w="5744" w:type="dxa"/>
          </w:tcPr>
          <w:p w14:paraId="54377001" w14:textId="4D77CAE1" w:rsidR="005B0813" w:rsidRPr="00537307" w:rsidRDefault="005B0813" w:rsidP="0079187E">
            <w:pPr>
              <w:spacing w:line="312" w:lineRule="auto"/>
              <w:rPr>
                <w:sz w:val="28"/>
                <w:szCs w:val="28"/>
              </w:rPr>
            </w:pPr>
            <w:r w:rsidRPr="00537307">
              <w:rPr>
                <w:sz w:val="28"/>
                <w:szCs w:val="28"/>
              </w:rPr>
              <w:t xml:space="preserve">Надати секретарю екзаменаційної </w:t>
            </w:r>
            <w:r w:rsidR="003735B2">
              <w:rPr>
                <w:sz w:val="28"/>
                <w:szCs w:val="28"/>
              </w:rPr>
              <w:t xml:space="preserve">комісії </w:t>
            </w:r>
            <w:r w:rsidRPr="00537307">
              <w:rPr>
                <w:sz w:val="28"/>
                <w:szCs w:val="28"/>
              </w:rPr>
              <w:t xml:space="preserve">остаточно затверджену та допущену до захисту магістерську дисертацію, відгук наукового керівника і рецензію </w:t>
            </w:r>
          </w:p>
        </w:tc>
        <w:tc>
          <w:tcPr>
            <w:tcW w:w="3117" w:type="dxa"/>
          </w:tcPr>
          <w:p w14:paraId="6DD0B119" w14:textId="77777777" w:rsidR="005B0813" w:rsidRPr="00537307" w:rsidRDefault="005B0813" w:rsidP="0079187E">
            <w:pPr>
              <w:spacing w:line="312" w:lineRule="auto"/>
              <w:rPr>
                <w:sz w:val="28"/>
                <w:szCs w:val="28"/>
              </w:rPr>
            </w:pPr>
            <w:r w:rsidRPr="00537307">
              <w:rPr>
                <w:sz w:val="28"/>
                <w:szCs w:val="28"/>
              </w:rPr>
              <w:t xml:space="preserve">Напередодні захисту </w:t>
            </w:r>
          </w:p>
        </w:tc>
      </w:tr>
      <w:tr w:rsidR="005B0813" w:rsidRPr="00537307" w14:paraId="19F77252" w14:textId="77777777" w:rsidTr="00C369AB">
        <w:tc>
          <w:tcPr>
            <w:tcW w:w="484" w:type="dxa"/>
          </w:tcPr>
          <w:p w14:paraId="46DE408A" w14:textId="4D399167" w:rsidR="005B0813" w:rsidRPr="00537307" w:rsidRDefault="00F55D79" w:rsidP="0079187E">
            <w:pPr>
              <w:spacing w:line="312" w:lineRule="auto"/>
              <w:rPr>
                <w:sz w:val="28"/>
                <w:szCs w:val="28"/>
              </w:rPr>
            </w:pPr>
            <w:r>
              <w:rPr>
                <w:sz w:val="28"/>
                <w:szCs w:val="28"/>
              </w:rPr>
              <w:t>16.</w:t>
            </w:r>
          </w:p>
        </w:tc>
        <w:tc>
          <w:tcPr>
            <w:tcW w:w="5744" w:type="dxa"/>
          </w:tcPr>
          <w:p w14:paraId="575ECEDD" w14:textId="77777777" w:rsidR="005B0813" w:rsidRPr="00537307" w:rsidRDefault="005B0813" w:rsidP="0079187E">
            <w:pPr>
              <w:spacing w:line="312" w:lineRule="auto"/>
              <w:rPr>
                <w:sz w:val="28"/>
                <w:szCs w:val="28"/>
              </w:rPr>
            </w:pPr>
            <w:r w:rsidRPr="00537307">
              <w:rPr>
                <w:sz w:val="28"/>
                <w:szCs w:val="28"/>
              </w:rPr>
              <w:t xml:space="preserve">Підготуватися до захисту магістерської дисертації - скласти план доповіді, </w:t>
            </w:r>
            <w:r w:rsidRPr="00537307">
              <w:rPr>
                <w:sz w:val="28"/>
                <w:szCs w:val="28"/>
              </w:rPr>
              <w:lastRenderedPageBreak/>
              <w:t xml:space="preserve">перевірити стан технічних засобів і презентаційних матеріалів, що будуть використовуватися при захисті </w:t>
            </w:r>
          </w:p>
        </w:tc>
        <w:tc>
          <w:tcPr>
            <w:tcW w:w="3117" w:type="dxa"/>
          </w:tcPr>
          <w:p w14:paraId="6B32E13B" w14:textId="77777777" w:rsidR="005B0813" w:rsidRPr="00537307" w:rsidRDefault="005B0813" w:rsidP="0079187E">
            <w:pPr>
              <w:spacing w:line="312" w:lineRule="auto"/>
              <w:rPr>
                <w:sz w:val="28"/>
                <w:szCs w:val="28"/>
              </w:rPr>
            </w:pPr>
            <w:r w:rsidRPr="00537307">
              <w:rPr>
                <w:sz w:val="28"/>
                <w:szCs w:val="28"/>
              </w:rPr>
              <w:lastRenderedPageBreak/>
              <w:t xml:space="preserve">Напередодні захисту </w:t>
            </w:r>
          </w:p>
        </w:tc>
      </w:tr>
      <w:tr w:rsidR="005B0813" w:rsidRPr="00537307" w14:paraId="45AD3DFA" w14:textId="77777777" w:rsidTr="00C369AB">
        <w:tc>
          <w:tcPr>
            <w:tcW w:w="484" w:type="dxa"/>
          </w:tcPr>
          <w:p w14:paraId="44E97E31" w14:textId="0F1ABDCA" w:rsidR="005B0813" w:rsidRPr="00537307" w:rsidRDefault="00F55D79" w:rsidP="0079187E">
            <w:pPr>
              <w:spacing w:line="312" w:lineRule="auto"/>
              <w:rPr>
                <w:sz w:val="28"/>
                <w:szCs w:val="28"/>
              </w:rPr>
            </w:pPr>
            <w:r>
              <w:rPr>
                <w:sz w:val="28"/>
                <w:szCs w:val="28"/>
              </w:rPr>
              <w:t>17.</w:t>
            </w:r>
          </w:p>
        </w:tc>
        <w:tc>
          <w:tcPr>
            <w:tcW w:w="5744" w:type="dxa"/>
          </w:tcPr>
          <w:p w14:paraId="4C9B05CD" w14:textId="768E6B53" w:rsidR="005B0813" w:rsidRPr="00537307" w:rsidRDefault="005B0813" w:rsidP="0079187E">
            <w:pPr>
              <w:spacing w:line="312" w:lineRule="auto"/>
              <w:rPr>
                <w:sz w:val="28"/>
                <w:szCs w:val="28"/>
              </w:rPr>
            </w:pPr>
            <w:r w:rsidRPr="00537307">
              <w:rPr>
                <w:sz w:val="28"/>
                <w:szCs w:val="28"/>
              </w:rPr>
              <w:t>Своєчасно прибути на за</w:t>
            </w:r>
            <w:r w:rsidR="00570DB2">
              <w:rPr>
                <w:sz w:val="28"/>
                <w:szCs w:val="28"/>
              </w:rPr>
              <w:t>сідання екзаменаційної комісії та</w:t>
            </w:r>
            <w:r w:rsidRPr="00537307">
              <w:rPr>
                <w:sz w:val="28"/>
                <w:szCs w:val="28"/>
              </w:rPr>
              <w:t xml:space="preserve"> успішно захистити магістерську дисертацію </w:t>
            </w:r>
          </w:p>
        </w:tc>
        <w:tc>
          <w:tcPr>
            <w:tcW w:w="3117" w:type="dxa"/>
          </w:tcPr>
          <w:p w14:paraId="723A67CE" w14:textId="77777777" w:rsidR="005B0813" w:rsidRPr="00537307" w:rsidRDefault="005B0813" w:rsidP="0079187E">
            <w:pPr>
              <w:spacing w:line="312" w:lineRule="auto"/>
              <w:rPr>
                <w:sz w:val="28"/>
                <w:szCs w:val="28"/>
              </w:rPr>
            </w:pPr>
            <w:r w:rsidRPr="00537307">
              <w:rPr>
                <w:sz w:val="28"/>
                <w:szCs w:val="28"/>
              </w:rPr>
              <w:t xml:space="preserve">В день, що відповідає графіку захистів студентами магістерських дисертацій </w:t>
            </w:r>
          </w:p>
        </w:tc>
      </w:tr>
      <w:tr w:rsidR="005B0813" w:rsidRPr="00537307" w14:paraId="4D48F4DC" w14:textId="77777777" w:rsidTr="00C369AB">
        <w:tc>
          <w:tcPr>
            <w:tcW w:w="484" w:type="dxa"/>
          </w:tcPr>
          <w:p w14:paraId="222F6847" w14:textId="146934B9" w:rsidR="005B0813" w:rsidRPr="00537307" w:rsidRDefault="00F55D79" w:rsidP="0079187E">
            <w:pPr>
              <w:spacing w:line="312" w:lineRule="auto"/>
              <w:rPr>
                <w:sz w:val="28"/>
                <w:szCs w:val="28"/>
              </w:rPr>
            </w:pPr>
            <w:r>
              <w:rPr>
                <w:sz w:val="28"/>
                <w:szCs w:val="28"/>
              </w:rPr>
              <w:t>18.</w:t>
            </w:r>
          </w:p>
        </w:tc>
        <w:tc>
          <w:tcPr>
            <w:tcW w:w="5744" w:type="dxa"/>
          </w:tcPr>
          <w:p w14:paraId="0FC03813" w14:textId="77777777" w:rsidR="005B0813" w:rsidRPr="00537307" w:rsidRDefault="005B0813" w:rsidP="0079187E">
            <w:pPr>
              <w:spacing w:line="312" w:lineRule="auto"/>
              <w:rPr>
                <w:sz w:val="28"/>
                <w:szCs w:val="28"/>
              </w:rPr>
            </w:pPr>
            <w:r w:rsidRPr="00537307">
              <w:rPr>
                <w:sz w:val="28"/>
                <w:szCs w:val="28"/>
              </w:rPr>
              <w:t>Передати повну остаточну електронну версію магістерської дисертації до фонду науково-технічної бібліотеки КПІ ім. Ігоря Сікорського</w:t>
            </w:r>
          </w:p>
        </w:tc>
        <w:tc>
          <w:tcPr>
            <w:tcW w:w="3117" w:type="dxa"/>
          </w:tcPr>
          <w:p w14:paraId="5C33E0EE" w14:textId="77777777" w:rsidR="005B0813" w:rsidRPr="00537307" w:rsidRDefault="005B0813" w:rsidP="0079187E">
            <w:pPr>
              <w:spacing w:line="312" w:lineRule="auto"/>
              <w:rPr>
                <w:sz w:val="28"/>
                <w:szCs w:val="28"/>
              </w:rPr>
            </w:pPr>
            <w:r w:rsidRPr="00537307">
              <w:rPr>
                <w:sz w:val="28"/>
                <w:szCs w:val="28"/>
              </w:rPr>
              <w:t>На другий день після захисту магістерської дисертації</w:t>
            </w:r>
          </w:p>
        </w:tc>
      </w:tr>
    </w:tbl>
    <w:p w14:paraId="02E67311" w14:textId="77777777" w:rsidR="002A27FF" w:rsidRPr="00537307" w:rsidRDefault="002A27FF" w:rsidP="0079187E">
      <w:pPr>
        <w:spacing w:line="312" w:lineRule="auto"/>
        <w:rPr>
          <w:sz w:val="28"/>
          <w:szCs w:val="28"/>
        </w:rPr>
      </w:pPr>
    </w:p>
    <w:p w14:paraId="5DD9102A" w14:textId="77777777" w:rsidR="001D209B" w:rsidRPr="00AD4847" w:rsidRDefault="001D209B" w:rsidP="00AD4847">
      <w:pPr>
        <w:pStyle w:val="a5"/>
        <w:numPr>
          <w:ilvl w:val="1"/>
          <w:numId w:val="3"/>
        </w:numPr>
        <w:spacing w:line="312" w:lineRule="auto"/>
        <w:ind w:firstLine="0"/>
        <w:rPr>
          <w:b/>
          <w:sz w:val="28"/>
          <w:szCs w:val="28"/>
        </w:rPr>
      </w:pPr>
      <w:r w:rsidRPr="00AD4847">
        <w:rPr>
          <w:b/>
          <w:caps/>
          <w:sz w:val="28"/>
          <w:szCs w:val="28"/>
          <w:lang w:val="uk-UA"/>
        </w:rPr>
        <w:t>В</w:t>
      </w:r>
      <w:r w:rsidRPr="00AD4847">
        <w:rPr>
          <w:b/>
          <w:sz w:val="28"/>
          <w:szCs w:val="28"/>
          <w:lang w:val="uk-UA"/>
        </w:rPr>
        <w:t xml:space="preserve">ибір теми магістерської дисертації </w:t>
      </w:r>
      <w:r w:rsidRPr="00AD4847">
        <w:rPr>
          <w:b/>
          <w:sz w:val="28"/>
          <w:szCs w:val="28"/>
          <w:lang w:val="en-US"/>
        </w:rPr>
        <w:t>[</w:t>
      </w:r>
      <w:r w:rsidRPr="00AD4847">
        <w:rPr>
          <w:b/>
          <w:sz w:val="28"/>
          <w:szCs w:val="28"/>
        </w:rPr>
        <w:t>2</w:t>
      </w:r>
      <w:r w:rsidRPr="00AD4847">
        <w:rPr>
          <w:b/>
          <w:sz w:val="28"/>
          <w:szCs w:val="28"/>
          <w:lang w:val="en-US"/>
        </w:rPr>
        <w:t>]</w:t>
      </w:r>
    </w:p>
    <w:p w14:paraId="6B4E15EA" w14:textId="12A1F810" w:rsidR="001D209B" w:rsidRPr="00537307" w:rsidRDefault="001D209B" w:rsidP="0079187E">
      <w:pPr>
        <w:widowControl w:val="0"/>
        <w:kinsoku w:val="0"/>
        <w:overflowPunct w:val="0"/>
        <w:autoSpaceDE w:val="0"/>
        <w:autoSpaceDN w:val="0"/>
        <w:adjustRightInd w:val="0"/>
        <w:spacing w:before="202" w:line="312" w:lineRule="auto"/>
        <w:ind w:left="109" w:right="114" w:firstLine="355"/>
        <w:jc w:val="both"/>
        <w:rPr>
          <w:rFonts w:eastAsiaTheme="minorEastAsia"/>
          <w:sz w:val="28"/>
          <w:szCs w:val="28"/>
          <w:lang w:val="ru-RU" w:eastAsia="ru-RU"/>
        </w:rPr>
      </w:pPr>
      <w:r w:rsidRPr="00537307">
        <w:rPr>
          <w:rFonts w:eastAsiaTheme="minorEastAsia"/>
          <w:sz w:val="28"/>
          <w:szCs w:val="28"/>
          <w:lang w:val="ru-RU" w:eastAsia="ru-RU"/>
        </w:rPr>
        <w:t xml:space="preserve">Теми </w:t>
      </w:r>
      <w:r w:rsidR="00692FC7" w:rsidRPr="00537307">
        <w:rPr>
          <w:rFonts w:eastAsiaTheme="minorEastAsia"/>
          <w:sz w:val="28"/>
          <w:szCs w:val="28"/>
          <w:lang w:val="ru-RU" w:eastAsia="ru-RU"/>
        </w:rPr>
        <w:t>магістерських</w:t>
      </w:r>
      <w:r w:rsidR="00A541EA">
        <w:rPr>
          <w:rFonts w:eastAsiaTheme="minorEastAsia"/>
          <w:sz w:val="28"/>
          <w:szCs w:val="28"/>
          <w:lang w:val="ru-RU" w:eastAsia="ru-RU"/>
        </w:rPr>
        <w:t xml:space="preserve"> робіт мають бути актуальними, </w:t>
      </w:r>
      <w:r w:rsidRPr="00537307">
        <w:rPr>
          <w:rFonts w:eastAsiaTheme="minorEastAsia"/>
          <w:sz w:val="28"/>
          <w:szCs w:val="28"/>
          <w:lang w:val="ru-RU" w:eastAsia="ru-RU"/>
        </w:rPr>
        <w:t xml:space="preserve">відповідати сучасному рівню науки, техніки і технологій, спрямовані на вирішення національних   і   регіональних   потреб   та   проблем   розвитку   </w:t>
      </w:r>
      <w:r w:rsidR="003735B2">
        <w:rPr>
          <w:rFonts w:eastAsiaTheme="minorEastAsia"/>
          <w:sz w:val="28"/>
          <w:szCs w:val="28"/>
          <w:lang w:val="ru-RU" w:eastAsia="ru-RU"/>
        </w:rPr>
        <w:t xml:space="preserve">автоматизації та </w:t>
      </w:r>
      <w:r w:rsidR="00692FC7" w:rsidRPr="00537307">
        <w:rPr>
          <w:rFonts w:eastAsiaTheme="minorEastAsia"/>
          <w:sz w:val="28"/>
          <w:szCs w:val="28"/>
          <w:lang w:val="ru-RU" w:eastAsia="ru-RU"/>
        </w:rPr>
        <w:t>приладобудування</w:t>
      </w:r>
      <w:r w:rsidRPr="00537307">
        <w:rPr>
          <w:rFonts w:eastAsiaTheme="minorEastAsia"/>
          <w:sz w:val="28"/>
          <w:szCs w:val="28"/>
          <w:lang w:val="ru-RU" w:eastAsia="ru-RU"/>
        </w:rPr>
        <w:t xml:space="preserve">. Назва теми повинна бути, за можливості, короткою, чітко і конкретно відображати мету та основний зміст роботи і бути однаковою в наказі ректора про закріплення тем і </w:t>
      </w:r>
      <w:r w:rsidR="00692FC7" w:rsidRPr="00537307">
        <w:rPr>
          <w:rFonts w:eastAsiaTheme="minorEastAsia"/>
          <w:sz w:val="28"/>
          <w:szCs w:val="28"/>
          <w:lang w:val="ru-RU" w:eastAsia="ru-RU"/>
        </w:rPr>
        <w:t xml:space="preserve">наукових </w:t>
      </w:r>
      <w:r w:rsidRPr="00537307">
        <w:rPr>
          <w:rFonts w:eastAsiaTheme="minorEastAsia"/>
          <w:sz w:val="28"/>
          <w:szCs w:val="28"/>
          <w:lang w:val="ru-RU" w:eastAsia="ru-RU"/>
        </w:rPr>
        <w:t>керівників за студентами, завданні на кваліфікаційну роботу, титульному аркуші, креслениках, документах ЕК та в додатку до диплома. Як правило, вона повинна починатися з назви загального об’єкта проектування (системи, процесу), або предмета розробки, а закінчуватися назвою його складової (вузла, елемента), яка докладно розробляється і розраховується у магістерсько</w:t>
      </w:r>
      <w:r w:rsidRPr="00537307">
        <w:rPr>
          <w:rFonts w:eastAsiaTheme="minorEastAsia"/>
          <w:sz w:val="28"/>
          <w:szCs w:val="28"/>
          <w:lang w:eastAsia="ru-RU"/>
        </w:rPr>
        <w:t>ї дисертації</w:t>
      </w:r>
      <w:r w:rsidRPr="00537307">
        <w:rPr>
          <w:rFonts w:eastAsiaTheme="minorEastAsia"/>
          <w:sz w:val="28"/>
          <w:szCs w:val="28"/>
          <w:lang w:val="ru-RU" w:eastAsia="ru-RU"/>
        </w:rPr>
        <w:t>.</w:t>
      </w:r>
    </w:p>
    <w:p w14:paraId="2DABB01D" w14:textId="77777777" w:rsidR="001D209B" w:rsidRPr="00537307" w:rsidRDefault="001D209B" w:rsidP="0079187E">
      <w:pPr>
        <w:widowControl w:val="0"/>
        <w:kinsoku w:val="0"/>
        <w:overflowPunct w:val="0"/>
        <w:autoSpaceDE w:val="0"/>
        <w:autoSpaceDN w:val="0"/>
        <w:adjustRightInd w:val="0"/>
        <w:spacing w:before="3" w:line="312" w:lineRule="auto"/>
        <w:ind w:left="116" w:right="104" w:firstLine="355"/>
        <w:jc w:val="both"/>
        <w:rPr>
          <w:rFonts w:eastAsiaTheme="minorEastAsia"/>
          <w:color w:val="000000"/>
          <w:sz w:val="28"/>
          <w:szCs w:val="28"/>
          <w:lang w:val="ru-RU" w:eastAsia="ru-RU"/>
        </w:rPr>
      </w:pPr>
      <w:r w:rsidRPr="00537307">
        <w:rPr>
          <w:rFonts w:eastAsiaTheme="minorEastAsia"/>
          <w:sz w:val="28"/>
          <w:szCs w:val="28"/>
          <w:lang w:val="ru-RU" w:eastAsia="ru-RU"/>
        </w:rPr>
        <w:t xml:space="preserve">Необхідно, за можливості, уникати початку формулювання назви теми </w:t>
      </w:r>
      <w:r w:rsidR="003D10FE" w:rsidRPr="00537307">
        <w:rPr>
          <w:rFonts w:eastAsiaTheme="minorEastAsia"/>
          <w:sz w:val="28"/>
          <w:szCs w:val="28"/>
          <w:lang w:val="ru-RU" w:eastAsia="ru-RU"/>
        </w:rPr>
        <w:t>магістерської дисертації</w:t>
      </w:r>
      <w:r w:rsidRPr="00537307">
        <w:rPr>
          <w:rFonts w:eastAsiaTheme="minorEastAsia"/>
          <w:sz w:val="28"/>
          <w:szCs w:val="28"/>
          <w:lang w:val="ru-RU" w:eastAsia="ru-RU"/>
        </w:rPr>
        <w:t xml:space="preserve"> зі слів «Розробка...», «Проект...», «Проектування...», «Дослідження...» тому, що саме це передбачає їх визначення</w:t>
      </w:r>
      <w:r w:rsidR="003D10FE" w:rsidRPr="00537307">
        <w:rPr>
          <w:rFonts w:eastAsiaTheme="minorEastAsia"/>
          <w:sz w:val="28"/>
          <w:szCs w:val="28"/>
          <w:lang w:val="ru-RU" w:eastAsia="ru-RU"/>
        </w:rPr>
        <w:t xml:space="preserve">.  </w:t>
      </w:r>
      <w:r w:rsidRPr="00537307">
        <w:rPr>
          <w:rFonts w:eastAsiaTheme="minorEastAsia"/>
          <w:color w:val="000000"/>
          <w:sz w:val="28"/>
          <w:szCs w:val="28"/>
          <w:lang w:val="ru-RU" w:eastAsia="ru-RU"/>
        </w:rPr>
        <w:t>У назві мають бути відсутні  також  будь-які  кількісні  дані.</w:t>
      </w:r>
    </w:p>
    <w:p w14:paraId="2E9016FD" w14:textId="26A58453" w:rsidR="001D209B" w:rsidRPr="00537307" w:rsidRDefault="001D209B" w:rsidP="0079187E">
      <w:pPr>
        <w:widowControl w:val="0"/>
        <w:kinsoku w:val="0"/>
        <w:overflowPunct w:val="0"/>
        <w:autoSpaceDE w:val="0"/>
        <w:autoSpaceDN w:val="0"/>
        <w:adjustRightInd w:val="0"/>
        <w:spacing w:before="32" w:line="312" w:lineRule="auto"/>
        <w:ind w:left="116" w:right="109" w:firstLine="355"/>
        <w:jc w:val="both"/>
        <w:rPr>
          <w:rFonts w:eastAsiaTheme="minorEastAsia"/>
          <w:sz w:val="28"/>
          <w:szCs w:val="28"/>
          <w:lang w:val="ru-RU" w:eastAsia="ru-RU"/>
        </w:rPr>
      </w:pPr>
      <w:r w:rsidRPr="00537307">
        <w:rPr>
          <w:rFonts w:eastAsiaTheme="minorEastAsia"/>
          <w:sz w:val="28"/>
          <w:szCs w:val="28"/>
          <w:lang w:val="ru-RU" w:eastAsia="ru-RU"/>
        </w:rPr>
        <w:t xml:space="preserve">У назві </w:t>
      </w:r>
      <w:r w:rsidR="00692FC7" w:rsidRPr="00537307">
        <w:rPr>
          <w:rFonts w:eastAsiaTheme="minorEastAsia"/>
          <w:sz w:val="28"/>
          <w:szCs w:val="28"/>
          <w:lang w:val="ru-RU" w:eastAsia="ru-RU"/>
        </w:rPr>
        <w:t>магістерської дисертації</w:t>
      </w:r>
      <w:r w:rsidR="00A541EA">
        <w:rPr>
          <w:rFonts w:eastAsiaTheme="minorEastAsia"/>
          <w:sz w:val="28"/>
          <w:szCs w:val="28"/>
          <w:lang w:val="ru-RU" w:eastAsia="ru-RU"/>
        </w:rPr>
        <w:t xml:space="preserve">, яка зазначається у </w:t>
      </w:r>
      <w:r w:rsidRPr="00537307">
        <w:rPr>
          <w:rFonts w:eastAsiaTheme="minorEastAsia"/>
          <w:sz w:val="28"/>
          <w:szCs w:val="28"/>
          <w:lang w:val="ru-RU" w:eastAsia="ru-RU"/>
        </w:rPr>
        <w:t>бланку завдання, наказі про закріплення теми, протоколі ЕК, заліковій книжці студента та в додатку до диплома не дозволяється використовувати скорочення (абревіатури), крім загальноприйнятих.</w:t>
      </w:r>
    </w:p>
    <w:p w14:paraId="68CEA234" w14:textId="78E57FD2" w:rsidR="001D209B" w:rsidRPr="00537307" w:rsidRDefault="001D209B" w:rsidP="0079187E">
      <w:pPr>
        <w:widowControl w:val="0"/>
        <w:kinsoku w:val="0"/>
        <w:overflowPunct w:val="0"/>
        <w:autoSpaceDE w:val="0"/>
        <w:autoSpaceDN w:val="0"/>
        <w:adjustRightInd w:val="0"/>
        <w:spacing w:line="312" w:lineRule="auto"/>
        <w:ind w:left="116" w:right="99" w:firstLine="355"/>
        <w:jc w:val="both"/>
        <w:rPr>
          <w:rFonts w:eastAsiaTheme="minorEastAsia"/>
          <w:sz w:val="28"/>
          <w:szCs w:val="28"/>
          <w:lang w:val="ru-RU" w:eastAsia="ru-RU"/>
        </w:rPr>
      </w:pPr>
      <w:r w:rsidRPr="00537307">
        <w:rPr>
          <w:rFonts w:eastAsiaTheme="minorEastAsia"/>
          <w:sz w:val="28"/>
          <w:szCs w:val="28"/>
          <w:lang w:val="ru-RU" w:eastAsia="ru-RU"/>
        </w:rPr>
        <w:lastRenderedPageBreak/>
        <w:t xml:space="preserve">Для того, щоб студенти могли обрати тему відповідно до їх уподобань, власних можливостей, максимального використання матеріалів курсового проектування, результатів </w:t>
      </w:r>
      <w:r w:rsidR="003735B2">
        <w:rPr>
          <w:rFonts w:eastAsiaTheme="minorEastAsia"/>
          <w:sz w:val="28"/>
          <w:szCs w:val="28"/>
          <w:lang w:val="ru-RU" w:eastAsia="ru-RU"/>
        </w:rPr>
        <w:t>науково-дослідної роботи студента</w:t>
      </w:r>
      <w:r w:rsidRPr="00537307">
        <w:rPr>
          <w:rFonts w:eastAsiaTheme="minorEastAsia"/>
          <w:sz w:val="28"/>
          <w:szCs w:val="28"/>
          <w:lang w:val="ru-RU" w:eastAsia="ru-RU"/>
        </w:rPr>
        <w:t>, практ</w:t>
      </w:r>
      <w:r w:rsidR="00A541EA">
        <w:rPr>
          <w:rFonts w:eastAsiaTheme="minorEastAsia"/>
          <w:sz w:val="28"/>
          <w:szCs w:val="28"/>
          <w:lang w:val="ru-RU" w:eastAsia="ru-RU"/>
        </w:rPr>
        <w:t xml:space="preserve">ичного досвіду роботи за фахом </w:t>
      </w:r>
      <w:r w:rsidRPr="00537307">
        <w:rPr>
          <w:rFonts w:eastAsiaTheme="minorEastAsia"/>
          <w:sz w:val="28"/>
          <w:szCs w:val="28"/>
          <w:lang w:val="ru-RU" w:eastAsia="ru-RU"/>
        </w:rPr>
        <w:t xml:space="preserve">кількість тем не менше ніж на 20-50% повинна перевищувати кількість студентів-випускників, а переважна більшість присвячуватися розробці реальних кваліфікаційних робіт. Формування тематики </w:t>
      </w:r>
      <w:r w:rsidR="00692FC7" w:rsidRPr="00537307">
        <w:rPr>
          <w:rFonts w:eastAsiaTheme="minorEastAsia"/>
          <w:sz w:val="28"/>
          <w:szCs w:val="28"/>
          <w:lang w:val="ru-RU" w:eastAsia="ru-RU"/>
        </w:rPr>
        <w:t>магістерських дисертацій</w:t>
      </w:r>
      <w:r w:rsidRPr="00537307">
        <w:rPr>
          <w:rFonts w:eastAsiaTheme="minorEastAsia"/>
          <w:sz w:val="28"/>
          <w:szCs w:val="28"/>
          <w:lang w:val="ru-RU" w:eastAsia="ru-RU"/>
        </w:rPr>
        <w:t xml:space="preserve"> </w:t>
      </w:r>
      <w:r w:rsidR="00A541EA">
        <w:rPr>
          <w:rFonts w:eastAsiaTheme="minorEastAsia"/>
          <w:sz w:val="28"/>
          <w:szCs w:val="28"/>
          <w:lang w:val="ru-RU" w:eastAsia="ru-RU"/>
        </w:rPr>
        <w:t xml:space="preserve">завершується за 1,5-2 місяці до </w:t>
      </w:r>
      <w:r w:rsidRPr="00537307">
        <w:rPr>
          <w:rFonts w:eastAsiaTheme="minorEastAsia"/>
          <w:sz w:val="28"/>
          <w:szCs w:val="28"/>
          <w:lang w:val="ru-RU" w:eastAsia="ru-RU"/>
        </w:rPr>
        <w:t>початку переддипломної практики. Вона розглядається та ухвалюється на засіданні випускової кафедри та затверджується відповідним наказом ректора (проректора з навчально-виховної роботи).</w:t>
      </w:r>
    </w:p>
    <w:p w14:paraId="5A318ADE" w14:textId="4EA58862" w:rsidR="001D209B" w:rsidRPr="00537307" w:rsidRDefault="001D209B" w:rsidP="0079187E">
      <w:pPr>
        <w:widowControl w:val="0"/>
        <w:kinsoku w:val="0"/>
        <w:overflowPunct w:val="0"/>
        <w:autoSpaceDE w:val="0"/>
        <w:autoSpaceDN w:val="0"/>
        <w:adjustRightInd w:val="0"/>
        <w:spacing w:before="3" w:line="312" w:lineRule="auto"/>
        <w:ind w:left="109" w:right="105" w:firstLine="355"/>
        <w:jc w:val="both"/>
        <w:rPr>
          <w:rFonts w:eastAsiaTheme="minorEastAsia"/>
          <w:sz w:val="28"/>
          <w:szCs w:val="28"/>
          <w:lang w:val="ru-RU" w:eastAsia="ru-RU"/>
        </w:rPr>
      </w:pPr>
      <w:r w:rsidRPr="00537307">
        <w:rPr>
          <w:rFonts w:eastAsiaTheme="minorEastAsia"/>
          <w:sz w:val="28"/>
          <w:szCs w:val="28"/>
          <w:lang w:val="ru-RU" w:eastAsia="ru-RU"/>
        </w:rPr>
        <w:t xml:space="preserve">Вибір теми </w:t>
      </w:r>
      <w:r w:rsidR="00256FFD" w:rsidRPr="00537307">
        <w:rPr>
          <w:rFonts w:eastAsiaTheme="minorEastAsia"/>
          <w:sz w:val="28"/>
          <w:szCs w:val="28"/>
          <w:lang w:val="ru-RU" w:eastAsia="ru-RU"/>
        </w:rPr>
        <w:t xml:space="preserve">магістерської дисертації </w:t>
      </w:r>
      <w:r w:rsidRPr="00537307">
        <w:rPr>
          <w:rFonts w:eastAsiaTheme="minorEastAsia"/>
          <w:sz w:val="28"/>
          <w:szCs w:val="28"/>
          <w:lang w:val="ru-RU" w:eastAsia="ru-RU"/>
        </w:rPr>
        <w:t>здійснюється за заявою студента на ім’я завідувача кафедри</w:t>
      </w:r>
      <w:r w:rsidR="00256FFD" w:rsidRPr="00537307">
        <w:rPr>
          <w:rFonts w:eastAsiaTheme="minorEastAsia"/>
          <w:sz w:val="28"/>
          <w:szCs w:val="28"/>
          <w:lang w:val="ru-RU" w:eastAsia="ru-RU"/>
        </w:rPr>
        <w:t xml:space="preserve"> Приладобудування</w:t>
      </w:r>
      <w:r w:rsidRPr="00537307">
        <w:rPr>
          <w:rFonts w:eastAsiaTheme="minorEastAsia"/>
          <w:sz w:val="28"/>
          <w:szCs w:val="28"/>
          <w:lang w:val="ru-RU" w:eastAsia="ru-RU"/>
        </w:rPr>
        <w:t xml:space="preserve"> та узгодженою з науковим керівником.</w:t>
      </w:r>
      <w:r w:rsidR="00256FFD" w:rsidRPr="00537307">
        <w:rPr>
          <w:rFonts w:eastAsiaTheme="minorEastAsia"/>
          <w:sz w:val="28"/>
          <w:szCs w:val="28"/>
          <w:lang w:val="ru-RU" w:eastAsia="ru-RU"/>
        </w:rPr>
        <w:t xml:space="preserve"> </w:t>
      </w:r>
      <w:r w:rsidRPr="00537307">
        <w:rPr>
          <w:rFonts w:eastAsiaTheme="minorEastAsia"/>
          <w:sz w:val="28"/>
          <w:szCs w:val="28"/>
          <w:lang w:val="ru-RU" w:eastAsia="ru-RU"/>
        </w:rPr>
        <w:t xml:space="preserve">Корекція або зміна теми </w:t>
      </w:r>
      <w:r w:rsidR="00256FFD" w:rsidRPr="00537307">
        <w:rPr>
          <w:rFonts w:eastAsiaTheme="minorEastAsia"/>
          <w:sz w:val="28"/>
          <w:szCs w:val="28"/>
          <w:lang w:val="ru-RU" w:eastAsia="ru-RU"/>
        </w:rPr>
        <w:t xml:space="preserve">магістерської дисертації </w:t>
      </w:r>
      <w:r w:rsidRPr="00537307">
        <w:rPr>
          <w:rFonts w:eastAsiaTheme="minorEastAsia"/>
          <w:sz w:val="28"/>
          <w:szCs w:val="28"/>
          <w:lang w:val="ru-RU" w:eastAsia="ru-RU"/>
        </w:rPr>
        <w:t>д</w:t>
      </w:r>
      <w:r w:rsidR="00A541EA">
        <w:rPr>
          <w:rFonts w:eastAsiaTheme="minorEastAsia"/>
          <w:sz w:val="28"/>
          <w:szCs w:val="28"/>
          <w:lang w:val="ru-RU" w:eastAsia="ru-RU"/>
        </w:rPr>
        <w:t xml:space="preserve">опускається, як виняток, після </w:t>
      </w:r>
      <w:r w:rsidRPr="00537307">
        <w:rPr>
          <w:rFonts w:eastAsiaTheme="minorEastAsia"/>
          <w:sz w:val="28"/>
          <w:szCs w:val="28"/>
          <w:lang w:val="ru-RU" w:eastAsia="ru-RU"/>
        </w:rPr>
        <w:t xml:space="preserve">проходження студентом переддипломної практики та захисту звіту за її результатами, упродовж одного тижня, а юридично закріплення за студентом теми </w:t>
      </w:r>
      <w:r w:rsidR="00256FFD" w:rsidRPr="00537307">
        <w:rPr>
          <w:rFonts w:eastAsiaTheme="minorEastAsia"/>
          <w:sz w:val="28"/>
          <w:szCs w:val="28"/>
          <w:lang w:val="ru-RU" w:eastAsia="ru-RU"/>
        </w:rPr>
        <w:t>магістерської дисертації</w:t>
      </w:r>
      <w:r w:rsidRPr="00537307">
        <w:rPr>
          <w:rFonts w:eastAsiaTheme="minorEastAsia"/>
          <w:sz w:val="28"/>
          <w:szCs w:val="28"/>
          <w:lang w:val="ru-RU" w:eastAsia="ru-RU"/>
        </w:rPr>
        <w:t xml:space="preserve"> та призначення наукового керівника здійснюється наказом по університету протягом двох</w:t>
      </w:r>
      <w:r w:rsidRPr="00537307">
        <w:rPr>
          <w:rFonts w:eastAsiaTheme="minorEastAsia"/>
          <w:spacing w:val="-13"/>
          <w:sz w:val="28"/>
          <w:szCs w:val="28"/>
          <w:lang w:val="ru-RU" w:eastAsia="ru-RU"/>
        </w:rPr>
        <w:t xml:space="preserve"> </w:t>
      </w:r>
      <w:r w:rsidRPr="00537307">
        <w:rPr>
          <w:rFonts w:eastAsiaTheme="minorEastAsia"/>
          <w:sz w:val="28"/>
          <w:szCs w:val="28"/>
          <w:lang w:val="ru-RU" w:eastAsia="ru-RU"/>
        </w:rPr>
        <w:t>тижнів.</w:t>
      </w:r>
    </w:p>
    <w:p w14:paraId="39A948A8" w14:textId="77777777" w:rsidR="00245FDD" w:rsidRPr="00537307" w:rsidRDefault="00245FDD" w:rsidP="0079187E">
      <w:pPr>
        <w:widowControl w:val="0"/>
        <w:kinsoku w:val="0"/>
        <w:overflowPunct w:val="0"/>
        <w:autoSpaceDE w:val="0"/>
        <w:autoSpaceDN w:val="0"/>
        <w:adjustRightInd w:val="0"/>
        <w:spacing w:before="3" w:line="312" w:lineRule="auto"/>
        <w:ind w:left="109" w:right="105" w:firstLine="355"/>
        <w:jc w:val="both"/>
        <w:rPr>
          <w:rFonts w:eastAsiaTheme="minorEastAsia"/>
          <w:sz w:val="28"/>
          <w:szCs w:val="28"/>
          <w:lang w:val="ru-RU" w:eastAsia="ru-RU"/>
        </w:rPr>
      </w:pPr>
    </w:p>
    <w:p w14:paraId="2E551EFD" w14:textId="4141C99D" w:rsidR="00245FDD" w:rsidRDefault="00245FDD" w:rsidP="00AD4847">
      <w:pPr>
        <w:pStyle w:val="3333"/>
        <w:numPr>
          <w:ilvl w:val="1"/>
          <w:numId w:val="3"/>
        </w:numPr>
        <w:spacing w:after="0" w:line="312" w:lineRule="auto"/>
        <w:jc w:val="center"/>
        <w:rPr>
          <w:b/>
        </w:rPr>
      </w:pPr>
      <w:r w:rsidRPr="00537307">
        <w:rPr>
          <w:b/>
        </w:rPr>
        <w:t xml:space="preserve">Переддипломна практика </w:t>
      </w:r>
    </w:p>
    <w:p w14:paraId="12928E1B" w14:textId="77777777" w:rsidR="00AD4847" w:rsidRPr="00537307" w:rsidRDefault="00AD4847" w:rsidP="00AD4847">
      <w:pPr>
        <w:pStyle w:val="3333"/>
        <w:spacing w:after="0" w:line="312" w:lineRule="auto"/>
        <w:ind w:left="1931" w:firstLine="0"/>
        <w:rPr>
          <w:b/>
        </w:rPr>
      </w:pPr>
    </w:p>
    <w:p w14:paraId="1B624C25" w14:textId="39D7721B" w:rsidR="00245FDD" w:rsidRPr="00537307" w:rsidRDefault="00245FDD" w:rsidP="0079187E">
      <w:pPr>
        <w:pStyle w:val="3333"/>
        <w:spacing w:after="0" w:line="312" w:lineRule="auto"/>
      </w:pPr>
      <w:r w:rsidRPr="00537307">
        <w:t xml:space="preserve"> Переддипломн</w:t>
      </w:r>
      <w:r w:rsidR="00560FCA">
        <w:t>а</w:t>
      </w:r>
      <w:r w:rsidRPr="00537307">
        <w:t xml:space="preserve"> практик</w:t>
      </w:r>
      <w:r w:rsidR="00560FCA">
        <w:t>а</w:t>
      </w:r>
      <w:r w:rsidRPr="00537307">
        <w:t xml:space="preserve"> є завершальним етапом практичної підготовки студентів, які навчаються за </w:t>
      </w:r>
      <w:r w:rsidR="00560FCA">
        <w:t xml:space="preserve">відповідними </w:t>
      </w:r>
      <w:r w:rsidR="00F55D79">
        <w:t>освітньо-професійними</w:t>
      </w:r>
      <w:r w:rsidRPr="00537307">
        <w:t xml:space="preserve"> програм</w:t>
      </w:r>
      <w:r w:rsidR="00F55D79">
        <w:t>ами</w:t>
      </w:r>
      <w:r w:rsidRPr="00537307">
        <w:t xml:space="preserve"> підготовки магістрів. Перед проходженням переддипломної практики студент повинен отримати тему магістерської дисертації для того, щоб під час практики закріпити та поглибити знання з навчальних дисциплін професійної підготовки, ознайомитись із сучасними засобами вимірювання та контролю параметрів технологічних процесів. По можливості прийняти участь в проектуванні та дослідженні виробів </w:t>
      </w:r>
      <w:r w:rsidR="00560FCA">
        <w:t xml:space="preserve">автоматизації та </w:t>
      </w:r>
      <w:r w:rsidRPr="00537307">
        <w:t>приладобудування. Зібрати матеріал за темою магістерської дисертації.</w:t>
      </w:r>
    </w:p>
    <w:p w14:paraId="250FF2F9" w14:textId="77777777" w:rsidR="00245FDD" w:rsidRPr="00537307" w:rsidRDefault="00245FDD" w:rsidP="0079187E">
      <w:pPr>
        <w:pStyle w:val="3333"/>
        <w:spacing w:after="0" w:line="312" w:lineRule="auto"/>
      </w:pPr>
      <w:r w:rsidRPr="00537307">
        <w:t xml:space="preserve">Переддипломна практика дає можливість студенту оволодіти професійним досвідом та умінням на основі самостійної трудової діяльності в умовах установи, організації, підприємства. Студент може оволодіти сучасними методами і засобами проектування, методами і формами організації праці в трудових колективах.  </w:t>
      </w:r>
    </w:p>
    <w:p w14:paraId="6FE8F187" w14:textId="7886CEA2" w:rsidR="00245FDD" w:rsidRPr="00537307" w:rsidRDefault="00245FDD" w:rsidP="0079187E">
      <w:pPr>
        <w:pStyle w:val="3333"/>
        <w:spacing w:after="0" w:line="312" w:lineRule="auto"/>
      </w:pPr>
      <w:r w:rsidRPr="00537307">
        <w:lastRenderedPageBreak/>
        <w:t>Студент повинен рег</w:t>
      </w:r>
      <w:r w:rsidR="001232CB">
        <w:t xml:space="preserve">улярно вести щоденник практики та готувати звіт. Одною </w:t>
      </w:r>
      <w:r w:rsidRPr="00537307">
        <w:t xml:space="preserve">з основних вимог до студента є обов’язкове виконання правил техніки безпеки.     </w:t>
      </w:r>
    </w:p>
    <w:p w14:paraId="5686B54A" w14:textId="77777777" w:rsidR="007C544F" w:rsidRPr="00537307" w:rsidRDefault="007C544F" w:rsidP="0079187E">
      <w:pPr>
        <w:spacing w:before="240" w:after="160" w:line="312" w:lineRule="auto"/>
        <w:jc w:val="center"/>
        <w:rPr>
          <w:b/>
          <w:sz w:val="28"/>
          <w:szCs w:val="28"/>
          <w:lang w:eastAsia="ru-RU"/>
        </w:rPr>
      </w:pPr>
      <w:bookmarkStart w:id="2" w:name="_Toc287627812"/>
      <w:r w:rsidRPr="00537307">
        <w:rPr>
          <w:b/>
          <w:sz w:val="28"/>
          <w:szCs w:val="28"/>
          <w:lang w:eastAsia="ru-RU"/>
        </w:rPr>
        <w:t xml:space="preserve">1.5. Завдання на </w:t>
      </w:r>
      <w:bookmarkEnd w:id="2"/>
      <w:r w:rsidRPr="00537307">
        <w:rPr>
          <w:b/>
          <w:sz w:val="28"/>
          <w:szCs w:val="28"/>
          <w:lang w:eastAsia="ru-RU"/>
        </w:rPr>
        <w:t>магістерську дисертацію</w:t>
      </w:r>
    </w:p>
    <w:p w14:paraId="08E5AB6E" w14:textId="77777777" w:rsidR="007C544F" w:rsidRPr="00537307" w:rsidRDefault="007C544F" w:rsidP="0079187E">
      <w:pPr>
        <w:widowControl w:val="0"/>
        <w:kinsoku w:val="0"/>
        <w:overflowPunct w:val="0"/>
        <w:autoSpaceDE w:val="0"/>
        <w:autoSpaceDN w:val="0"/>
        <w:adjustRightInd w:val="0"/>
        <w:spacing w:before="75" w:line="312" w:lineRule="auto"/>
        <w:ind w:left="116" w:right="104" w:firstLine="592"/>
        <w:jc w:val="both"/>
        <w:rPr>
          <w:rFonts w:eastAsia="Calibri"/>
          <w:sz w:val="28"/>
          <w:szCs w:val="28"/>
          <w:lang w:eastAsia="en-US"/>
        </w:rPr>
      </w:pPr>
      <w:r w:rsidRPr="00537307">
        <w:rPr>
          <w:rFonts w:eastAsiaTheme="minorEastAsia"/>
          <w:sz w:val="28"/>
          <w:szCs w:val="28"/>
          <w:lang w:eastAsia="ru-RU"/>
        </w:rPr>
        <w:t>Завдання на магістерську дисертацію за освітньо-професійною програмою має бути зорієнтовано на синтез об’єкта проектування (системи в широкому значенні, приладу).</w:t>
      </w:r>
    </w:p>
    <w:p w14:paraId="6DEE62BD" w14:textId="51A77165" w:rsidR="007C544F" w:rsidRDefault="007C544F"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Завдання на магістерську дисертацію оформляється за формою, яка наведена в додатку Г.</w:t>
      </w:r>
    </w:p>
    <w:p w14:paraId="26A3CC0D" w14:textId="77777777" w:rsidR="00560FCA" w:rsidRPr="00537307" w:rsidRDefault="00560FCA" w:rsidP="00560FCA">
      <w:pPr>
        <w:spacing w:after="200" w:line="312" w:lineRule="auto"/>
        <w:ind w:firstLine="851"/>
        <w:jc w:val="both"/>
        <w:rPr>
          <w:rFonts w:eastAsia="Calibri"/>
          <w:sz w:val="28"/>
          <w:szCs w:val="28"/>
          <w:lang w:eastAsia="ru-RU"/>
        </w:rPr>
      </w:pPr>
      <w:r w:rsidRPr="00537307">
        <w:rPr>
          <w:rFonts w:eastAsia="Calibri"/>
          <w:sz w:val="28"/>
          <w:szCs w:val="28"/>
          <w:lang w:eastAsia="ru-RU"/>
        </w:rPr>
        <w:t>Завдання видається студенту науковим керівником не пізніше одного тижня після початку періоду безпосередньої підготовки магістерської дисертації (умовне позначення у графіку навчального процесу –«Д»).</w:t>
      </w:r>
    </w:p>
    <w:p w14:paraId="6D4EED4F" w14:textId="77777777" w:rsidR="007C544F" w:rsidRPr="00537307" w:rsidRDefault="007C544F" w:rsidP="0079187E">
      <w:pPr>
        <w:spacing w:after="200" w:line="312" w:lineRule="auto"/>
        <w:ind w:firstLine="851"/>
        <w:jc w:val="both"/>
        <w:rPr>
          <w:rFonts w:eastAsia="Calibri"/>
          <w:sz w:val="28"/>
          <w:szCs w:val="28"/>
          <w:lang w:eastAsia="ru-RU"/>
        </w:rPr>
      </w:pPr>
      <w:r w:rsidRPr="00537307">
        <w:rPr>
          <w:rFonts w:eastAsia="Calibri"/>
          <w:sz w:val="28"/>
          <w:szCs w:val="28"/>
          <w:lang w:eastAsia="ru-RU"/>
        </w:rPr>
        <w:t>Завдання на магістерську дисертацію готує науковий керівник і  затверджує його у завідувача кафедри Приладобудування.</w:t>
      </w:r>
    </w:p>
    <w:p w14:paraId="0D380AB0" w14:textId="2BCC1B15" w:rsidR="007C544F" w:rsidRPr="00537307" w:rsidRDefault="007C544F" w:rsidP="0079187E">
      <w:pPr>
        <w:widowControl w:val="0"/>
        <w:kinsoku w:val="0"/>
        <w:overflowPunct w:val="0"/>
        <w:autoSpaceDE w:val="0"/>
        <w:autoSpaceDN w:val="0"/>
        <w:adjustRightInd w:val="0"/>
        <w:spacing w:line="312" w:lineRule="auto"/>
        <w:ind w:left="109" w:right="116" w:firstLine="355"/>
        <w:jc w:val="both"/>
        <w:rPr>
          <w:rFonts w:eastAsiaTheme="minorEastAsia"/>
          <w:sz w:val="28"/>
          <w:szCs w:val="28"/>
          <w:lang w:eastAsia="ru-RU"/>
        </w:rPr>
      </w:pPr>
      <w:r w:rsidRPr="00537307">
        <w:rPr>
          <w:rFonts w:eastAsiaTheme="minorEastAsia"/>
          <w:sz w:val="28"/>
          <w:szCs w:val="28"/>
          <w:lang w:eastAsia="ru-RU"/>
        </w:rPr>
        <w:t xml:space="preserve">Перед початком переддипломної практики, </w:t>
      </w:r>
      <w:r w:rsidR="00560FCA">
        <w:rPr>
          <w:rFonts w:eastAsiaTheme="minorEastAsia"/>
          <w:sz w:val="28"/>
          <w:szCs w:val="28"/>
          <w:lang w:eastAsia="ru-RU"/>
        </w:rPr>
        <w:t xml:space="preserve">науковий </w:t>
      </w:r>
      <w:r w:rsidRPr="00537307">
        <w:rPr>
          <w:rFonts w:eastAsiaTheme="minorEastAsia"/>
          <w:sz w:val="28"/>
          <w:szCs w:val="28"/>
          <w:lang w:eastAsia="ru-RU"/>
        </w:rPr>
        <w:t xml:space="preserve">керівник повинен видати студенту </w:t>
      </w:r>
      <w:r w:rsidR="00560FCA">
        <w:rPr>
          <w:rFonts w:eastAsiaTheme="minorEastAsia"/>
          <w:sz w:val="28"/>
          <w:szCs w:val="28"/>
          <w:lang w:eastAsia="ru-RU"/>
        </w:rPr>
        <w:t>перелік</w:t>
      </w:r>
      <w:r w:rsidRPr="00537307">
        <w:rPr>
          <w:rFonts w:eastAsiaTheme="minorEastAsia"/>
          <w:sz w:val="28"/>
          <w:szCs w:val="28"/>
          <w:lang w:eastAsia="ru-RU"/>
        </w:rPr>
        <w:t xml:space="preserve"> </w:t>
      </w:r>
      <w:r w:rsidR="00560FCA">
        <w:rPr>
          <w:rFonts w:eastAsiaTheme="minorEastAsia"/>
          <w:sz w:val="28"/>
          <w:szCs w:val="28"/>
          <w:lang w:eastAsia="ru-RU"/>
        </w:rPr>
        <w:t>п</w:t>
      </w:r>
      <w:r w:rsidRPr="00537307">
        <w:rPr>
          <w:rFonts w:eastAsiaTheme="minorEastAsia"/>
          <w:sz w:val="28"/>
          <w:szCs w:val="28"/>
          <w:lang w:eastAsia="ru-RU"/>
        </w:rPr>
        <w:t>итань</w:t>
      </w:r>
      <w:r w:rsidR="00560FCA">
        <w:rPr>
          <w:rFonts w:eastAsiaTheme="minorEastAsia"/>
          <w:sz w:val="28"/>
          <w:szCs w:val="28"/>
          <w:lang w:eastAsia="ru-RU"/>
        </w:rPr>
        <w:t>, які необхідно розглянути на протязі переддипломної практики</w:t>
      </w:r>
      <w:r w:rsidRPr="00537307">
        <w:rPr>
          <w:rFonts w:eastAsiaTheme="minorEastAsia"/>
          <w:sz w:val="28"/>
          <w:szCs w:val="28"/>
          <w:lang w:eastAsia="ru-RU"/>
        </w:rPr>
        <w:t>.</w:t>
      </w:r>
    </w:p>
    <w:p w14:paraId="39FEAEE5" w14:textId="27C99668" w:rsidR="007C544F" w:rsidRPr="0054334C" w:rsidRDefault="007C544F" w:rsidP="0079187E">
      <w:pPr>
        <w:widowControl w:val="0"/>
        <w:kinsoku w:val="0"/>
        <w:overflowPunct w:val="0"/>
        <w:autoSpaceDE w:val="0"/>
        <w:autoSpaceDN w:val="0"/>
        <w:adjustRightInd w:val="0"/>
        <w:spacing w:line="312" w:lineRule="auto"/>
        <w:ind w:left="109" w:right="116" w:firstLine="355"/>
        <w:jc w:val="both"/>
        <w:rPr>
          <w:rFonts w:eastAsiaTheme="minorEastAsia"/>
          <w:sz w:val="26"/>
          <w:szCs w:val="26"/>
          <w:lang w:val="ru-RU" w:eastAsia="ru-RU"/>
        </w:rPr>
      </w:pPr>
      <w:r w:rsidRPr="0054334C">
        <w:rPr>
          <w:rFonts w:eastAsiaTheme="minorEastAsia"/>
          <w:sz w:val="26"/>
          <w:szCs w:val="26"/>
          <w:lang w:val="ru-RU" w:eastAsia="ru-RU"/>
        </w:rPr>
        <w:t>У завданні</w:t>
      </w:r>
      <w:r w:rsidR="00560FCA" w:rsidRPr="0054334C">
        <w:rPr>
          <w:rFonts w:eastAsiaTheme="minorEastAsia"/>
          <w:sz w:val="26"/>
          <w:szCs w:val="26"/>
          <w:lang w:val="ru-RU" w:eastAsia="ru-RU"/>
        </w:rPr>
        <w:t xml:space="preserve"> на магістерську дисертаці</w:t>
      </w:r>
      <w:r w:rsidR="0054334C">
        <w:rPr>
          <w:rFonts w:eastAsiaTheme="minorEastAsia"/>
          <w:sz w:val="26"/>
          <w:szCs w:val="26"/>
          <w:lang w:val="ru-RU" w:eastAsia="ru-RU"/>
        </w:rPr>
        <w:t>ю</w:t>
      </w:r>
      <w:r w:rsidR="00560FCA" w:rsidRPr="0054334C">
        <w:rPr>
          <w:rFonts w:eastAsiaTheme="minorEastAsia"/>
          <w:sz w:val="26"/>
          <w:szCs w:val="26"/>
          <w:lang w:val="ru-RU" w:eastAsia="ru-RU"/>
        </w:rPr>
        <w:t xml:space="preserve"> наукови</w:t>
      </w:r>
      <w:r w:rsidR="0054334C">
        <w:rPr>
          <w:rFonts w:eastAsiaTheme="minorEastAsia"/>
          <w:sz w:val="26"/>
          <w:szCs w:val="26"/>
          <w:lang w:val="ru-RU" w:eastAsia="ru-RU"/>
        </w:rPr>
        <w:t>м</w:t>
      </w:r>
      <w:r w:rsidR="00560FCA" w:rsidRPr="0054334C">
        <w:rPr>
          <w:rFonts w:eastAsiaTheme="minorEastAsia"/>
          <w:sz w:val="26"/>
          <w:szCs w:val="26"/>
          <w:lang w:val="ru-RU" w:eastAsia="ru-RU"/>
        </w:rPr>
        <w:t xml:space="preserve"> керівник</w:t>
      </w:r>
      <w:r w:rsidR="0054334C">
        <w:rPr>
          <w:rFonts w:eastAsiaTheme="minorEastAsia"/>
          <w:sz w:val="26"/>
          <w:szCs w:val="26"/>
          <w:lang w:val="ru-RU" w:eastAsia="ru-RU"/>
        </w:rPr>
        <w:t>ом</w:t>
      </w:r>
      <w:r w:rsidR="00560FCA" w:rsidRPr="0054334C">
        <w:rPr>
          <w:rFonts w:eastAsiaTheme="minorEastAsia"/>
          <w:sz w:val="26"/>
          <w:szCs w:val="26"/>
          <w:lang w:val="ru-RU" w:eastAsia="ru-RU"/>
        </w:rPr>
        <w:t xml:space="preserve"> вказ</w:t>
      </w:r>
      <w:r w:rsidR="0054334C">
        <w:rPr>
          <w:rFonts w:eastAsiaTheme="minorEastAsia"/>
          <w:sz w:val="26"/>
          <w:szCs w:val="26"/>
          <w:lang w:val="ru-RU" w:eastAsia="ru-RU"/>
        </w:rPr>
        <w:t>ується</w:t>
      </w:r>
      <w:r w:rsidRPr="0054334C">
        <w:rPr>
          <w:rFonts w:eastAsiaTheme="minorEastAsia"/>
          <w:sz w:val="26"/>
          <w:szCs w:val="26"/>
          <w:lang w:val="ru-RU" w:eastAsia="ru-RU"/>
        </w:rPr>
        <w:t>:</w:t>
      </w:r>
    </w:p>
    <w:p w14:paraId="13FFCF59" w14:textId="53342CDC" w:rsidR="008E34E2" w:rsidRDefault="008E34E2" w:rsidP="008E34E2">
      <w:pPr>
        <w:widowControl w:val="0"/>
        <w:tabs>
          <w:tab w:val="left" w:pos="821"/>
        </w:tabs>
        <w:kinsoku w:val="0"/>
        <w:overflowPunct w:val="0"/>
        <w:autoSpaceDE w:val="0"/>
        <w:autoSpaceDN w:val="0"/>
        <w:adjustRightInd w:val="0"/>
        <w:spacing w:before="32" w:line="312" w:lineRule="auto"/>
        <w:ind w:right="107"/>
        <w:jc w:val="both"/>
        <w:rPr>
          <w:rFonts w:eastAsiaTheme="minorEastAsia"/>
          <w:sz w:val="28"/>
          <w:szCs w:val="28"/>
          <w:lang w:val="ru-RU" w:eastAsia="ru-RU"/>
        </w:rPr>
      </w:pPr>
      <w:r>
        <w:rPr>
          <w:rFonts w:eastAsiaTheme="minorEastAsia"/>
          <w:i/>
          <w:iCs/>
          <w:sz w:val="28"/>
          <w:szCs w:val="28"/>
          <w:lang w:val="ru-RU" w:eastAsia="ru-RU"/>
        </w:rPr>
        <w:t xml:space="preserve">       -  </w:t>
      </w:r>
      <w:r w:rsidR="007C544F" w:rsidRPr="00537307">
        <w:rPr>
          <w:rFonts w:eastAsiaTheme="minorEastAsia"/>
          <w:i/>
          <w:iCs/>
          <w:sz w:val="28"/>
          <w:szCs w:val="28"/>
          <w:lang w:val="ru-RU" w:eastAsia="ru-RU"/>
        </w:rPr>
        <w:t xml:space="preserve">тема </w:t>
      </w:r>
      <w:r w:rsidR="001008CB">
        <w:rPr>
          <w:rFonts w:eastAsiaTheme="minorEastAsia"/>
          <w:i/>
          <w:iCs/>
          <w:sz w:val="28"/>
          <w:szCs w:val="28"/>
          <w:lang w:val="ru-RU" w:eastAsia="ru-RU"/>
        </w:rPr>
        <w:t>магістерської дисертації</w:t>
      </w:r>
      <w:r w:rsidR="007C544F" w:rsidRPr="00537307">
        <w:rPr>
          <w:rFonts w:eastAsiaTheme="minorEastAsia"/>
          <w:i/>
          <w:iCs/>
          <w:sz w:val="28"/>
          <w:szCs w:val="28"/>
          <w:lang w:val="ru-RU" w:eastAsia="ru-RU"/>
        </w:rPr>
        <w:t xml:space="preserve"> </w:t>
      </w:r>
      <w:r w:rsidR="007C544F" w:rsidRPr="00537307">
        <w:rPr>
          <w:rFonts w:eastAsiaTheme="minorEastAsia"/>
          <w:sz w:val="28"/>
          <w:szCs w:val="28"/>
          <w:lang w:val="ru-RU" w:eastAsia="ru-RU"/>
        </w:rPr>
        <w:t xml:space="preserve">та </w:t>
      </w:r>
      <w:r w:rsidR="007C544F" w:rsidRPr="00537307">
        <w:rPr>
          <w:rFonts w:eastAsiaTheme="minorEastAsia"/>
          <w:i/>
          <w:iCs/>
          <w:sz w:val="28"/>
          <w:szCs w:val="28"/>
          <w:lang w:val="ru-RU" w:eastAsia="ru-RU"/>
        </w:rPr>
        <w:t>наказ по університету</w:t>
      </w:r>
      <w:r w:rsidR="007C544F" w:rsidRPr="00537307">
        <w:rPr>
          <w:rFonts w:eastAsiaTheme="minorEastAsia"/>
          <w:sz w:val="28"/>
          <w:szCs w:val="28"/>
          <w:lang w:val="ru-RU" w:eastAsia="ru-RU"/>
        </w:rPr>
        <w:t xml:space="preserve">, яким вона </w:t>
      </w:r>
      <w:r>
        <w:rPr>
          <w:rFonts w:eastAsiaTheme="minorEastAsia"/>
          <w:sz w:val="28"/>
          <w:szCs w:val="28"/>
          <w:lang w:val="ru-RU" w:eastAsia="ru-RU"/>
        </w:rPr>
        <w:t xml:space="preserve"> </w:t>
      </w:r>
    </w:p>
    <w:p w14:paraId="7A88606E" w14:textId="63B63097" w:rsidR="007C544F" w:rsidRPr="00537307" w:rsidRDefault="008E34E2" w:rsidP="008E34E2">
      <w:pPr>
        <w:widowControl w:val="0"/>
        <w:tabs>
          <w:tab w:val="left" w:pos="821"/>
        </w:tabs>
        <w:kinsoku w:val="0"/>
        <w:overflowPunct w:val="0"/>
        <w:autoSpaceDE w:val="0"/>
        <w:autoSpaceDN w:val="0"/>
        <w:adjustRightInd w:val="0"/>
        <w:spacing w:before="32" w:line="312" w:lineRule="auto"/>
        <w:ind w:right="107"/>
        <w:jc w:val="both"/>
        <w:rPr>
          <w:rFonts w:eastAsiaTheme="minorEastAsia"/>
          <w:sz w:val="28"/>
          <w:szCs w:val="28"/>
          <w:lang w:val="ru-RU" w:eastAsia="ru-RU"/>
        </w:rPr>
      </w:pPr>
      <w:r>
        <w:rPr>
          <w:rFonts w:eastAsiaTheme="minorEastAsia"/>
          <w:sz w:val="28"/>
          <w:szCs w:val="28"/>
          <w:lang w:val="ru-RU" w:eastAsia="ru-RU"/>
        </w:rPr>
        <w:t xml:space="preserve">           </w:t>
      </w:r>
      <w:r w:rsidR="007C544F" w:rsidRPr="00537307">
        <w:rPr>
          <w:rFonts w:eastAsiaTheme="minorEastAsia"/>
          <w:sz w:val="28"/>
          <w:szCs w:val="28"/>
          <w:lang w:val="ru-RU" w:eastAsia="ru-RU"/>
        </w:rPr>
        <w:t>затверджена (вписується після отримання наказу</w:t>
      </w:r>
      <w:r w:rsidR="007C544F" w:rsidRPr="00537307">
        <w:rPr>
          <w:rFonts w:eastAsiaTheme="minorEastAsia"/>
          <w:spacing w:val="-21"/>
          <w:sz w:val="28"/>
          <w:szCs w:val="28"/>
          <w:lang w:val="ru-RU" w:eastAsia="ru-RU"/>
        </w:rPr>
        <w:t xml:space="preserve"> </w:t>
      </w:r>
      <w:r w:rsidR="007C544F" w:rsidRPr="00537307">
        <w:rPr>
          <w:rFonts w:eastAsiaTheme="minorEastAsia"/>
          <w:sz w:val="28"/>
          <w:szCs w:val="28"/>
          <w:lang w:val="ru-RU" w:eastAsia="ru-RU"/>
        </w:rPr>
        <w:t>деканатом);</w:t>
      </w:r>
    </w:p>
    <w:p w14:paraId="5E964F6D" w14:textId="68B413C4" w:rsidR="008E34E2" w:rsidRDefault="008E34E2" w:rsidP="008E34E2">
      <w:pPr>
        <w:widowControl w:val="0"/>
        <w:tabs>
          <w:tab w:val="left" w:pos="821"/>
        </w:tabs>
        <w:kinsoku w:val="0"/>
        <w:overflowPunct w:val="0"/>
        <w:autoSpaceDE w:val="0"/>
        <w:autoSpaceDN w:val="0"/>
        <w:adjustRightInd w:val="0"/>
        <w:spacing w:before="75" w:line="312" w:lineRule="auto"/>
        <w:ind w:left="498" w:right="132"/>
        <w:jc w:val="both"/>
        <w:rPr>
          <w:rFonts w:eastAsiaTheme="minorEastAsia"/>
          <w:sz w:val="28"/>
          <w:szCs w:val="28"/>
          <w:lang w:val="ru-RU" w:eastAsia="ru-RU"/>
        </w:rPr>
      </w:pPr>
      <w:r>
        <w:rPr>
          <w:rFonts w:eastAsiaTheme="minorEastAsia"/>
          <w:i/>
          <w:iCs/>
          <w:sz w:val="28"/>
          <w:szCs w:val="28"/>
          <w:lang w:val="ru-RU" w:eastAsia="ru-RU"/>
        </w:rPr>
        <w:t xml:space="preserve">-  </w:t>
      </w:r>
      <w:r w:rsidR="007C544F" w:rsidRPr="00537307">
        <w:rPr>
          <w:rFonts w:eastAsiaTheme="minorEastAsia"/>
          <w:i/>
          <w:iCs/>
          <w:sz w:val="28"/>
          <w:szCs w:val="28"/>
          <w:lang w:val="ru-RU" w:eastAsia="ru-RU"/>
        </w:rPr>
        <w:t>термін здачі студентом закінченої роботи</w:t>
      </w:r>
      <w:r w:rsidR="007C544F" w:rsidRPr="00537307">
        <w:rPr>
          <w:rFonts w:eastAsiaTheme="minorEastAsia"/>
          <w:sz w:val="28"/>
          <w:szCs w:val="28"/>
          <w:lang w:val="ru-RU" w:eastAsia="ru-RU"/>
        </w:rPr>
        <w:t xml:space="preserve">, який встановлюється </w:t>
      </w:r>
      <w:r>
        <w:rPr>
          <w:rFonts w:eastAsiaTheme="minorEastAsia"/>
          <w:sz w:val="28"/>
          <w:szCs w:val="28"/>
          <w:lang w:val="ru-RU" w:eastAsia="ru-RU"/>
        </w:rPr>
        <w:t xml:space="preserve"> </w:t>
      </w:r>
    </w:p>
    <w:p w14:paraId="455455AD" w14:textId="77777777" w:rsidR="00A541EA" w:rsidRDefault="008E34E2" w:rsidP="008E34E2">
      <w:pPr>
        <w:widowControl w:val="0"/>
        <w:tabs>
          <w:tab w:val="left" w:pos="821"/>
        </w:tabs>
        <w:kinsoku w:val="0"/>
        <w:overflowPunct w:val="0"/>
        <w:autoSpaceDE w:val="0"/>
        <w:autoSpaceDN w:val="0"/>
        <w:adjustRightInd w:val="0"/>
        <w:spacing w:before="75" w:line="312" w:lineRule="auto"/>
        <w:ind w:left="498" w:right="132"/>
        <w:jc w:val="both"/>
        <w:rPr>
          <w:rFonts w:eastAsiaTheme="minorEastAsia"/>
          <w:sz w:val="28"/>
          <w:szCs w:val="28"/>
          <w:lang w:val="ru-RU" w:eastAsia="ru-RU"/>
        </w:rPr>
      </w:pPr>
      <w:r>
        <w:rPr>
          <w:rFonts w:eastAsiaTheme="minorEastAsia"/>
          <w:i/>
          <w:iCs/>
          <w:sz w:val="28"/>
          <w:szCs w:val="28"/>
          <w:lang w:val="ru-RU" w:eastAsia="ru-RU"/>
        </w:rPr>
        <w:t xml:space="preserve">   </w:t>
      </w:r>
      <w:r w:rsidR="007C544F" w:rsidRPr="00537307">
        <w:rPr>
          <w:rFonts w:eastAsiaTheme="minorEastAsia"/>
          <w:sz w:val="28"/>
          <w:szCs w:val="28"/>
          <w:lang w:val="ru-RU" w:eastAsia="ru-RU"/>
        </w:rPr>
        <w:t xml:space="preserve">рішенням випускової кафедри або вченої ради </w:t>
      </w:r>
      <w:r w:rsidR="00A541EA">
        <w:rPr>
          <w:rFonts w:eastAsiaTheme="minorEastAsia"/>
          <w:sz w:val="28"/>
          <w:szCs w:val="28"/>
          <w:lang w:val="ru-RU" w:eastAsia="ru-RU"/>
        </w:rPr>
        <w:t xml:space="preserve">факультету </w:t>
      </w:r>
      <w:r w:rsidR="007C544F" w:rsidRPr="00537307">
        <w:rPr>
          <w:rFonts w:eastAsiaTheme="minorEastAsia"/>
          <w:sz w:val="28"/>
          <w:szCs w:val="28"/>
          <w:lang w:val="ru-RU" w:eastAsia="ru-RU"/>
        </w:rPr>
        <w:t>з</w:t>
      </w:r>
      <w:r w:rsidR="00A541EA">
        <w:rPr>
          <w:rFonts w:eastAsiaTheme="minorEastAsia"/>
          <w:sz w:val="28"/>
          <w:szCs w:val="28"/>
          <w:lang w:val="ru-RU" w:eastAsia="ru-RU"/>
        </w:rPr>
        <w:t xml:space="preserve"> урахуван- </w:t>
      </w:r>
    </w:p>
    <w:p w14:paraId="74DF351F" w14:textId="289BEFA8" w:rsidR="008E34E2" w:rsidRPr="00A541EA" w:rsidRDefault="00A541EA" w:rsidP="00A541EA">
      <w:pPr>
        <w:widowControl w:val="0"/>
        <w:tabs>
          <w:tab w:val="left" w:pos="821"/>
        </w:tabs>
        <w:kinsoku w:val="0"/>
        <w:overflowPunct w:val="0"/>
        <w:autoSpaceDE w:val="0"/>
        <w:autoSpaceDN w:val="0"/>
        <w:adjustRightInd w:val="0"/>
        <w:spacing w:before="75" w:line="312" w:lineRule="auto"/>
        <w:ind w:left="498" w:right="132"/>
        <w:jc w:val="both"/>
        <w:rPr>
          <w:rFonts w:eastAsiaTheme="minorEastAsia"/>
          <w:sz w:val="28"/>
          <w:szCs w:val="28"/>
          <w:lang w:val="ru-RU" w:eastAsia="ru-RU"/>
        </w:rPr>
      </w:pPr>
      <w:r>
        <w:rPr>
          <w:rFonts w:eastAsiaTheme="minorEastAsia"/>
          <w:sz w:val="28"/>
          <w:szCs w:val="28"/>
          <w:lang w:val="ru-RU" w:eastAsia="ru-RU"/>
        </w:rPr>
        <w:t xml:space="preserve">   ням часу, необхідного для отримання відгуку </w:t>
      </w:r>
      <w:r w:rsidR="007C544F" w:rsidRPr="00537307">
        <w:rPr>
          <w:rFonts w:eastAsiaTheme="minorEastAsia"/>
          <w:sz w:val="28"/>
          <w:szCs w:val="28"/>
          <w:lang w:val="ru-RU" w:eastAsia="ru-RU"/>
        </w:rPr>
        <w:t>керівника,</w:t>
      </w:r>
      <w:r w:rsidR="007C544F" w:rsidRPr="00537307">
        <w:rPr>
          <w:rFonts w:eastAsiaTheme="minorEastAsia"/>
          <w:spacing w:val="1"/>
          <w:sz w:val="28"/>
          <w:szCs w:val="28"/>
          <w:lang w:val="ru-RU" w:eastAsia="ru-RU"/>
        </w:rPr>
        <w:t xml:space="preserve"> </w:t>
      </w:r>
    </w:p>
    <w:p w14:paraId="5F9DD082" w14:textId="4E172C3D" w:rsidR="008E34E2" w:rsidRDefault="008E34E2" w:rsidP="008E34E2">
      <w:pPr>
        <w:widowControl w:val="0"/>
        <w:tabs>
          <w:tab w:val="left" w:pos="821"/>
        </w:tabs>
        <w:kinsoku w:val="0"/>
        <w:overflowPunct w:val="0"/>
        <w:autoSpaceDE w:val="0"/>
        <w:autoSpaceDN w:val="0"/>
        <w:adjustRightInd w:val="0"/>
        <w:spacing w:before="75" w:line="312" w:lineRule="auto"/>
        <w:ind w:left="498" w:right="132"/>
        <w:jc w:val="both"/>
        <w:rPr>
          <w:rFonts w:eastAsiaTheme="minorEastAsia"/>
          <w:sz w:val="28"/>
          <w:szCs w:val="28"/>
          <w:lang w:val="ru-RU" w:eastAsia="ru-RU"/>
        </w:rPr>
      </w:pPr>
      <w:r>
        <w:rPr>
          <w:rFonts w:eastAsiaTheme="minorEastAsia"/>
          <w:spacing w:val="1"/>
          <w:sz w:val="28"/>
          <w:szCs w:val="28"/>
          <w:lang w:val="ru-RU" w:eastAsia="ru-RU"/>
        </w:rPr>
        <w:t xml:space="preserve">   </w:t>
      </w:r>
      <w:r w:rsidR="001008CB">
        <w:rPr>
          <w:rFonts w:eastAsiaTheme="minorEastAsia"/>
          <w:spacing w:val="1"/>
          <w:sz w:val="28"/>
          <w:szCs w:val="28"/>
          <w:lang w:val="ru-RU" w:eastAsia="ru-RU"/>
        </w:rPr>
        <w:t xml:space="preserve">підпису </w:t>
      </w:r>
      <w:r w:rsidR="007C544F" w:rsidRPr="00537307">
        <w:rPr>
          <w:rFonts w:eastAsiaTheme="minorEastAsia"/>
          <w:sz w:val="28"/>
          <w:szCs w:val="28"/>
          <w:lang w:val="ru-RU" w:eastAsia="ru-RU"/>
        </w:rPr>
        <w:t xml:space="preserve">завідувача випускової кафедри про допуск до захисту, рецензії </w:t>
      </w:r>
    </w:p>
    <w:p w14:paraId="5CE8429C" w14:textId="7EBB7171" w:rsidR="007C544F" w:rsidRPr="00537307" w:rsidRDefault="008E34E2" w:rsidP="008E34E2">
      <w:pPr>
        <w:widowControl w:val="0"/>
        <w:tabs>
          <w:tab w:val="left" w:pos="821"/>
        </w:tabs>
        <w:kinsoku w:val="0"/>
        <w:overflowPunct w:val="0"/>
        <w:autoSpaceDE w:val="0"/>
        <w:autoSpaceDN w:val="0"/>
        <w:adjustRightInd w:val="0"/>
        <w:spacing w:before="75" w:line="312" w:lineRule="auto"/>
        <w:ind w:left="498" w:right="132"/>
        <w:jc w:val="both"/>
        <w:rPr>
          <w:rFonts w:eastAsiaTheme="minorEastAsia"/>
          <w:sz w:val="28"/>
          <w:szCs w:val="28"/>
          <w:lang w:val="ru-RU" w:eastAsia="ru-RU"/>
        </w:rPr>
      </w:pPr>
      <w:r>
        <w:rPr>
          <w:rFonts w:eastAsiaTheme="minorEastAsia"/>
          <w:sz w:val="28"/>
          <w:szCs w:val="28"/>
          <w:lang w:val="ru-RU" w:eastAsia="ru-RU"/>
        </w:rPr>
        <w:t xml:space="preserve">   </w:t>
      </w:r>
      <w:r w:rsidR="007C544F" w:rsidRPr="00537307">
        <w:rPr>
          <w:rFonts w:eastAsiaTheme="minorEastAsia"/>
          <w:sz w:val="28"/>
          <w:szCs w:val="28"/>
          <w:lang w:val="ru-RU" w:eastAsia="ru-RU"/>
        </w:rPr>
        <w:t>та подання секретарю ЕК не пізніше ніж за тиждень до захисту;</w:t>
      </w:r>
    </w:p>
    <w:p w14:paraId="59F0AC3D" w14:textId="77777777" w:rsidR="008E34E2" w:rsidRDefault="008E34E2" w:rsidP="008E34E2">
      <w:pPr>
        <w:widowControl w:val="0"/>
        <w:tabs>
          <w:tab w:val="left" w:pos="821"/>
        </w:tabs>
        <w:kinsoku w:val="0"/>
        <w:overflowPunct w:val="0"/>
        <w:autoSpaceDE w:val="0"/>
        <w:autoSpaceDN w:val="0"/>
        <w:adjustRightInd w:val="0"/>
        <w:spacing w:before="33" w:line="312" w:lineRule="auto"/>
        <w:ind w:right="107"/>
        <w:jc w:val="both"/>
        <w:rPr>
          <w:rFonts w:eastAsiaTheme="minorEastAsia"/>
          <w:sz w:val="28"/>
          <w:szCs w:val="28"/>
          <w:lang w:val="ru-RU" w:eastAsia="ru-RU"/>
        </w:rPr>
      </w:pPr>
      <w:r>
        <w:rPr>
          <w:rFonts w:eastAsiaTheme="minorEastAsia"/>
          <w:i/>
          <w:iCs/>
          <w:sz w:val="28"/>
          <w:szCs w:val="28"/>
          <w:lang w:val="ru-RU" w:eastAsia="ru-RU"/>
        </w:rPr>
        <w:t xml:space="preserve">       - </w:t>
      </w:r>
      <w:r w:rsidR="007C544F" w:rsidRPr="00537307">
        <w:rPr>
          <w:rFonts w:eastAsiaTheme="minorEastAsia"/>
          <w:i/>
          <w:iCs/>
          <w:sz w:val="28"/>
          <w:szCs w:val="28"/>
          <w:lang w:val="ru-RU" w:eastAsia="ru-RU"/>
        </w:rPr>
        <w:t xml:space="preserve">перелік графічного (ілюстративного) матеріалу. </w:t>
      </w:r>
      <w:r w:rsidR="007C544F" w:rsidRPr="00537307">
        <w:rPr>
          <w:rFonts w:eastAsiaTheme="minorEastAsia"/>
          <w:sz w:val="28"/>
          <w:szCs w:val="28"/>
          <w:lang w:val="ru-RU" w:eastAsia="ru-RU"/>
        </w:rPr>
        <w:t xml:space="preserve">Визначає кресленики, </w:t>
      </w:r>
      <w:r>
        <w:rPr>
          <w:rFonts w:eastAsiaTheme="minorEastAsia"/>
          <w:sz w:val="28"/>
          <w:szCs w:val="28"/>
          <w:lang w:val="ru-RU" w:eastAsia="ru-RU"/>
        </w:rPr>
        <w:t xml:space="preserve"> </w:t>
      </w:r>
    </w:p>
    <w:p w14:paraId="5464A0D0" w14:textId="77777777" w:rsidR="008E34E2" w:rsidRDefault="008E34E2" w:rsidP="008E34E2">
      <w:pPr>
        <w:widowControl w:val="0"/>
        <w:tabs>
          <w:tab w:val="left" w:pos="821"/>
        </w:tabs>
        <w:kinsoku w:val="0"/>
        <w:overflowPunct w:val="0"/>
        <w:autoSpaceDE w:val="0"/>
        <w:autoSpaceDN w:val="0"/>
        <w:adjustRightInd w:val="0"/>
        <w:spacing w:before="33" w:line="312" w:lineRule="auto"/>
        <w:ind w:right="107"/>
        <w:jc w:val="both"/>
        <w:rPr>
          <w:rFonts w:eastAsiaTheme="minorEastAsia"/>
          <w:sz w:val="28"/>
          <w:szCs w:val="28"/>
          <w:lang w:val="ru-RU" w:eastAsia="ru-RU"/>
        </w:rPr>
      </w:pPr>
      <w:r>
        <w:rPr>
          <w:rFonts w:eastAsiaTheme="minorEastAsia"/>
          <w:sz w:val="28"/>
          <w:szCs w:val="28"/>
          <w:lang w:val="ru-RU" w:eastAsia="ru-RU"/>
        </w:rPr>
        <w:t xml:space="preserve">         </w:t>
      </w:r>
      <w:r w:rsidR="007C544F" w:rsidRPr="00537307">
        <w:rPr>
          <w:rFonts w:eastAsiaTheme="minorEastAsia"/>
          <w:sz w:val="28"/>
          <w:szCs w:val="28"/>
          <w:lang w:val="ru-RU" w:eastAsia="ru-RU"/>
        </w:rPr>
        <w:t xml:space="preserve">діаграми, гістограми, малюнки, плакати тощо, які є обов’язковими для </w:t>
      </w:r>
    </w:p>
    <w:p w14:paraId="70510178" w14:textId="77777777" w:rsidR="008E34E2" w:rsidRDefault="008E34E2" w:rsidP="008E34E2">
      <w:pPr>
        <w:widowControl w:val="0"/>
        <w:tabs>
          <w:tab w:val="left" w:pos="821"/>
        </w:tabs>
        <w:kinsoku w:val="0"/>
        <w:overflowPunct w:val="0"/>
        <w:autoSpaceDE w:val="0"/>
        <w:autoSpaceDN w:val="0"/>
        <w:adjustRightInd w:val="0"/>
        <w:spacing w:before="33" w:line="312" w:lineRule="auto"/>
        <w:ind w:right="107"/>
        <w:jc w:val="both"/>
        <w:rPr>
          <w:rFonts w:eastAsiaTheme="minorEastAsia"/>
          <w:sz w:val="28"/>
          <w:szCs w:val="28"/>
          <w:lang w:val="ru-RU" w:eastAsia="ru-RU"/>
        </w:rPr>
      </w:pPr>
      <w:r>
        <w:rPr>
          <w:rFonts w:eastAsiaTheme="minorEastAsia"/>
          <w:sz w:val="28"/>
          <w:szCs w:val="28"/>
          <w:lang w:val="ru-RU" w:eastAsia="ru-RU"/>
        </w:rPr>
        <w:t xml:space="preserve">         </w:t>
      </w:r>
      <w:r w:rsidR="007C544F" w:rsidRPr="00537307">
        <w:rPr>
          <w:rFonts w:eastAsiaTheme="minorEastAsia"/>
          <w:sz w:val="28"/>
          <w:szCs w:val="28"/>
          <w:lang w:val="ru-RU" w:eastAsia="ru-RU"/>
        </w:rPr>
        <w:t xml:space="preserve">виконання у даній роботі. Кількість обов’язкових креслеників </w:t>
      </w:r>
    </w:p>
    <w:p w14:paraId="07715365" w14:textId="77777777" w:rsidR="008E34E2" w:rsidRDefault="008E34E2" w:rsidP="008E34E2">
      <w:pPr>
        <w:widowControl w:val="0"/>
        <w:tabs>
          <w:tab w:val="left" w:pos="821"/>
        </w:tabs>
        <w:kinsoku w:val="0"/>
        <w:overflowPunct w:val="0"/>
        <w:autoSpaceDE w:val="0"/>
        <w:autoSpaceDN w:val="0"/>
        <w:adjustRightInd w:val="0"/>
        <w:spacing w:before="33" w:line="312" w:lineRule="auto"/>
        <w:ind w:right="107"/>
        <w:jc w:val="both"/>
        <w:rPr>
          <w:rFonts w:eastAsiaTheme="minorEastAsia"/>
          <w:sz w:val="28"/>
          <w:szCs w:val="28"/>
          <w:lang w:val="ru-RU" w:eastAsia="ru-RU"/>
        </w:rPr>
      </w:pPr>
      <w:r>
        <w:rPr>
          <w:rFonts w:eastAsiaTheme="minorEastAsia"/>
          <w:sz w:val="28"/>
          <w:szCs w:val="28"/>
          <w:lang w:val="ru-RU" w:eastAsia="ru-RU"/>
        </w:rPr>
        <w:t xml:space="preserve">         </w:t>
      </w:r>
      <w:r w:rsidR="007C544F" w:rsidRPr="00537307">
        <w:rPr>
          <w:rFonts w:eastAsiaTheme="minorEastAsia"/>
          <w:sz w:val="28"/>
          <w:szCs w:val="28"/>
          <w:lang w:val="ru-RU" w:eastAsia="ru-RU"/>
        </w:rPr>
        <w:t xml:space="preserve">(ілюстрацій) та їх формати визначає випускова кафедра з урахуванням </w:t>
      </w:r>
    </w:p>
    <w:p w14:paraId="5550552E" w14:textId="4D6ACAA5" w:rsidR="007C544F" w:rsidRPr="00537307" w:rsidRDefault="008E34E2" w:rsidP="008E34E2">
      <w:pPr>
        <w:widowControl w:val="0"/>
        <w:tabs>
          <w:tab w:val="left" w:pos="821"/>
        </w:tabs>
        <w:kinsoku w:val="0"/>
        <w:overflowPunct w:val="0"/>
        <w:autoSpaceDE w:val="0"/>
        <w:autoSpaceDN w:val="0"/>
        <w:adjustRightInd w:val="0"/>
        <w:spacing w:before="33" w:line="312" w:lineRule="auto"/>
        <w:ind w:right="107"/>
        <w:jc w:val="both"/>
        <w:rPr>
          <w:rFonts w:eastAsiaTheme="minorEastAsia"/>
          <w:sz w:val="28"/>
          <w:szCs w:val="28"/>
          <w:lang w:val="ru-RU" w:eastAsia="ru-RU"/>
        </w:rPr>
      </w:pPr>
      <w:r>
        <w:rPr>
          <w:rFonts w:eastAsiaTheme="minorEastAsia"/>
          <w:sz w:val="28"/>
          <w:szCs w:val="28"/>
          <w:lang w:val="ru-RU" w:eastAsia="ru-RU"/>
        </w:rPr>
        <w:t xml:space="preserve">          </w:t>
      </w:r>
      <w:r w:rsidR="007C544F" w:rsidRPr="00537307">
        <w:rPr>
          <w:rFonts w:eastAsiaTheme="minorEastAsia"/>
          <w:sz w:val="28"/>
          <w:szCs w:val="28"/>
          <w:lang w:val="ru-RU" w:eastAsia="ru-RU"/>
        </w:rPr>
        <w:t>вимог цього</w:t>
      </w:r>
      <w:r w:rsidR="007C544F" w:rsidRPr="00537307">
        <w:rPr>
          <w:rFonts w:eastAsiaTheme="minorEastAsia"/>
          <w:spacing w:val="-4"/>
          <w:sz w:val="28"/>
          <w:szCs w:val="28"/>
          <w:lang w:val="ru-RU" w:eastAsia="ru-RU"/>
        </w:rPr>
        <w:t xml:space="preserve"> </w:t>
      </w:r>
      <w:r w:rsidR="007C544F" w:rsidRPr="00537307">
        <w:rPr>
          <w:rFonts w:eastAsiaTheme="minorEastAsia"/>
          <w:sz w:val="28"/>
          <w:szCs w:val="28"/>
          <w:lang w:val="ru-RU" w:eastAsia="ru-RU"/>
        </w:rPr>
        <w:t>Положення;</w:t>
      </w:r>
    </w:p>
    <w:p w14:paraId="172D4C5C" w14:textId="202E9255" w:rsidR="008E34E2" w:rsidRDefault="008E34E2" w:rsidP="008E34E2">
      <w:pPr>
        <w:widowControl w:val="0"/>
        <w:tabs>
          <w:tab w:val="left" w:pos="821"/>
        </w:tabs>
        <w:kinsoku w:val="0"/>
        <w:overflowPunct w:val="0"/>
        <w:autoSpaceDE w:val="0"/>
        <w:autoSpaceDN w:val="0"/>
        <w:adjustRightInd w:val="0"/>
        <w:spacing w:before="4" w:line="312" w:lineRule="auto"/>
        <w:ind w:right="107"/>
        <w:jc w:val="both"/>
        <w:rPr>
          <w:rFonts w:eastAsiaTheme="minorEastAsia"/>
          <w:sz w:val="28"/>
          <w:szCs w:val="28"/>
          <w:lang w:val="ru-RU" w:eastAsia="ru-RU"/>
        </w:rPr>
      </w:pPr>
      <w:r>
        <w:rPr>
          <w:rFonts w:eastAsiaTheme="minorEastAsia"/>
          <w:i/>
          <w:iCs/>
          <w:sz w:val="28"/>
          <w:szCs w:val="28"/>
          <w:lang w:val="ru-RU" w:eastAsia="ru-RU"/>
        </w:rPr>
        <w:t xml:space="preserve">       - </w:t>
      </w:r>
      <w:r w:rsidR="007C544F" w:rsidRPr="00537307">
        <w:rPr>
          <w:rFonts w:eastAsiaTheme="minorEastAsia"/>
          <w:i/>
          <w:iCs/>
          <w:sz w:val="28"/>
          <w:szCs w:val="28"/>
          <w:lang w:val="ru-RU" w:eastAsia="ru-RU"/>
        </w:rPr>
        <w:t>консультант з</w:t>
      </w:r>
      <w:r w:rsidR="0054334C">
        <w:rPr>
          <w:rFonts w:eastAsiaTheme="minorEastAsia"/>
          <w:i/>
          <w:iCs/>
          <w:sz w:val="28"/>
          <w:szCs w:val="28"/>
          <w:lang w:val="ru-RU" w:eastAsia="ru-RU"/>
        </w:rPr>
        <w:t xml:space="preserve"> питань розробки стартап проекту</w:t>
      </w:r>
      <w:r w:rsidR="00A541EA">
        <w:rPr>
          <w:rFonts w:eastAsiaTheme="minorEastAsia"/>
          <w:i/>
          <w:iCs/>
          <w:sz w:val="28"/>
          <w:szCs w:val="28"/>
          <w:lang w:val="ru-RU" w:eastAsia="ru-RU"/>
        </w:rPr>
        <w:t>,</w:t>
      </w:r>
      <w:r w:rsidR="0054334C">
        <w:rPr>
          <w:rFonts w:eastAsiaTheme="minorEastAsia"/>
          <w:i/>
          <w:iCs/>
          <w:sz w:val="28"/>
          <w:szCs w:val="28"/>
          <w:lang w:val="ru-RU" w:eastAsia="ru-RU"/>
        </w:rPr>
        <w:t xml:space="preserve"> </w:t>
      </w:r>
      <w:r w:rsidR="0054334C" w:rsidRPr="00A541EA">
        <w:rPr>
          <w:rFonts w:eastAsiaTheme="minorEastAsia"/>
          <w:iCs/>
          <w:sz w:val="28"/>
          <w:szCs w:val="28"/>
          <w:lang w:val="ru-RU" w:eastAsia="ru-RU"/>
        </w:rPr>
        <w:t>його</w:t>
      </w:r>
      <w:r w:rsidR="0054334C">
        <w:rPr>
          <w:rFonts w:eastAsiaTheme="minorEastAsia"/>
          <w:i/>
          <w:iCs/>
          <w:sz w:val="28"/>
          <w:szCs w:val="28"/>
          <w:lang w:val="ru-RU" w:eastAsia="ru-RU"/>
        </w:rPr>
        <w:t xml:space="preserve"> </w:t>
      </w:r>
      <w:r w:rsidR="007C544F" w:rsidRPr="00537307">
        <w:rPr>
          <w:rFonts w:eastAsiaTheme="minorEastAsia"/>
          <w:sz w:val="28"/>
          <w:szCs w:val="28"/>
          <w:lang w:val="ru-RU" w:eastAsia="ru-RU"/>
        </w:rPr>
        <w:t xml:space="preserve"> вчене звання, </w:t>
      </w:r>
    </w:p>
    <w:p w14:paraId="05E09EE1" w14:textId="36E42BF7" w:rsidR="007C544F" w:rsidRPr="00537307" w:rsidRDefault="008E34E2" w:rsidP="008E34E2">
      <w:pPr>
        <w:widowControl w:val="0"/>
        <w:tabs>
          <w:tab w:val="left" w:pos="821"/>
        </w:tabs>
        <w:kinsoku w:val="0"/>
        <w:overflowPunct w:val="0"/>
        <w:autoSpaceDE w:val="0"/>
        <w:autoSpaceDN w:val="0"/>
        <w:adjustRightInd w:val="0"/>
        <w:spacing w:before="4" w:line="312" w:lineRule="auto"/>
        <w:ind w:right="107"/>
        <w:jc w:val="both"/>
        <w:rPr>
          <w:rFonts w:eastAsiaTheme="minorEastAsia"/>
          <w:sz w:val="28"/>
          <w:szCs w:val="28"/>
          <w:lang w:val="ru-RU" w:eastAsia="ru-RU"/>
        </w:rPr>
      </w:pPr>
      <w:r>
        <w:rPr>
          <w:rFonts w:eastAsiaTheme="minorEastAsia"/>
          <w:sz w:val="28"/>
          <w:szCs w:val="28"/>
          <w:lang w:val="ru-RU" w:eastAsia="ru-RU"/>
        </w:rPr>
        <w:lastRenderedPageBreak/>
        <w:t xml:space="preserve">            </w:t>
      </w:r>
      <w:r w:rsidR="007C544F" w:rsidRPr="00537307">
        <w:rPr>
          <w:rFonts w:eastAsiaTheme="minorEastAsia"/>
          <w:sz w:val="28"/>
          <w:szCs w:val="28"/>
          <w:lang w:val="ru-RU" w:eastAsia="ru-RU"/>
        </w:rPr>
        <w:t>прізвище, ініціали й посада;</w:t>
      </w:r>
    </w:p>
    <w:p w14:paraId="153BD710" w14:textId="6F5B982F" w:rsidR="007C544F" w:rsidRPr="00537307" w:rsidRDefault="008E34E2" w:rsidP="008E34E2">
      <w:pPr>
        <w:widowControl w:val="0"/>
        <w:tabs>
          <w:tab w:val="left" w:pos="821"/>
        </w:tabs>
        <w:kinsoku w:val="0"/>
        <w:overflowPunct w:val="0"/>
        <w:autoSpaceDE w:val="0"/>
        <w:autoSpaceDN w:val="0"/>
        <w:adjustRightInd w:val="0"/>
        <w:spacing w:line="312" w:lineRule="auto"/>
        <w:rPr>
          <w:rFonts w:eastAsiaTheme="minorEastAsia"/>
          <w:sz w:val="28"/>
          <w:szCs w:val="28"/>
          <w:lang w:val="ru-RU" w:eastAsia="ru-RU"/>
        </w:rPr>
      </w:pPr>
      <w:r>
        <w:rPr>
          <w:rFonts w:eastAsiaTheme="minorEastAsia"/>
          <w:sz w:val="28"/>
          <w:szCs w:val="28"/>
          <w:lang w:val="ru-RU" w:eastAsia="ru-RU"/>
        </w:rPr>
        <w:t xml:space="preserve">         -  </w:t>
      </w:r>
      <w:r w:rsidR="007C544F" w:rsidRPr="00537307">
        <w:rPr>
          <w:rFonts w:eastAsiaTheme="minorEastAsia"/>
          <w:sz w:val="28"/>
          <w:szCs w:val="28"/>
          <w:lang w:val="ru-RU" w:eastAsia="ru-RU"/>
        </w:rPr>
        <w:t>дата видачі</w:t>
      </w:r>
      <w:r w:rsidR="007C544F" w:rsidRPr="00537307">
        <w:rPr>
          <w:rFonts w:eastAsiaTheme="minorEastAsia"/>
          <w:spacing w:val="-8"/>
          <w:sz w:val="28"/>
          <w:szCs w:val="28"/>
          <w:lang w:val="ru-RU" w:eastAsia="ru-RU"/>
        </w:rPr>
        <w:t xml:space="preserve"> </w:t>
      </w:r>
      <w:r w:rsidR="007C544F" w:rsidRPr="00537307">
        <w:rPr>
          <w:rFonts w:eastAsiaTheme="minorEastAsia"/>
          <w:sz w:val="28"/>
          <w:szCs w:val="28"/>
          <w:lang w:val="ru-RU" w:eastAsia="ru-RU"/>
        </w:rPr>
        <w:t>завдання;</w:t>
      </w:r>
    </w:p>
    <w:p w14:paraId="33B63291" w14:textId="0D946A98" w:rsidR="007C544F" w:rsidRPr="00537307" w:rsidRDefault="008E34E2" w:rsidP="008E34E2">
      <w:pPr>
        <w:widowControl w:val="0"/>
        <w:tabs>
          <w:tab w:val="left" w:pos="821"/>
        </w:tabs>
        <w:kinsoku w:val="0"/>
        <w:overflowPunct w:val="0"/>
        <w:autoSpaceDE w:val="0"/>
        <w:autoSpaceDN w:val="0"/>
        <w:adjustRightInd w:val="0"/>
        <w:spacing w:before="32" w:line="312" w:lineRule="auto"/>
        <w:rPr>
          <w:rFonts w:eastAsiaTheme="minorEastAsia"/>
          <w:sz w:val="28"/>
          <w:szCs w:val="28"/>
          <w:lang w:val="ru-RU" w:eastAsia="ru-RU"/>
        </w:rPr>
      </w:pPr>
      <w:r>
        <w:rPr>
          <w:rFonts w:eastAsiaTheme="minorEastAsia"/>
          <w:sz w:val="28"/>
          <w:szCs w:val="28"/>
          <w:lang w:val="ru-RU" w:eastAsia="ru-RU"/>
        </w:rPr>
        <w:t xml:space="preserve">         -  </w:t>
      </w:r>
      <w:r w:rsidR="007C544F" w:rsidRPr="00537307">
        <w:rPr>
          <w:rFonts w:eastAsiaTheme="minorEastAsia"/>
          <w:sz w:val="28"/>
          <w:szCs w:val="28"/>
          <w:lang w:val="ru-RU" w:eastAsia="ru-RU"/>
        </w:rPr>
        <w:t>календарний план виконання кваліфікаційної</w:t>
      </w:r>
      <w:r w:rsidR="007C544F" w:rsidRPr="00537307">
        <w:rPr>
          <w:rFonts w:eastAsiaTheme="minorEastAsia"/>
          <w:spacing w:val="-9"/>
          <w:sz w:val="28"/>
          <w:szCs w:val="28"/>
          <w:lang w:val="ru-RU" w:eastAsia="ru-RU"/>
        </w:rPr>
        <w:t xml:space="preserve"> </w:t>
      </w:r>
      <w:r w:rsidR="007C544F" w:rsidRPr="00537307">
        <w:rPr>
          <w:rFonts w:eastAsiaTheme="minorEastAsia"/>
          <w:sz w:val="28"/>
          <w:szCs w:val="28"/>
          <w:lang w:val="ru-RU" w:eastAsia="ru-RU"/>
        </w:rPr>
        <w:t>роботи.</w:t>
      </w:r>
    </w:p>
    <w:p w14:paraId="0160B97F" w14:textId="5E026BE5" w:rsidR="007C544F" w:rsidRPr="00537307" w:rsidRDefault="001B58F4" w:rsidP="0079187E">
      <w:pPr>
        <w:widowControl w:val="0"/>
        <w:kinsoku w:val="0"/>
        <w:overflowPunct w:val="0"/>
        <w:autoSpaceDE w:val="0"/>
        <w:autoSpaceDN w:val="0"/>
        <w:adjustRightInd w:val="0"/>
        <w:spacing w:line="312" w:lineRule="auto"/>
        <w:ind w:left="109" w:right="108" w:firstLine="355"/>
        <w:jc w:val="both"/>
        <w:rPr>
          <w:rFonts w:eastAsiaTheme="minorEastAsia"/>
          <w:sz w:val="28"/>
          <w:szCs w:val="28"/>
          <w:lang w:val="ru-RU" w:eastAsia="ru-RU"/>
        </w:rPr>
      </w:pPr>
      <w:r>
        <w:rPr>
          <w:rFonts w:eastAsiaTheme="minorEastAsia"/>
          <w:sz w:val="28"/>
          <w:szCs w:val="28"/>
          <w:lang w:val="ru-RU" w:eastAsia="ru-RU"/>
        </w:rPr>
        <w:t>При підготовці завдання необ</w:t>
      </w:r>
      <w:r w:rsidR="001232CB">
        <w:rPr>
          <w:rFonts w:eastAsiaTheme="minorEastAsia"/>
          <w:sz w:val="28"/>
          <w:szCs w:val="28"/>
          <w:lang w:val="ru-RU" w:eastAsia="ru-RU"/>
        </w:rPr>
        <w:t>х</w:t>
      </w:r>
      <w:r>
        <w:rPr>
          <w:rFonts w:eastAsiaTheme="minorEastAsia"/>
          <w:sz w:val="28"/>
          <w:szCs w:val="28"/>
          <w:lang w:val="ru-RU" w:eastAsia="ru-RU"/>
        </w:rPr>
        <w:t>ідно враховувати:</w:t>
      </w:r>
    </w:p>
    <w:p w14:paraId="76B8DC87" w14:textId="77777777" w:rsidR="007C544F" w:rsidRPr="00537307" w:rsidRDefault="007C544F"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1. Тема магістерської дисертації  повинна повністю відповідати темі, яка затверджена Наказом по університету. Реквізити наказу по університету, яким затверджена тема і керівник магістерської дисертації, вписуються від руки.</w:t>
      </w:r>
    </w:p>
    <w:p w14:paraId="2CF12B5E" w14:textId="77777777" w:rsidR="007C544F" w:rsidRPr="00537307" w:rsidRDefault="007C544F"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2. Строк подання студентом дисертації - дата встановлена рішенням кафедри Приладобудування з урахуванням часу, необхідного для отримання відгуку наукового керівника, підпису завідувача кафедри про допуск до захисту, рецензії на дисертацію та подання секретарю ЕК не пізніше ніж за два дні до захисту;</w:t>
      </w:r>
    </w:p>
    <w:p w14:paraId="3B1991FC" w14:textId="4F93A98D" w:rsidR="007C544F" w:rsidRPr="00537307" w:rsidRDefault="007C544F"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 xml:space="preserve">3. </w:t>
      </w:r>
      <w:r w:rsidR="0061263C" w:rsidRPr="00154BA0">
        <w:rPr>
          <w:rFonts w:eastAsia="Calibri"/>
          <w:sz w:val="28"/>
          <w:szCs w:val="28"/>
          <w:lang w:eastAsia="en-US"/>
        </w:rPr>
        <w:t>П</w:t>
      </w:r>
      <w:r w:rsidR="0061263C" w:rsidRPr="00154BA0">
        <w:rPr>
          <w:rFonts w:eastAsia="Calibri"/>
          <w:spacing w:val="-4"/>
          <w:sz w:val="28"/>
          <w:szCs w:val="28"/>
          <w:lang w:val="ru-RU" w:eastAsia="en-US"/>
        </w:rPr>
        <w:t>ерелік завдань, які потрібно</w:t>
      </w:r>
      <w:r w:rsidR="0061263C" w:rsidRPr="00154BA0">
        <w:rPr>
          <w:rFonts w:eastAsia="Calibri"/>
          <w:sz w:val="28"/>
          <w:szCs w:val="28"/>
          <w:lang w:val="ru-RU" w:eastAsia="en-US"/>
        </w:rPr>
        <w:t xml:space="preserve"> розробити</w:t>
      </w:r>
      <w:r w:rsidR="0061263C">
        <w:rPr>
          <w:rFonts w:eastAsia="Calibri"/>
          <w:sz w:val="28"/>
          <w:szCs w:val="28"/>
          <w:lang w:eastAsia="en-US"/>
        </w:rPr>
        <w:t xml:space="preserve"> </w:t>
      </w:r>
      <w:r w:rsidRPr="00537307">
        <w:rPr>
          <w:rFonts w:eastAsia="Calibri"/>
          <w:sz w:val="28"/>
          <w:szCs w:val="28"/>
          <w:lang w:eastAsia="en-US"/>
        </w:rPr>
        <w:t xml:space="preserve">: </w:t>
      </w:r>
    </w:p>
    <w:p w14:paraId="5F024C68" w14:textId="0B2DE96B" w:rsidR="007C544F" w:rsidRPr="00537307" w:rsidRDefault="0061263C" w:rsidP="0079187E">
      <w:pPr>
        <w:spacing w:after="200" w:line="312" w:lineRule="auto"/>
        <w:ind w:firstLine="851"/>
        <w:jc w:val="both"/>
        <w:rPr>
          <w:rFonts w:eastAsia="Calibri"/>
          <w:sz w:val="28"/>
          <w:szCs w:val="28"/>
          <w:lang w:eastAsia="en-US"/>
        </w:rPr>
      </w:pPr>
      <w:r>
        <w:rPr>
          <w:rFonts w:eastAsia="Calibri"/>
          <w:sz w:val="28"/>
          <w:szCs w:val="28"/>
          <w:lang w:eastAsia="en-US"/>
        </w:rPr>
        <w:t>- лише кількісні та</w:t>
      </w:r>
      <w:r w:rsidR="007C544F" w:rsidRPr="00537307">
        <w:rPr>
          <w:rFonts w:eastAsia="Calibri"/>
          <w:sz w:val="28"/>
          <w:szCs w:val="28"/>
          <w:lang w:eastAsia="en-US"/>
        </w:rPr>
        <w:t xml:space="preserve"> якісні показники об’єкта проектування, яким він повинен відповідати після розробки;</w:t>
      </w:r>
    </w:p>
    <w:p w14:paraId="763A2624" w14:textId="77777777" w:rsidR="007C544F" w:rsidRPr="00537307" w:rsidRDefault="007C544F"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 умови, в яких повинен функціонувати об’єкт проектування (часові, просторові, кліматичні, енергетичні, навантажувальні, екологічні тощо);</w:t>
      </w:r>
    </w:p>
    <w:p w14:paraId="2FD636A7" w14:textId="77777777" w:rsidR="007C544F" w:rsidRPr="00537307" w:rsidRDefault="007C544F"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 припустимі відхилення від номінальних значень показників або похибки (максимальні, мінімальні, середньоквадратичні) тощо;</w:t>
      </w:r>
    </w:p>
    <w:p w14:paraId="47FB7D02" w14:textId="77777777" w:rsidR="007C544F" w:rsidRPr="00537307" w:rsidRDefault="007C544F"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 масо-габаритні характеристики;</w:t>
      </w:r>
    </w:p>
    <w:p w14:paraId="15F7957D" w14:textId="77777777" w:rsidR="007C544F" w:rsidRPr="00537307" w:rsidRDefault="007C544F"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 показники енергоживлення.</w:t>
      </w:r>
    </w:p>
    <w:p w14:paraId="562E9521" w14:textId="77777777" w:rsidR="007C544F" w:rsidRPr="00537307" w:rsidRDefault="007C544F"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4. Перелік графічного (ілюстративного) матеріалу.</w:t>
      </w:r>
    </w:p>
    <w:p w14:paraId="541C0015" w14:textId="77777777" w:rsidR="007C544F" w:rsidRPr="00537307" w:rsidRDefault="007C544F"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 xml:space="preserve">Перелік графічного матеріалу наведений в </w:t>
      </w:r>
      <w:r w:rsidRPr="00AD4847">
        <w:rPr>
          <w:rFonts w:eastAsia="Calibri"/>
          <w:sz w:val="28"/>
          <w:szCs w:val="28"/>
          <w:lang w:eastAsia="en-US"/>
        </w:rPr>
        <w:t>підрозділі 4.1.</w:t>
      </w:r>
    </w:p>
    <w:p w14:paraId="513C1173" w14:textId="2D765361" w:rsidR="007C544F" w:rsidRPr="00537307" w:rsidRDefault="007C544F"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5. Консультант розділ</w:t>
      </w:r>
      <w:r w:rsidR="001B58F4">
        <w:rPr>
          <w:rFonts w:eastAsia="Calibri"/>
          <w:sz w:val="28"/>
          <w:szCs w:val="28"/>
          <w:lang w:eastAsia="en-US"/>
        </w:rPr>
        <w:t>у</w:t>
      </w:r>
      <w:r w:rsidRPr="00537307">
        <w:rPr>
          <w:rFonts w:eastAsia="Calibri"/>
          <w:sz w:val="28"/>
          <w:szCs w:val="28"/>
          <w:lang w:eastAsia="en-US"/>
        </w:rPr>
        <w:t xml:space="preserve"> проекту</w:t>
      </w:r>
    </w:p>
    <w:p w14:paraId="37E3103A" w14:textId="7C8A7E27" w:rsidR="007C544F" w:rsidRPr="00537307" w:rsidRDefault="007C544F"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 xml:space="preserve">Робочим навчальним планом підготовки </w:t>
      </w:r>
      <w:r w:rsidR="00506654">
        <w:rPr>
          <w:rFonts w:eastAsia="Calibri"/>
          <w:sz w:val="28"/>
          <w:szCs w:val="28"/>
          <w:lang w:eastAsia="en-US"/>
        </w:rPr>
        <w:t>магістрів</w:t>
      </w:r>
      <w:r w:rsidRPr="00537307">
        <w:rPr>
          <w:rFonts w:eastAsia="Calibri"/>
          <w:sz w:val="28"/>
          <w:szCs w:val="28"/>
          <w:lang w:eastAsia="en-US"/>
        </w:rPr>
        <w:t xml:space="preserve"> передбачаються консультант з </w:t>
      </w:r>
      <w:r w:rsidR="00506654">
        <w:rPr>
          <w:rFonts w:eastAsia="Calibri"/>
          <w:sz w:val="28"/>
          <w:szCs w:val="28"/>
          <w:lang w:eastAsia="en-US"/>
        </w:rPr>
        <w:t>розробки стартап-проекту</w:t>
      </w:r>
      <w:r w:rsidRPr="00537307">
        <w:rPr>
          <w:rFonts w:eastAsia="Calibri"/>
          <w:sz w:val="28"/>
          <w:szCs w:val="28"/>
          <w:lang w:eastAsia="en-US"/>
        </w:rPr>
        <w:t>.</w:t>
      </w:r>
    </w:p>
    <w:p w14:paraId="1CF250A6" w14:textId="4B14115A" w:rsidR="007C544F" w:rsidRPr="00537307" w:rsidRDefault="007C544F"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В сто</w:t>
      </w:r>
      <w:r w:rsidR="00506654">
        <w:rPr>
          <w:rFonts w:eastAsia="Calibri"/>
          <w:sz w:val="28"/>
          <w:szCs w:val="28"/>
          <w:lang w:eastAsia="en-US"/>
        </w:rPr>
        <w:t>в</w:t>
      </w:r>
      <w:r w:rsidR="0066039A">
        <w:rPr>
          <w:rFonts w:eastAsia="Calibri"/>
          <w:sz w:val="28"/>
          <w:szCs w:val="28"/>
          <w:lang w:eastAsia="en-US"/>
        </w:rPr>
        <w:t>п</w:t>
      </w:r>
      <w:r w:rsidRPr="00537307">
        <w:rPr>
          <w:rFonts w:eastAsia="Calibri"/>
          <w:sz w:val="28"/>
          <w:szCs w:val="28"/>
          <w:lang w:eastAsia="en-US"/>
        </w:rPr>
        <w:t>ці "завдання видав" –</w:t>
      </w:r>
      <w:r w:rsidR="0061263C">
        <w:rPr>
          <w:rFonts w:eastAsia="Calibri"/>
          <w:sz w:val="28"/>
          <w:szCs w:val="28"/>
          <w:lang w:eastAsia="en-US"/>
        </w:rPr>
        <w:t xml:space="preserve"> </w:t>
      </w:r>
      <w:r w:rsidRPr="00537307">
        <w:rPr>
          <w:rFonts w:eastAsia="Calibri"/>
          <w:sz w:val="28"/>
          <w:szCs w:val="28"/>
          <w:lang w:eastAsia="en-US"/>
        </w:rPr>
        <w:t>став</w:t>
      </w:r>
      <w:r w:rsidR="00506654">
        <w:rPr>
          <w:rFonts w:eastAsia="Calibri"/>
          <w:sz w:val="28"/>
          <w:szCs w:val="28"/>
          <w:lang w:eastAsia="en-US"/>
        </w:rPr>
        <w:t>ить</w:t>
      </w:r>
      <w:r w:rsidRPr="00537307">
        <w:rPr>
          <w:rFonts w:eastAsia="Calibri"/>
          <w:sz w:val="28"/>
          <w:szCs w:val="28"/>
          <w:lang w:eastAsia="en-US"/>
        </w:rPr>
        <w:t xml:space="preserve"> підпис і дат</w:t>
      </w:r>
      <w:r w:rsidR="00506654">
        <w:rPr>
          <w:rFonts w:eastAsia="Calibri"/>
          <w:sz w:val="28"/>
          <w:szCs w:val="28"/>
          <w:lang w:eastAsia="en-US"/>
        </w:rPr>
        <w:t>у</w:t>
      </w:r>
      <w:r w:rsidRPr="00537307">
        <w:rPr>
          <w:rFonts w:eastAsia="Calibri"/>
          <w:sz w:val="28"/>
          <w:szCs w:val="28"/>
          <w:lang w:eastAsia="en-US"/>
        </w:rPr>
        <w:t xml:space="preserve"> консультант.</w:t>
      </w:r>
    </w:p>
    <w:p w14:paraId="170CA009" w14:textId="1A0D69E2" w:rsidR="007C544F" w:rsidRPr="00537307" w:rsidRDefault="007C544F" w:rsidP="0079187E">
      <w:pPr>
        <w:spacing w:after="200" w:line="312" w:lineRule="auto"/>
        <w:ind w:firstLine="851"/>
        <w:jc w:val="both"/>
        <w:rPr>
          <w:rFonts w:eastAsia="Calibri"/>
          <w:sz w:val="28"/>
          <w:szCs w:val="28"/>
          <w:lang w:eastAsia="en-US"/>
        </w:rPr>
      </w:pPr>
      <w:r w:rsidRPr="00537307">
        <w:rPr>
          <w:rFonts w:eastAsia="Calibri"/>
          <w:sz w:val="28"/>
          <w:szCs w:val="28"/>
          <w:lang w:eastAsia="en-US"/>
        </w:rPr>
        <w:lastRenderedPageBreak/>
        <w:t>В сто</w:t>
      </w:r>
      <w:r w:rsidR="00506654">
        <w:rPr>
          <w:rFonts w:eastAsia="Calibri"/>
          <w:sz w:val="28"/>
          <w:szCs w:val="28"/>
          <w:lang w:eastAsia="en-US"/>
        </w:rPr>
        <w:t>в</w:t>
      </w:r>
      <w:r w:rsidR="0066039A">
        <w:rPr>
          <w:rFonts w:eastAsia="Calibri"/>
          <w:sz w:val="28"/>
          <w:szCs w:val="28"/>
          <w:lang w:eastAsia="en-US"/>
        </w:rPr>
        <w:t>п</w:t>
      </w:r>
      <w:r w:rsidRPr="00537307">
        <w:rPr>
          <w:rFonts w:eastAsia="Calibri"/>
          <w:sz w:val="28"/>
          <w:szCs w:val="28"/>
          <w:lang w:eastAsia="en-US"/>
        </w:rPr>
        <w:t>ці "завдання прийняв" – ставить підпис і дат</w:t>
      </w:r>
      <w:r w:rsidR="00506654">
        <w:rPr>
          <w:rFonts w:eastAsia="Calibri"/>
          <w:sz w:val="28"/>
          <w:szCs w:val="28"/>
          <w:lang w:eastAsia="en-US"/>
        </w:rPr>
        <w:t>у</w:t>
      </w:r>
      <w:r w:rsidRPr="00537307">
        <w:rPr>
          <w:rFonts w:eastAsia="Calibri"/>
          <w:sz w:val="28"/>
          <w:szCs w:val="28"/>
          <w:lang w:eastAsia="en-US"/>
        </w:rPr>
        <w:t xml:space="preserve"> студент</w:t>
      </w:r>
      <w:r w:rsidR="00506654">
        <w:rPr>
          <w:rFonts w:eastAsia="Calibri"/>
          <w:sz w:val="28"/>
          <w:szCs w:val="28"/>
          <w:lang w:eastAsia="en-US"/>
        </w:rPr>
        <w:t>.</w:t>
      </w:r>
      <w:r w:rsidRPr="00537307">
        <w:rPr>
          <w:rFonts w:eastAsia="Calibri"/>
          <w:sz w:val="28"/>
          <w:szCs w:val="28"/>
          <w:lang w:eastAsia="en-US"/>
        </w:rPr>
        <w:t xml:space="preserve"> </w:t>
      </w:r>
    </w:p>
    <w:p w14:paraId="5A6447CB" w14:textId="1F0226CA" w:rsidR="007C544F" w:rsidRPr="00537307" w:rsidRDefault="007C544F"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При оформленні завдання обов’язково повинен бути сформован</w:t>
      </w:r>
      <w:r w:rsidR="00AD4847">
        <w:rPr>
          <w:rFonts w:eastAsia="Calibri"/>
          <w:sz w:val="28"/>
          <w:szCs w:val="28"/>
          <w:lang w:eastAsia="en-US"/>
        </w:rPr>
        <w:t>ий та</w:t>
      </w:r>
      <w:r w:rsidRPr="00537307">
        <w:rPr>
          <w:rFonts w:eastAsia="Calibri"/>
          <w:sz w:val="28"/>
          <w:szCs w:val="28"/>
          <w:lang w:eastAsia="en-US"/>
        </w:rPr>
        <w:t xml:space="preserve"> узгоджений календарний план виконання </w:t>
      </w:r>
      <w:r w:rsidR="0066039A">
        <w:rPr>
          <w:rFonts w:eastAsia="Calibri"/>
          <w:sz w:val="28"/>
          <w:szCs w:val="28"/>
          <w:lang w:eastAsia="en-US"/>
        </w:rPr>
        <w:t>магістерської дисертації</w:t>
      </w:r>
      <w:r w:rsidRPr="00537307">
        <w:rPr>
          <w:rFonts w:eastAsia="Calibri"/>
          <w:sz w:val="28"/>
          <w:szCs w:val="28"/>
          <w:lang w:eastAsia="en-US"/>
        </w:rPr>
        <w:t>.</w:t>
      </w:r>
    </w:p>
    <w:p w14:paraId="54231E5F" w14:textId="77777777" w:rsidR="00245FDD" w:rsidRPr="00537307" w:rsidRDefault="00245FDD" w:rsidP="00537307">
      <w:pPr>
        <w:pStyle w:val="3333"/>
        <w:numPr>
          <w:ilvl w:val="0"/>
          <w:numId w:val="3"/>
        </w:numPr>
        <w:spacing w:after="0" w:line="312" w:lineRule="auto"/>
        <w:jc w:val="center"/>
      </w:pPr>
      <w:r w:rsidRPr="00537307">
        <w:rPr>
          <w:b/>
        </w:rPr>
        <w:t>СТРУКТУРА МАГІСТЕРСЬКОЇ ДИСЕРТАЦІЇ</w:t>
      </w:r>
    </w:p>
    <w:p w14:paraId="6251045E" w14:textId="77777777" w:rsidR="00537307" w:rsidRPr="00537307" w:rsidRDefault="00537307" w:rsidP="00537307">
      <w:pPr>
        <w:pStyle w:val="3333"/>
        <w:spacing w:after="0" w:line="312" w:lineRule="auto"/>
        <w:ind w:left="1571" w:firstLine="0"/>
      </w:pPr>
    </w:p>
    <w:p w14:paraId="59216C87" w14:textId="6D7F58CF" w:rsidR="00245FDD" w:rsidRPr="00537307" w:rsidRDefault="007C544F" w:rsidP="007112E4">
      <w:pPr>
        <w:pStyle w:val="3333"/>
        <w:spacing w:after="0" w:line="312" w:lineRule="auto"/>
        <w:ind w:firstLine="708"/>
      </w:pPr>
      <w:r w:rsidRPr="00537307">
        <w:t>Магістерськ</w:t>
      </w:r>
      <w:r w:rsidR="001B58F4">
        <w:t>і</w:t>
      </w:r>
      <w:r w:rsidRPr="00537307">
        <w:t xml:space="preserve"> дисертаці</w:t>
      </w:r>
      <w:r w:rsidR="001B58F4">
        <w:t>ї</w:t>
      </w:r>
      <w:r w:rsidRPr="00537307">
        <w:t>, що відповіда</w:t>
      </w:r>
      <w:r w:rsidR="001B58F4">
        <w:t>ють</w:t>
      </w:r>
      <w:r w:rsidRPr="00537307">
        <w:t xml:space="preserve"> вимогам </w:t>
      </w:r>
      <w:r w:rsidR="001B58F4">
        <w:t xml:space="preserve">відповідних </w:t>
      </w:r>
      <w:r w:rsidRPr="00537307">
        <w:t>освіт</w:t>
      </w:r>
      <w:r w:rsidR="007112E4">
        <w:t>ньо-професійної програми складаю</w:t>
      </w:r>
      <w:r w:rsidRPr="00537307">
        <w:t xml:space="preserve">ться з </w:t>
      </w:r>
    </w:p>
    <w:p w14:paraId="724D63D6" w14:textId="77777777" w:rsidR="007C544F" w:rsidRPr="00537307" w:rsidRDefault="007C544F" w:rsidP="0079187E">
      <w:pPr>
        <w:pStyle w:val="3333"/>
        <w:numPr>
          <w:ilvl w:val="1"/>
          <w:numId w:val="4"/>
        </w:numPr>
        <w:spacing w:after="0" w:line="312" w:lineRule="auto"/>
      </w:pPr>
      <w:r w:rsidRPr="00537307">
        <w:t>текстової частини;</w:t>
      </w:r>
    </w:p>
    <w:p w14:paraId="1DFBFF0E" w14:textId="77777777" w:rsidR="007C544F" w:rsidRPr="00537307" w:rsidRDefault="007C544F" w:rsidP="0079187E">
      <w:pPr>
        <w:pStyle w:val="3333"/>
        <w:numPr>
          <w:ilvl w:val="1"/>
          <w:numId w:val="4"/>
        </w:numPr>
        <w:spacing w:after="0" w:line="312" w:lineRule="auto"/>
      </w:pPr>
      <w:r w:rsidRPr="00537307">
        <w:t>графічних матеріалів.</w:t>
      </w:r>
    </w:p>
    <w:p w14:paraId="67748EBB" w14:textId="77777777" w:rsidR="007C544F" w:rsidRPr="00537307" w:rsidRDefault="007C544F" w:rsidP="007112E4">
      <w:pPr>
        <w:pStyle w:val="3333"/>
        <w:spacing w:after="0" w:line="312" w:lineRule="auto"/>
        <w:ind w:firstLine="708"/>
      </w:pPr>
      <w:r w:rsidRPr="00537307">
        <w:t>Орієнтовний обсяг текстової частини повинен складати 90-100 аркушів формату А4. Орієнтовний обсяг графічних матеріалів повинен складати 8 аркушів формату А1.</w:t>
      </w:r>
    </w:p>
    <w:p w14:paraId="7D94832E" w14:textId="77777777" w:rsidR="007C544F" w:rsidRPr="00537307" w:rsidRDefault="007C544F" w:rsidP="007112E4">
      <w:pPr>
        <w:pStyle w:val="3333"/>
        <w:spacing w:after="0" w:line="312" w:lineRule="auto"/>
        <w:ind w:firstLine="708"/>
      </w:pPr>
      <w:r w:rsidRPr="00537307">
        <w:t>Вимоги до структури і правил виконання текстової частини магістерської дисертації наведені в розділах 3 та 4.</w:t>
      </w:r>
    </w:p>
    <w:p w14:paraId="45798774" w14:textId="77777777" w:rsidR="007C544F" w:rsidRDefault="007C544F" w:rsidP="007112E4">
      <w:pPr>
        <w:pStyle w:val="3333"/>
        <w:spacing w:after="0" w:line="312" w:lineRule="auto"/>
        <w:ind w:firstLine="708"/>
      </w:pPr>
      <w:r w:rsidRPr="00537307">
        <w:t xml:space="preserve">Вимоги до переліку і правил виконання графічних матеріалів наведені в розділі 5.  </w:t>
      </w:r>
    </w:p>
    <w:p w14:paraId="624E3DD6" w14:textId="77777777" w:rsidR="00AD4847" w:rsidRPr="00537307" w:rsidRDefault="00AD4847" w:rsidP="0079187E">
      <w:pPr>
        <w:pStyle w:val="3333"/>
        <w:spacing w:after="0" w:line="312" w:lineRule="auto"/>
        <w:ind w:firstLine="0"/>
      </w:pPr>
    </w:p>
    <w:p w14:paraId="6EA72CA1" w14:textId="77777777" w:rsidR="000F7CB5" w:rsidRPr="00537307" w:rsidRDefault="000F7CB5" w:rsidP="00537307">
      <w:pPr>
        <w:pStyle w:val="a5"/>
        <w:numPr>
          <w:ilvl w:val="0"/>
          <w:numId w:val="3"/>
        </w:numPr>
        <w:kinsoku w:val="0"/>
        <w:overflowPunct w:val="0"/>
        <w:spacing w:before="3" w:line="312" w:lineRule="auto"/>
        <w:ind w:right="109"/>
        <w:jc w:val="center"/>
        <w:rPr>
          <w:b/>
          <w:sz w:val="28"/>
          <w:szCs w:val="28"/>
        </w:rPr>
      </w:pPr>
      <w:r w:rsidRPr="00537307">
        <w:rPr>
          <w:b/>
          <w:sz w:val="28"/>
          <w:szCs w:val="28"/>
        </w:rPr>
        <w:t>СТРУКТУРА ТЕКСТОВОЇ ЧАСТИНИ МАГІСТЕРСЬКОЇ ДИСЕРТАЦІЇ</w:t>
      </w:r>
    </w:p>
    <w:p w14:paraId="1E68204A" w14:textId="77777777" w:rsidR="00030DCE" w:rsidRPr="00537307" w:rsidRDefault="00030DCE" w:rsidP="0079187E">
      <w:pPr>
        <w:pStyle w:val="a5"/>
        <w:kinsoku w:val="0"/>
        <w:overflowPunct w:val="0"/>
        <w:spacing w:before="3" w:line="312" w:lineRule="auto"/>
        <w:ind w:left="1571" w:right="109" w:firstLine="0"/>
        <w:rPr>
          <w:b/>
          <w:sz w:val="28"/>
          <w:szCs w:val="28"/>
        </w:rPr>
      </w:pPr>
    </w:p>
    <w:p w14:paraId="1BAB7DD8" w14:textId="77777777" w:rsidR="005C3F0E" w:rsidRPr="00537307" w:rsidRDefault="000F7CB5" w:rsidP="0029396D">
      <w:pPr>
        <w:kinsoku w:val="0"/>
        <w:overflowPunct w:val="0"/>
        <w:spacing w:before="3" w:line="312" w:lineRule="auto"/>
        <w:ind w:right="109" w:firstLine="708"/>
        <w:rPr>
          <w:sz w:val="28"/>
          <w:szCs w:val="28"/>
          <w:lang w:val="x-none" w:eastAsia="en-US"/>
        </w:rPr>
      </w:pPr>
      <w:r w:rsidRPr="00537307">
        <w:rPr>
          <w:rFonts w:eastAsiaTheme="minorEastAsia"/>
          <w:sz w:val="28"/>
          <w:szCs w:val="28"/>
        </w:rPr>
        <w:t xml:space="preserve">Магістерська дисертація  </w:t>
      </w:r>
      <w:r w:rsidR="00B65C81">
        <w:rPr>
          <w:rFonts w:eastAsiaTheme="minorEastAsia"/>
          <w:sz w:val="28"/>
          <w:szCs w:val="28"/>
        </w:rPr>
        <w:t>освітньо-професійної програми</w:t>
      </w:r>
      <w:r w:rsidRPr="00537307">
        <w:rPr>
          <w:rFonts w:eastAsiaTheme="minorEastAsia"/>
          <w:sz w:val="28"/>
          <w:szCs w:val="28"/>
        </w:rPr>
        <w:t xml:space="preserve"> має містити:</w:t>
      </w:r>
    </w:p>
    <w:p w14:paraId="1D077B79" w14:textId="77777777" w:rsidR="005C3F0E" w:rsidRPr="00537307" w:rsidRDefault="005C3F0E" w:rsidP="0079187E">
      <w:pPr>
        <w:spacing w:after="200" w:line="312" w:lineRule="auto"/>
        <w:rPr>
          <w:rFonts w:eastAsia="Calibri"/>
          <w:sz w:val="28"/>
          <w:szCs w:val="28"/>
          <w:lang w:val="ru-RU" w:eastAsia="en-US"/>
        </w:rPr>
      </w:pPr>
      <w:r w:rsidRPr="00537307">
        <w:rPr>
          <w:rFonts w:eastAsia="Calibri"/>
          <w:sz w:val="28"/>
          <w:szCs w:val="28"/>
          <w:lang w:val="ru-RU" w:eastAsia="en-US"/>
        </w:rPr>
        <w:t>- лицевий аркуш;</w:t>
      </w:r>
    </w:p>
    <w:p w14:paraId="431886AE" w14:textId="77777777" w:rsidR="005C3F0E" w:rsidRPr="00537307" w:rsidRDefault="005C3F0E" w:rsidP="0079187E">
      <w:pPr>
        <w:spacing w:after="200" w:line="312" w:lineRule="auto"/>
        <w:rPr>
          <w:rFonts w:eastAsia="Calibri"/>
          <w:sz w:val="28"/>
          <w:szCs w:val="28"/>
          <w:lang w:val="ru-RU" w:eastAsia="en-US"/>
        </w:rPr>
      </w:pPr>
      <w:r w:rsidRPr="00537307">
        <w:rPr>
          <w:rFonts w:eastAsia="Calibri"/>
          <w:sz w:val="28"/>
          <w:szCs w:val="28"/>
          <w:lang w:val="ru-RU" w:eastAsia="en-US"/>
        </w:rPr>
        <w:t>- титульний аркуш;</w:t>
      </w:r>
    </w:p>
    <w:p w14:paraId="1EF3A41E" w14:textId="4B8E7871" w:rsidR="005C3F0E" w:rsidRPr="00537307" w:rsidRDefault="00D325A7" w:rsidP="0079187E">
      <w:pPr>
        <w:spacing w:after="200" w:line="312" w:lineRule="auto"/>
        <w:rPr>
          <w:rFonts w:eastAsia="Calibri"/>
          <w:sz w:val="28"/>
          <w:szCs w:val="28"/>
          <w:lang w:val="ru-RU" w:eastAsia="en-US"/>
        </w:rPr>
      </w:pPr>
      <w:r>
        <w:rPr>
          <w:rFonts w:eastAsia="Calibri"/>
          <w:sz w:val="28"/>
          <w:szCs w:val="28"/>
          <w:lang w:val="ru-RU" w:eastAsia="en-US"/>
        </w:rPr>
        <w:t>- відомість магістерської дис</w:t>
      </w:r>
      <w:r w:rsidR="005C3F0E" w:rsidRPr="00537307">
        <w:rPr>
          <w:rFonts w:eastAsia="Calibri"/>
          <w:sz w:val="28"/>
          <w:szCs w:val="28"/>
          <w:lang w:val="ru-RU" w:eastAsia="en-US"/>
        </w:rPr>
        <w:t>ертації;</w:t>
      </w:r>
    </w:p>
    <w:p w14:paraId="03EBE3C0" w14:textId="4CAC00C1" w:rsidR="005C3F0E" w:rsidRPr="00537307" w:rsidRDefault="00D325A7" w:rsidP="0079187E">
      <w:pPr>
        <w:spacing w:after="200" w:line="312" w:lineRule="auto"/>
        <w:rPr>
          <w:rFonts w:eastAsia="Calibri"/>
          <w:sz w:val="28"/>
          <w:szCs w:val="28"/>
          <w:lang w:val="ru-RU" w:eastAsia="en-US"/>
        </w:rPr>
      </w:pPr>
      <w:r>
        <w:rPr>
          <w:rFonts w:eastAsia="Calibri"/>
          <w:sz w:val="28"/>
          <w:szCs w:val="28"/>
          <w:lang w:val="ru-RU" w:eastAsia="en-US"/>
        </w:rPr>
        <w:t>- завдання на магістерську дис</w:t>
      </w:r>
      <w:r w:rsidR="005C3F0E" w:rsidRPr="00537307">
        <w:rPr>
          <w:rFonts w:eastAsia="Calibri"/>
          <w:sz w:val="28"/>
          <w:szCs w:val="28"/>
          <w:lang w:val="ru-RU" w:eastAsia="en-US"/>
        </w:rPr>
        <w:t>ертацію;</w:t>
      </w:r>
    </w:p>
    <w:p w14:paraId="0B8CEFDB" w14:textId="77777777" w:rsidR="005C3F0E" w:rsidRPr="00537307" w:rsidRDefault="005C3F0E" w:rsidP="0079187E">
      <w:pPr>
        <w:spacing w:after="200" w:line="312" w:lineRule="auto"/>
        <w:rPr>
          <w:rFonts w:eastAsia="Calibri"/>
          <w:sz w:val="28"/>
          <w:szCs w:val="28"/>
          <w:lang w:val="ru-RU" w:eastAsia="en-US"/>
        </w:rPr>
      </w:pPr>
      <w:r w:rsidRPr="00537307">
        <w:rPr>
          <w:rFonts w:eastAsia="Calibri"/>
          <w:sz w:val="28"/>
          <w:szCs w:val="28"/>
          <w:lang w:val="ru-RU" w:eastAsia="en-US"/>
        </w:rPr>
        <w:t>- реферат українською та іноземною мовами;</w:t>
      </w:r>
    </w:p>
    <w:p w14:paraId="38DA5364" w14:textId="77777777" w:rsidR="005C3F0E" w:rsidRPr="00537307" w:rsidRDefault="005C3F0E" w:rsidP="0079187E">
      <w:pPr>
        <w:spacing w:after="200" w:line="312" w:lineRule="auto"/>
        <w:rPr>
          <w:rFonts w:eastAsia="Calibri"/>
          <w:sz w:val="28"/>
          <w:szCs w:val="28"/>
          <w:lang w:val="ru-RU" w:eastAsia="en-US"/>
        </w:rPr>
      </w:pPr>
      <w:r w:rsidRPr="00537307">
        <w:rPr>
          <w:rFonts w:eastAsia="Calibri"/>
          <w:sz w:val="28"/>
          <w:szCs w:val="28"/>
          <w:lang w:val="ru-RU" w:eastAsia="en-US"/>
        </w:rPr>
        <w:t>- зміст;</w:t>
      </w:r>
    </w:p>
    <w:p w14:paraId="2ABDEAF6" w14:textId="77777777" w:rsidR="005C3F0E" w:rsidRPr="00537307" w:rsidRDefault="005C3F0E" w:rsidP="0079187E">
      <w:pPr>
        <w:spacing w:after="200" w:line="312" w:lineRule="auto"/>
        <w:rPr>
          <w:rFonts w:eastAsia="Calibri"/>
          <w:sz w:val="28"/>
          <w:szCs w:val="28"/>
          <w:lang w:val="ru-RU" w:eastAsia="en-US"/>
        </w:rPr>
      </w:pPr>
      <w:r w:rsidRPr="00537307">
        <w:rPr>
          <w:rFonts w:eastAsia="Calibri"/>
          <w:sz w:val="28"/>
          <w:szCs w:val="28"/>
          <w:lang w:val="ru-RU" w:eastAsia="en-US"/>
        </w:rPr>
        <w:t>- перелік скорочень та умовних позначень фізичних величин;</w:t>
      </w:r>
    </w:p>
    <w:p w14:paraId="52EBABB8" w14:textId="77777777" w:rsidR="00AD5072" w:rsidRPr="00537307" w:rsidRDefault="005C3F0E" w:rsidP="0079187E">
      <w:pPr>
        <w:spacing w:after="200" w:line="312" w:lineRule="auto"/>
        <w:rPr>
          <w:rFonts w:eastAsia="Calibri"/>
          <w:sz w:val="28"/>
          <w:szCs w:val="28"/>
          <w:lang w:val="ru-RU" w:eastAsia="en-US"/>
        </w:rPr>
      </w:pPr>
      <w:r w:rsidRPr="00537307">
        <w:rPr>
          <w:rFonts w:eastAsia="Calibri"/>
          <w:sz w:val="28"/>
          <w:szCs w:val="28"/>
          <w:lang w:val="ru-RU" w:eastAsia="en-US"/>
        </w:rPr>
        <w:t>- вступ</w:t>
      </w:r>
      <w:r w:rsidR="00AD5072" w:rsidRPr="00537307">
        <w:rPr>
          <w:rFonts w:eastAsia="Calibri"/>
          <w:sz w:val="28"/>
          <w:szCs w:val="28"/>
          <w:lang w:val="ru-RU" w:eastAsia="en-US"/>
        </w:rPr>
        <w:t>;</w:t>
      </w:r>
    </w:p>
    <w:p w14:paraId="36278F35" w14:textId="77777777" w:rsidR="005C3F0E" w:rsidRPr="00537307" w:rsidRDefault="005C3F0E" w:rsidP="0079187E">
      <w:pPr>
        <w:spacing w:after="200" w:line="312" w:lineRule="auto"/>
        <w:rPr>
          <w:rFonts w:eastAsia="Calibri"/>
          <w:sz w:val="28"/>
          <w:szCs w:val="28"/>
          <w:lang w:val="ru-RU" w:eastAsia="en-US"/>
        </w:rPr>
      </w:pPr>
      <w:r w:rsidRPr="00537307">
        <w:rPr>
          <w:rFonts w:eastAsia="Calibri"/>
          <w:sz w:val="28"/>
          <w:szCs w:val="28"/>
          <w:lang w:val="ru-RU" w:eastAsia="en-US"/>
        </w:rPr>
        <w:t>-</w:t>
      </w:r>
      <w:r w:rsidR="00AD5072" w:rsidRPr="00537307">
        <w:rPr>
          <w:rFonts w:eastAsia="Calibri"/>
          <w:sz w:val="28"/>
          <w:szCs w:val="28"/>
          <w:lang w:val="ru-RU" w:eastAsia="en-US"/>
        </w:rPr>
        <w:t xml:space="preserve"> </w:t>
      </w:r>
      <w:r w:rsidRPr="00537307">
        <w:rPr>
          <w:rFonts w:eastAsia="Calibri"/>
          <w:sz w:val="28"/>
          <w:szCs w:val="28"/>
          <w:lang w:val="ru-RU" w:eastAsia="en-US"/>
        </w:rPr>
        <w:t>основні розділи;</w:t>
      </w:r>
    </w:p>
    <w:p w14:paraId="26ADA42B" w14:textId="77777777" w:rsidR="005C3F0E" w:rsidRPr="00537307" w:rsidRDefault="00AD5072" w:rsidP="0079187E">
      <w:pPr>
        <w:spacing w:after="200" w:line="312" w:lineRule="auto"/>
        <w:rPr>
          <w:rFonts w:eastAsia="Calibri"/>
          <w:sz w:val="28"/>
          <w:szCs w:val="28"/>
          <w:lang w:val="ru-RU" w:eastAsia="en-US"/>
        </w:rPr>
      </w:pPr>
      <w:r w:rsidRPr="00537307">
        <w:rPr>
          <w:rFonts w:eastAsia="Calibri"/>
          <w:sz w:val="28"/>
          <w:szCs w:val="28"/>
          <w:lang w:val="ru-RU" w:eastAsia="en-US"/>
        </w:rPr>
        <w:lastRenderedPageBreak/>
        <w:t xml:space="preserve">- </w:t>
      </w:r>
      <w:r w:rsidR="005C3F0E" w:rsidRPr="00537307">
        <w:rPr>
          <w:rFonts w:eastAsia="Calibri"/>
          <w:sz w:val="28"/>
          <w:szCs w:val="28"/>
          <w:lang w:val="ru-RU" w:eastAsia="en-US"/>
        </w:rPr>
        <w:t>загальні висновки;</w:t>
      </w:r>
    </w:p>
    <w:p w14:paraId="6E7FDD23" w14:textId="77777777" w:rsidR="005C3F0E" w:rsidRPr="00537307" w:rsidRDefault="00AD5072" w:rsidP="0079187E">
      <w:pPr>
        <w:spacing w:after="200" w:line="312" w:lineRule="auto"/>
        <w:rPr>
          <w:rFonts w:eastAsia="Calibri"/>
          <w:sz w:val="28"/>
          <w:szCs w:val="28"/>
          <w:lang w:val="ru-RU" w:eastAsia="en-US"/>
        </w:rPr>
      </w:pPr>
      <w:r w:rsidRPr="00537307">
        <w:rPr>
          <w:rFonts w:eastAsia="Calibri"/>
          <w:sz w:val="28"/>
          <w:szCs w:val="28"/>
          <w:lang w:val="ru-RU" w:eastAsia="en-US"/>
        </w:rPr>
        <w:t xml:space="preserve">- </w:t>
      </w:r>
      <w:r w:rsidR="005C3F0E" w:rsidRPr="00537307">
        <w:rPr>
          <w:rFonts w:eastAsia="Calibri"/>
          <w:sz w:val="28"/>
          <w:szCs w:val="28"/>
          <w:lang w:val="ru-RU" w:eastAsia="en-US"/>
        </w:rPr>
        <w:t xml:space="preserve">список використаних джерел; </w:t>
      </w:r>
    </w:p>
    <w:p w14:paraId="3A53678C" w14:textId="77777777" w:rsidR="005C3F0E" w:rsidRPr="00537307" w:rsidRDefault="00AD5072" w:rsidP="0079187E">
      <w:pPr>
        <w:spacing w:after="200" w:line="312" w:lineRule="auto"/>
        <w:rPr>
          <w:rFonts w:eastAsia="Calibri"/>
          <w:sz w:val="28"/>
          <w:szCs w:val="28"/>
          <w:lang w:val="ru-RU" w:eastAsia="en-US"/>
        </w:rPr>
      </w:pPr>
      <w:r w:rsidRPr="00537307">
        <w:rPr>
          <w:rFonts w:eastAsia="Calibri"/>
          <w:sz w:val="28"/>
          <w:szCs w:val="28"/>
          <w:lang w:val="ru-RU" w:eastAsia="en-US"/>
        </w:rPr>
        <w:t xml:space="preserve">- </w:t>
      </w:r>
      <w:r w:rsidR="005C3F0E" w:rsidRPr="00537307">
        <w:rPr>
          <w:rFonts w:eastAsia="Calibri"/>
          <w:sz w:val="28"/>
          <w:szCs w:val="28"/>
          <w:lang w:val="ru-RU" w:eastAsia="en-US"/>
        </w:rPr>
        <w:t>додатки.</w:t>
      </w:r>
    </w:p>
    <w:p w14:paraId="2CB84BFD" w14:textId="77777777" w:rsidR="005C3F0E" w:rsidRPr="00537307" w:rsidRDefault="005C3F0E" w:rsidP="0079187E">
      <w:pPr>
        <w:spacing w:before="240" w:after="160" w:line="312" w:lineRule="auto"/>
        <w:jc w:val="center"/>
        <w:rPr>
          <w:b/>
          <w:sz w:val="28"/>
          <w:szCs w:val="28"/>
          <w:lang w:eastAsia="ru-RU"/>
        </w:rPr>
      </w:pPr>
      <w:bookmarkStart w:id="3" w:name="_Toc287627811"/>
      <w:r w:rsidRPr="00537307">
        <w:rPr>
          <w:b/>
          <w:sz w:val="28"/>
          <w:szCs w:val="28"/>
          <w:lang w:eastAsia="ru-RU"/>
        </w:rPr>
        <w:t xml:space="preserve"> </w:t>
      </w:r>
      <w:r w:rsidR="008B2053" w:rsidRPr="00537307">
        <w:rPr>
          <w:b/>
          <w:sz w:val="28"/>
          <w:szCs w:val="28"/>
          <w:lang w:eastAsia="ru-RU"/>
        </w:rPr>
        <w:t>3</w:t>
      </w:r>
      <w:r w:rsidR="00301B31" w:rsidRPr="00537307">
        <w:rPr>
          <w:b/>
          <w:sz w:val="28"/>
          <w:szCs w:val="28"/>
          <w:lang w:eastAsia="ru-RU"/>
        </w:rPr>
        <w:t xml:space="preserve">.1. </w:t>
      </w:r>
      <w:r w:rsidRPr="00537307">
        <w:rPr>
          <w:b/>
          <w:sz w:val="28"/>
          <w:szCs w:val="28"/>
          <w:lang w:eastAsia="ru-RU"/>
        </w:rPr>
        <w:t>Лицевий аркуш</w:t>
      </w:r>
    </w:p>
    <w:p w14:paraId="3547F27E" w14:textId="77777777" w:rsidR="005C3F0E" w:rsidRPr="00537307" w:rsidRDefault="005C3F0E" w:rsidP="0079187E">
      <w:pPr>
        <w:spacing w:after="200" w:line="312" w:lineRule="auto"/>
        <w:ind w:firstLine="851"/>
        <w:jc w:val="both"/>
        <w:rPr>
          <w:rFonts w:eastAsia="Calibri"/>
          <w:sz w:val="28"/>
          <w:szCs w:val="28"/>
          <w:lang w:val="ru-RU" w:eastAsia="en-US"/>
        </w:rPr>
      </w:pPr>
      <w:r w:rsidRPr="00537307">
        <w:rPr>
          <w:rFonts w:eastAsia="Calibri"/>
          <w:sz w:val="28"/>
          <w:szCs w:val="28"/>
          <w:lang w:val="ru-RU" w:eastAsia="en-US"/>
        </w:rPr>
        <w:t xml:space="preserve">Форма лицевого аркуша </w:t>
      </w:r>
      <w:r w:rsidR="00B97A6E" w:rsidRPr="00537307">
        <w:rPr>
          <w:rFonts w:eastAsia="Calibri"/>
          <w:sz w:val="28"/>
          <w:szCs w:val="28"/>
          <w:lang w:val="ru-RU" w:eastAsia="en-US"/>
        </w:rPr>
        <w:t>магістерської дисертації</w:t>
      </w:r>
      <w:r w:rsidRPr="00537307">
        <w:rPr>
          <w:rFonts w:eastAsia="Calibri"/>
          <w:sz w:val="28"/>
          <w:szCs w:val="28"/>
          <w:lang w:val="ru-RU" w:eastAsia="en-US"/>
        </w:rPr>
        <w:t xml:space="preserve"> наведена в додатку А.</w:t>
      </w:r>
    </w:p>
    <w:p w14:paraId="242E8D7D" w14:textId="77777777" w:rsidR="005C3F0E" w:rsidRPr="00537307" w:rsidRDefault="008B2053" w:rsidP="0079187E">
      <w:pPr>
        <w:spacing w:before="240" w:after="160" w:line="312" w:lineRule="auto"/>
        <w:jc w:val="center"/>
        <w:rPr>
          <w:b/>
          <w:sz w:val="28"/>
          <w:szCs w:val="28"/>
          <w:lang w:eastAsia="ru-RU"/>
        </w:rPr>
      </w:pPr>
      <w:r w:rsidRPr="00537307">
        <w:rPr>
          <w:b/>
          <w:sz w:val="28"/>
          <w:szCs w:val="28"/>
          <w:lang w:eastAsia="ru-RU"/>
        </w:rPr>
        <w:t>3</w:t>
      </w:r>
      <w:r w:rsidR="00301B31" w:rsidRPr="00537307">
        <w:rPr>
          <w:b/>
          <w:sz w:val="28"/>
          <w:szCs w:val="28"/>
          <w:lang w:eastAsia="ru-RU"/>
        </w:rPr>
        <w:t>.2.</w:t>
      </w:r>
      <w:r w:rsidR="005C3F0E" w:rsidRPr="00537307">
        <w:rPr>
          <w:b/>
          <w:sz w:val="28"/>
          <w:szCs w:val="28"/>
          <w:lang w:eastAsia="ru-RU"/>
        </w:rPr>
        <w:t>Титульний аркуш</w:t>
      </w:r>
      <w:bookmarkEnd w:id="3"/>
    </w:p>
    <w:p w14:paraId="28F6B35A" w14:textId="77777777" w:rsidR="005C3F0E" w:rsidRPr="00537307" w:rsidRDefault="005C3F0E"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 xml:space="preserve">Титульний аркуш оформляється за формою, яка наведена в додатку </w:t>
      </w:r>
      <w:r w:rsidR="00301B31" w:rsidRPr="00537307">
        <w:rPr>
          <w:rFonts w:eastAsia="Calibri"/>
          <w:sz w:val="28"/>
          <w:szCs w:val="28"/>
          <w:lang w:eastAsia="en-US"/>
        </w:rPr>
        <w:t>Б</w:t>
      </w:r>
      <w:r w:rsidRPr="00537307">
        <w:rPr>
          <w:rFonts w:eastAsia="Calibri"/>
          <w:sz w:val="28"/>
          <w:szCs w:val="28"/>
          <w:lang w:eastAsia="en-US"/>
        </w:rPr>
        <w:t>.</w:t>
      </w:r>
    </w:p>
    <w:p w14:paraId="1B4B4D5A" w14:textId="2BAF43BB" w:rsidR="00052E6C" w:rsidRPr="00537307" w:rsidRDefault="00052E6C"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 xml:space="preserve">На титульному аркуші </w:t>
      </w:r>
      <w:r w:rsidR="00D325A7">
        <w:rPr>
          <w:rFonts w:eastAsia="Calibri"/>
          <w:sz w:val="28"/>
          <w:szCs w:val="28"/>
          <w:lang w:eastAsia="en-US"/>
        </w:rPr>
        <w:t>відповідно до об’єктної спрямова</w:t>
      </w:r>
      <w:r w:rsidRPr="00537307">
        <w:rPr>
          <w:rFonts w:eastAsia="Calibri"/>
          <w:sz w:val="28"/>
          <w:szCs w:val="28"/>
          <w:lang w:eastAsia="en-US"/>
        </w:rPr>
        <w:t>ності дисертації проставляється бібліографічний код УДК.</w:t>
      </w:r>
    </w:p>
    <w:p w14:paraId="32E33E60" w14:textId="7A5E83DA" w:rsidR="005C3F0E" w:rsidRPr="00537307" w:rsidRDefault="005C3F0E"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 xml:space="preserve">Тема </w:t>
      </w:r>
      <w:r w:rsidR="00052E6C" w:rsidRPr="00537307">
        <w:rPr>
          <w:rFonts w:eastAsia="Calibri"/>
          <w:sz w:val="28"/>
          <w:szCs w:val="28"/>
          <w:lang w:eastAsia="en-US"/>
        </w:rPr>
        <w:t xml:space="preserve">магістерської дисертації </w:t>
      </w:r>
      <w:r w:rsidRPr="00537307">
        <w:rPr>
          <w:rFonts w:eastAsia="Calibri"/>
          <w:sz w:val="28"/>
          <w:szCs w:val="28"/>
          <w:lang w:eastAsia="en-US"/>
        </w:rPr>
        <w:t>зазнач</w:t>
      </w:r>
      <w:r w:rsidR="00D325A7">
        <w:rPr>
          <w:rFonts w:eastAsia="Calibri"/>
          <w:sz w:val="28"/>
          <w:szCs w:val="28"/>
          <w:lang w:eastAsia="en-US"/>
        </w:rPr>
        <w:t>ається в повній відповідності до</w:t>
      </w:r>
      <w:r w:rsidRPr="00537307">
        <w:rPr>
          <w:rFonts w:eastAsia="Calibri"/>
          <w:sz w:val="28"/>
          <w:szCs w:val="28"/>
          <w:lang w:eastAsia="en-US"/>
        </w:rPr>
        <w:t xml:space="preserve"> наказ</w:t>
      </w:r>
      <w:r w:rsidR="00D325A7">
        <w:rPr>
          <w:rFonts w:eastAsia="Calibri"/>
          <w:sz w:val="28"/>
          <w:szCs w:val="28"/>
          <w:lang w:eastAsia="en-US"/>
        </w:rPr>
        <w:t>у</w:t>
      </w:r>
      <w:r w:rsidRPr="00537307">
        <w:rPr>
          <w:rFonts w:eastAsia="Calibri"/>
          <w:sz w:val="28"/>
          <w:szCs w:val="28"/>
          <w:lang w:eastAsia="en-US"/>
        </w:rPr>
        <w:t xml:space="preserve"> ректора по закріпленню тем </w:t>
      </w:r>
      <w:r w:rsidR="00052E6C" w:rsidRPr="00537307">
        <w:rPr>
          <w:rFonts w:eastAsia="Calibri"/>
          <w:sz w:val="28"/>
          <w:szCs w:val="28"/>
          <w:lang w:eastAsia="en-US"/>
        </w:rPr>
        <w:t>магістерських</w:t>
      </w:r>
      <w:r w:rsidRPr="00537307">
        <w:rPr>
          <w:rFonts w:eastAsia="Calibri"/>
          <w:sz w:val="28"/>
          <w:szCs w:val="28"/>
          <w:lang w:eastAsia="en-US"/>
        </w:rPr>
        <w:t xml:space="preserve"> </w:t>
      </w:r>
      <w:r w:rsidR="00052E6C" w:rsidRPr="00537307">
        <w:rPr>
          <w:rFonts w:eastAsia="Calibri"/>
          <w:sz w:val="28"/>
          <w:szCs w:val="28"/>
          <w:lang w:eastAsia="en-US"/>
        </w:rPr>
        <w:t xml:space="preserve">дисертацій </w:t>
      </w:r>
      <w:r w:rsidRPr="00537307">
        <w:rPr>
          <w:rFonts w:eastAsia="Calibri"/>
          <w:sz w:val="28"/>
          <w:szCs w:val="28"/>
          <w:lang w:eastAsia="en-US"/>
        </w:rPr>
        <w:t xml:space="preserve">і </w:t>
      </w:r>
      <w:r w:rsidR="00052E6C" w:rsidRPr="00537307">
        <w:rPr>
          <w:rFonts w:eastAsia="Calibri"/>
          <w:sz w:val="28"/>
          <w:szCs w:val="28"/>
          <w:lang w:eastAsia="en-US"/>
        </w:rPr>
        <w:t xml:space="preserve">наукових </w:t>
      </w:r>
      <w:r w:rsidRPr="00537307">
        <w:rPr>
          <w:rFonts w:eastAsia="Calibri"/>
          <w:sz w:val="28"/>
          <w:szCs w:val="28"/>
          <w:lang w:eastAsia="en-US"/>
        </w:rPr>
        <w:t>керівників та з формул</w:t>
      </w:r>
      <w:r w:rsidR="0029396D" w:rsidRPr="0029396D">
        <w:rPr>
          <w:rFonts w:eastAsia="Calibri"/>
          <w:sz w:val="28"/>
          <w:szCs w:val="28"/>
          <w:lang w:eastAsia="en-US"/>
        </w:rPr>
        <w:t>юванням</w:t>
      </w:r>
      <w:r w:rsidRPr="00537307">
        <w:rPr>
          <w:rFonts w:eastAsia="Calibri"/>
          <w:sz w:val="28"/>
          <w:szCs w:val="28"/>
          <w:lang w:eastAsia="en-US"/>
        </w:rPr>
        <w:t xml:space="preserve"> теми в завданні на </w:t>
      </w:r>
      <w:r w:rsidR="00052E6C" w:rsidRPr="00537307">
        <w:rPr>
          <w:rFonts w:eastAsia="Calibri"/>
          <w:sz w:val="28"/>
          <w:szCs w:val="28"/>
          <w:lang w:eastAsia="en-US"/>
        </w:rPr>
        <w:t>магістерську дисертацію</w:t>
      </w:r>
      <w:r w:rsidRPr="00537307">
        <w:rPr>
          <w:rFonts w:eastAsia="Calibri"/>
          <w:sz w:val="28"/>
          <w:szCs w:val="28"/>
          <w:lang w:eastAsia="en-US"/>
        </w:rPr>
        <w:t xml:space="preserve">. </w:t>
      </w:r>
    </w:p>
    <w:p w14:paraId="40A7B51F" w14:textId="27A3F718" w:rsidR="005C3F0E" w:rsidRPr="00537307" w:rsidRDefault="0029396D" w:rsidP="00330F8B">
      <w:pPr>
        <w:spacing w:after="120" w:line="312" w:lineRule="auto"/>
        <w:ind w:firstLine="709"/>
        <w:rPr>
          <w:rFonts w:eastAsia="Calibri"/>
          <w:sz w:val="28"/>
          <w:szCs w:val="28"/>
          <w:lang w:val="ru-RU" w:eastAsia="en-US"/>
        </w:rPr>
      </w:pPr>
      <w:r>
        <w:rPr>
          <w:sz w:val="28"/>
          <w:szCs w:val="28"/>
          <w:lang w:val="x-none" w:eastAsia="en-US"/>
        </w:rPr>
        <w:t>В рядках</w:t>
      </w:r>
      <w:r w:rsidR="005C3F0E" w:rsidRPr="00537307">
        <w:rPr>
          <w:sz w:val="28"/>
          <w:szCs w:val="28"/>
          <w:lang w:val="x-none" w:eastAsia="en-US"/>
        </w:rPr>
        <w:t xml:space="preserve"> під словом </w:t>
      </w:r>
      <w:bookmarkStart w:id="4" w:name="_Hlk12094602"/>
      <w:r w:rsidR="005C3F0E" w:rsidRPr="00537307">
        <w:rPr>
          <w:sz w:val="28"/>
          <w:szCs w:val="28"/>
          <w:lang w:val="x-none" w:eastAsia="en-US"/>
        </w:rPr>
        <w:t>“</w:t>
      </w:r>
      <w:bookmarkEnd w:id="4"/>
      <w:r w:rsidR="005C3F0E" w:rsidRPr="00537307">
        <w:rPr>
          <w:sz w:val="28"/>
          <w:szCs w:val="28"/>
          <w:lang w:val="x-none" w:eastAsia="en-US"/>
        </w:rPr>
        <w:t>Консультанти” вказують назв</w:t>
      </w:r>
      <w:r w:rsidR="001B58F4">
        <w:rPr>
          <w:sz w:val="28"/>
          <w:szCs w:val="28"/>
          <w:lang w:eastAsia="en-US"/>
        </w:rPr>
        <w:t>у р</w:t>
      </w:r>
      <w:r w:rsidR="005C3F0E" w:rsidRPr="00537307">
        <w:rPr>
          <w:sz w:val="28"/>
          <w:szCs w:val="28"/>
          <w:lang w:val="x-none" w:eastAsia="en-US"/>
        </w:rPr>
        <w:t>озділ</w:t>
      </w:r>
      <w:r w:rsidR="001B58F4">
        <w:rPr>
          <w:sz w:val="28"/>
          <w:szCs w:val="28"/>
          <w:lang w:eastAsia="en-US"/>
        </w:rPr>
        <w:t>у</w:t>
      </w:r>
      <w:r w:rsidR="005C3F0E" w:rsidRPr="00537307">
        <w:rPr>
          <w:rFonts w:eastAsia="Calibri"/>
          <w:sz w:val="28"/>
          <w:szCs w:val="28"/>
          <w:lang w:val="ru-RU" w:eastAsia="en-US"/>
        </w:rPr>
        <w:t xml:space="preserve"> </w:t>
      </w:r>
      <w:r w:rsidR="001B58F4">
        <w:rPr>
          <w:rFonts w:eastAsia="Calibri"/>
          <w:sz w:val="28"/>
          <w:szCs w:val="28"/>
          <w:lang w:val="ru-RU" w:eastAsia="en-US"/>
        </w:rPr>
        <w:t xml:space="preserve">  </w:t>
      </w:r>
      <w:r w:rsidR="001B58F4" w:rsidRPr="00537307">
        <w:rPr>
          <w:sz w:val="28"/>
          <w:szCs w:val="28"/>
          <w:lang w:val="x-none" w:eastAsia="en-US"/>
        </w:rPr>
        <w:t>“</w:t>
      </w:r>
      <w:r w:rsidR="001B58F4">
        <w:rPr>
          <w:sz w:val="28"/>
          <w:szCs w:val="28"/>
          <w:lang w:eastAsia="en-US"/>
        </w:rPr>
        <w:t>стартап проект</w:t>
      </w:r>
      <w:r w:rsidR="001B58F4" w:rsidRPr="00537307">
        <w:rPr>
          <w:sz w:val="28"/>
          <w:szCs w:val="28"/>
          <w:lang w:val="x-none" w:eastAsia="en-US"/>
        </w:rPr>
        <w:t>”</w:t>
      </w:r>
      <w:r w:rsidR="005C3F0E" w:rsidRPr="00537307">
        <w:rPr>
          <w:rFonts w:eastAsia="Calibri"/>
          <w:sz w:val="28"/>
          <w:szCs w:val="28"/>
          <w:lang w:val="ru-RU" w:eastAsia="en-US"/>
        </w:rPr>
        <w:t>; посад</w:t>
      </w:r>
      <w:r w:rsidR="00330F8B">
        <w:rPr>
          <w:rFonts w:eastAsia="Calibri"/>
          <w:sz w:val="28"/>
          <w:szCs w:val="28"/>
          <w:lang w:val="ru-RU" w:eastAsia="en-US"/>
        </w:rPr>
        <w:t>у</w:t>
      </w:r>
      <w:r w:rsidR="005C3F0E" w:rsidRPr="00537307">
        <w:rPr>
          <w:rFonts w:eastAsia="Calibri"/>
          <w:sz w:val="28"/>
          <w:szCs w:val="28"/>
          <w:lang w:val="ru-RU" w:eastAsia="en-US"/>
        </w:rPr>
        <w:t>, вчен</w:t>
      </w:r>
      <w:r w:rsidR="00330F8B">
        <w:rPr>
          <w:rFonts w:eastAsia="Calibri"/>
          <w:sz w:val="28"/>
          <w:szCs w:val="28"/>
          <w:lang w:val="ru-RU" w:eastAsia="en-US"/>
        </w:rPr>
        <w:t>е</w:t>
      </w:r>
      <w:r w:rsidR="005C3F0E" w:rsidRPr="00537307">
        <w:rPr>
          <w:rFonts w:eastAsia="Calibri"/>
          <w:sz w:val="28"/>
          <w:szCs w:val="28"/>
          <w:lang w:val="ru-RU" w:eastAsia="en-US"/>
        </w:rPr>
        <w:t xml:space="preserve"> звання, </w:t>
      </w:r>
      <w:r w:rsidR="005C3F0E" w:rsidRPr="00B37223">
        <w:rPr>
          <w:rFonts w:eastAsia="Calibri"/>
          <w:sz w:val="28"/>
          <w:szCs w:val="28"/>
          <w:lang w:eastAsia="en-US"/>
        </w:rPr>
        <w:t>науков</w:t>
      </w:r>
      <w:r w:rsidR="00330F8B" w:rsidRPr="00B37223">
        <w:rPr>
          <w:rFonts w:eastAsia="Calibri"/>
          <w:sz w:val="28"/>
          <w:szCs w:val="28"/>
          <w:lang w:eastAsia="en-US"/>
        </w:rPr>
        <w:t>ий</w:t>
      </w:r>
      <w:r w:rsidR="005C3F0E" w:rsidRPr="00537307">
        <w:rPr>
          <w:rFonts w:eastAsia="Calibri"/>
          <w:sz w:val="28"/>
          <w:szCs w:val="28"/>
          <w:lang w:val="ru-RU" w:eastAsia="en-US"/>
        </w:rPr>
        <w:t xml:space="preserve"> ступен</w:t>
      </w:r>
      <w:r w:rsidR="00330F8B">
        <w:rPr>
          <w:rFonts w:eastAsia="Calibri"/>
          <w:sz w:val="28"/>
          <w:szCs w:val="28"/>
          <w:lang w:val="ru-RU" w:eastAsia="en-US"/>
        </w:rPr>
        <w:t>ь</w:t>
      </w:r>
      <w:r w:rsidR="005C3F0E" w:rsidRPr="00537307">
        <w:rPr>
          <w:rFonts w:eastAsia="Calibri"/>
          <w:sz w:val="28"/>
          <w:szCs w:val="28"/>
          <w:lang w:val="ru-RU" w:eastAsia="en-US"/>
        </w:rPr>
        <w:t>, пр</w:t>
      </w:r>
      <w:r w:rsidR="00B37223">
        <w:rPr>
          <w:rFonts w:eastAsia="Calibri"/>
          <w:sz w:val="28"/>
          <w:szCs w:val="28"/>
          <w:lang w:val="ru-RU" w:eastAsia="en-US"/>
        </w:rPr>
        <w:t>і</w:t>
      </w:r>
      <w:r w:rsidR="005C3F0E" w:rsidRPr="00537307">
        <w:rPr>
          <w:rFonts w:eastAsia="Calibri"/>
          <w:sz w:val="28"/>
          <w:szCs w:val="28"/>
          <w:lang w:val="ru-RU" w:eastAsia="en-US"/>
        </w:rPr>
        <w:t>звищ</w:t>
      </w:r>
      <w:r w:rsidR="00330F8B">
        <w:rPr>
          <w:rFonts w:eastAsia="Calibri"/>
          <w:sz w:val="28"/>
          <w:szCs w:val="28"/>
          <w:lang w:val="ru-RU" w:eastAsia="en-US"/>
        </w:rPr>
        <w:t>е</w:t>
      </w:r>
      <w:r w:rsidR="005C3F0E" w:rsidRPr="00537307">
        <w:rPr>
          <w:rFonts w:eastAsia="Calibri"/>
          <w:sz w:val="28"/>
          <w:szCs w:val="28"/>
          <w:lang w:val="ru-RU" w:eastAsia="en-US"/>
        </w:rPr>
        <w:t xml:space="preserve"> </w:t>
      </w:r>
      <w:r w:rsidR="00330F8B">
        <w:rPr>
          <w:rFonts w:eastAsia="Calibri"/>
          <w:sz w:val="28"/>
          <w:szCs w:val="28"/>
          <w:lang w:val="ru-RU" w:eastAsia="en-US"/>
        </w:rPr>
        <w:t>та</w:t>
      </w:r>
      <w:r w:rsidR="005C3F0E" w:rsidRPr="00537307">
        <w:rPr>
          <w:rFonts w:eastAsia="Calibri"/>
          <w:sz w:val="28"/>
          <w:szCs w:val="28"/>
          <w:lang w:val="ru-RU" w:eastAsia="en-US"/>
        </w:rPr>
        <w:t xml:space="preserve"> ініціали консультант</w:t>
      </w:r>
      <w:r w:rsidR="00330F8B">
        <w:rPr>
          <w:rFonts w:eastAsia="Calibri"/>
          <w:sz w:val="28"/>
          <w:szCs w:val="28"/>
          <w:lang w:val="ru-RU" w:eastAsia="en-US"/>
        </w:rPr>
        <w:t>а</w:t>
      </w:r>
      <w:r w:rsidR="005C3F0E" w:rsidRPr="00537307">
        <w:rPr>
          <w:rFonts w:eastAsia="Calibri"/>
          <w:sz w:val="28"/>
          <w:szCs w:val="28"/>
          <w:lang w:val="ru-RU" w:eastAsia="en-US"/>
        </w:rPr>
        <w:t>.</w:t>
      </w:r>
    </w:p>
    <w:p w14:paraId="7CDC3934" w14:textId="77777777" w:rsidR="005C3F0E" w:rsidRPr="00537307" w:rsidRDefault="005C3F0E" w:rsidP="0079187E">
      <w:pPr>
        <w:spacing w:after="200" w:line="312" w:lineRule="auto"/>
        <w:rPr>
          <w:rFonts w:eastAsia="Calibri"/>
          <w:sz w:val="28"/>
          <w:szCs w:val="28"/>
          <w:lang w:val="ru-RU" w:eastAsia="en-US"/>
        </w:rPr>
      </w:pPr>
      <w:r w:rsidRPr="00B37223">
        <w:rPr>
          <w:rFonts w:eastAsia="Calibri"/>
          <w:sz w:val="28"/>
          <w:szCs w:val="28"/>
          <w:lang w:eastAsia="en-US"/>
        </w:rPr>
        <w:t>Нижче</w:t>
      </w:r>
      <w:r w:rsidRPr="00537307">
        <w:rPr>
          <w:rFonts w:eastAsia="Calibri"/>
          <w:sz w:val="28"/>
          <w:szCs w:val="28"/>
          <w:lang w:val="ru-RU" w:eastAsia="en-US"/>
        </w:rPr>
        <w:t xml:space="preserve"> вказуються аналогічні данні рецензента.</w:t>
      </w:r>
    </w:p>
    <w:p w14:paraId="278B8304" w14:textId="08469859" w:rsidR="005C3F0E" w:rsidRPr="00537307" w:rsidRDefault="005C3F0E"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Консультант став</w:t>
      </w:r>
      <w:r w:rsidR="00330F8B">
        <w:rPr>
          <w:rFonts w:eastAsia="Calibri"/>
          <w:sz w:val="28"/>
          <w:szCs w:val="28"/>
          <w:lang w:eastAsia="en-US"/>
        </w:rPr>
        <w:t>ить</w:t>
      </w:r>
      <w:r w:rsidRPr="00537307">
        <w:rPr>
          <w:rFonts w:eastAsia="Calibri"/>
          <w:sz w:val="28"/>
          <w:szCs w:val="28"/>
          <w:lang w:eastAsia="en-US"/>
        </w:rPr>
        <w:t xml:space="preserve"> св</w:t>
      </w:r>
      <w:r w:rsidR="00330F8B">
        <w:rPr>
          <w:rFonts w:eastAsia="Calibri"/>
          <w:sz w:val="28"/>
          <w:szCs w:val="28"/>
          <w:lang w:eastAsia="en-US"/>
        </w:rPr>
        <w:t>ій</w:t>
      </w:r>
      <w:r w:rsidRPr="00537307">
        <w:rPr>
          <w:rFonts w:eastAsia="Calibri"/>
          <w:sz w:val="28"/>
          <w:szCs w:val="28"/>
          <w:lang w:eastAsia="en-US"/>
        </w:rPr>
        <w:t xml:space="preserve"> підпис на титульному аркуші </w:t>
      </w:r>
      <w:r w:rsidR="009332F7" w:rsidRPr="00537307">
        <w:rPr>
          <w:rFonts w:eastAsia="Calibri"/>
          <w:sz w:val="28"/>
          <w:szCs w:val="28"/>
          <w:lang w:eastAsia="en-US"/>
        </w:rPr>
        <w:t>магістерської дисертації</w:t>
      </w:r>
      <w:r w:rsidRPr="00537307">
        <w:rPr>
          <w:rFonts w:eastAsia="Calibri"/>
          <w:sz w:val="28"/>
          <w:szCs w:val="28"/>
          <w:lang w:eastAsia="en-US"/>
        </w:rPr>
        <w:t xml:space="preserve"> після завершення студентом всіх робіт по відповідному розділу.</w:t>
      </w:r>
    </w:p>
    <w:p w14:paraId="2E2E0580" w14:textId="77777777" w:rsidR="005C3F0E" w:rsidRPr="00537307" w:rsidRDefault="005C3F0E"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 xml:space="preserve">Рецензент ставить свій підпис на титульному аркуші після рецензування </w:t>
      </w:r>
      <w:r w:rsidR="009332F7" w:rsidRPr="00537307">
        <w:rPr>
          <w:rFonts w:eastAsia="Calibri"/>
          <w:sz w:val="28"/>
          <w:szCs w:val="28"/>
          <w:lang w:eastAsia="en-US"/>
        </w:rPr>
        <w:t>магістерської дисертації</w:t>
      </w:r>
      <w:r w:rsidRPr="00537307">
        <w:rPr>
          <w:rFonts w:eastAsia="Calibri"/>
          <w:sz w:val="28"/>
          <w:szCs w:val="28"/>
          <w:lang w:eastAsia="en-US"/>
        </w:rPr>
        <w:t xml:space="preserve"> та вручення студенту рецензії.</w:t>
      </w:r>
    </w:p>
    <w:p w14:paraId="3695B932" w14:textId="77777777" w:rsidR="005C3F0E" w:rsidRPr="00537307" w:rsidRDefault="008B2053" w:rsidP="0079187E">
      <w:pPr>
        <w:spacing w:before="240" w:after="160" w:line="312" w:lineRule="auto"/>
        <w:jc w:val="center"/>
        <w:rPr>
          <w:b/>
          <w:sz w:val="28"/>
          <w:szCs w:val="28"/>
          <w:lang w:eastAsia="ru-RU"/>
        </w:rPr>
      </w:pPr>
      <w:r w:rsidRPr="00537307">
        <w:rPr>
          <w:b/>
          <w:sz w:val="28"/>
          <w:szCs w:val="28"/>
          <w:lang w:eastAsia="ru-RU"/>
        </w:rPr>
        <w:t>3</w:t>
      </w:r>
      <w:r w:rsidR="005C3F0E" w:rsidRPr="00537307">
        <w:rPr>
          <w:b/>
          <w:sz w:val="28"/>
          <w:szCs w:val="28"/>
          <w:lang w:eastAsia="ru-RU"/>
        </w:rPr>
        <w:t xml:space="preserve">.3. Відомість </w:t>
      </w:r>
      <w:r w:rsidR="0005515F" w:rsidRPr="00537307">
        <w:rPr>
          <w:b/>
          <w:sz w:val="28"/>
          <w:szCs w:val="28"/>
          <w:lang w:eastAsia="ru-RU"/>
        </w:rPr>
        <w:t>магістерської дисертації</w:t>
      </w:r>
    </w:p>
    <w:p w14:paraId="28EE87C3" w14:textId="77777777" w:rsidR="005C3F0E" w:rsidRPr="00537307" w:rsidRDefault="005C3F0E" w:rsidP="0079187E">
      <w:pPr>
        <w:spacing w:after="120" w:line="312" w:lineRule="auto"/>
        <w:ind w:firstLine="539"/>
        <w:jc w:val="both"/>
        <w:rPr>
          <w:iCs/>
          <w:sz w:val="28"/>
          <w:szCs w:val="28"/>
          <w:lang w:eastAsia="en-US"/>
        </w:rPr>
      </w:pPr>
      <w:r w:rsidRPr="00537307">
        <w:rPr>
          <w:iCs/>
          <w:sz w:val="28"/>
          <w:szCs w:val="28"/>
          <w:lang w:eastAsia="en-US"/>
        </w:rPr>
        <w:t xml:space="preserve">Форма відомості </w:t>
      </w:r>
      <w:r w:rsidR="0005515F" w:rsidRPr="00537307">
        <w:rPr>
          <w:iCs/>
          <w:sz w:val="28"/>
          <w:szCs w:val="28"/>
          <w:lang w:eastAsia="en-US"/>
        </w:rPr>
        <w:t>магістерської дисертації</w:t>
      </w:r>
      <w:r w:rsidRPr="00537307">
        <w:rPr>
          <w:iCs/>
          <w:sz w:val="28"/>
          <w:szCs w:val="28"/>
          <w:lang w:eastAsia="en-US"/>
        </w:rPr>
        <w:t xml:space="preserve"> наведена в додатку В.</w:t>
      </w:r>
    </w:p>
    <w:p w14:paraId="61DAFA16" w14:textId="77777777" w:rsidR="005C3F0E" w:rsidRPr="00537307" w:rsidRDefault="005C3F0E" w:rsidP="0079187E">
      <w:pPr>
        <w:spacing w:after="120" w:line="312" w:lineRule="auto"/>
        <w:ind w:firstLine="539"/>
        <w:jc w:val="both"/>
        <w:rPr>
          <w:iCs/>
          <w:sz w:val="28"/>
          <w:szCs w:val="28"/>
          <w:lang w:eastAsia="en-US"/>
        </w:rPr>
      </w:pPr>
      <w:r w:rsidRPr="00537307">
        <w:rPr>
          <w:iCs/>
          <w:sz w:val="28"/>
          <w:szCs w:val="28"/>
          <w:lang w:eastAsia="en-US"/>
        </w:rPr>
        <w:t xml:space="preserve">Позначення, які наводяться в відомості </w:t>
      </w:r>
      <w:r w:rsidR="0005515F" w:rsidRPr="00537307">
        <w:rPr>
          <w:iCs/>
          <w:sz w:val="28"/>
          <w:szCs w:val="28"/>
          <w:lang w:eastAsia="en-US"/>
        </w:rPr>
        <w:t xml:space="preserve">магістерської дисертації </w:t>
      </w:r>
      <w:r w:rsidRPr="00537307">
        <w:rPr>
          <w:iCs/>
          <w:sz w:val="28"/>
          <w:szCs w:val="28"/>
          <w:lang w:eastAsia="en-US"/>
        </w:rPr>
        <w:t xml:space="preserve">повинні відповідати позначенням, що мають місце в основних написах відповідних документів </w:t>
      </w:r>
      <w:r w:rsidR="0005515F" w:rsidRPr="00537307">
        <w:rPr>
          <w:iCs/>
          <w:sz w:val="28"/>
          <w:szCs w:val="28"/>
          <w:lang w:eastAsia="en-US"/>
        </w:rPr>
        <w:t>магістерської дисертації</w:t>
      </w:r>
      <w:r w:rsidRPr="00537307">
        <w:rPr>
          <w:iCs/>
          <w:sz w:val="28"/>
          <w:szCs w:val="28"/>
          <w:lang w:eastAsia="en-US"/>
        </w:rPr>
        <w:t xml:space="preserve">. </w:t>
      </w:r>
    </w:p>
    <w:p w14:paraId="28B90B50" w14:textId="77777777" w:rsidR="005C3F0E" w:rsidRPr="00537307" w:rsidRDefault="005C3F0E" w:rsidP="0079187E">
      <w:pPr>
        <w:spacing w:after="120" w:line="312" w:lineRule="auto"/>
        <w:ind w:firstLine="851"/>
        <w:rPr>
          <w:iCs/>
          <w:sz w:val="28"/>
          <w:szCs w:val="28"/>
          <w:lang w:eastAsia="en-US"/>
        </w:rPr>
      </w:pPr>
      <w:r w:rsidRPr="00537307">
        <w:rPr>
          <w:iCs/>
          <w:sz w:val="28"/>
          <w:szCs w:val="28"/>
          <w:lang w:eastAsia="en-US"/>
        </w:rPr>
        <w:t xml:space="preserve">До відомості </w:t>
      </w:r>
      <w:r w:rsidR="0005515F" w:rsidRPr="00537307">
        <w:rPr>
          <w:iCs/>
          <w:sz w:val="28"/>
          <w:szCs w:val="28"/>
          <w:lang w:eastAsia="en-US"/>
        </w:rPr>
        <w:t>магістерської дисертації</w:t>
      </w:r>
      <w:r w:rsidRPr="00537307">
        <w:rPr>
          <w:iCs/>
          <w:sz w:val="28"/>
          <w:szCs w:val="28"/>
          <w:lang w:eastAsia="en-US"/>
        </w:rPr>
        <w:t xml:space="preserve"> вносяться:</w:t>
      </w:r>
    </w:p>
    <w:p w14:paraId="5DF3D66D" w14:textId="77777777" w:rsidR="005C3F0E" w:rsidRPr="00537307" w:rsidRDefault="005C3F0E" w:rsidP="0079187E">
      <w:pPr>
        <w:spacing w:after="120" w:line="312" w:lineRule="auto"/>
        <w:ind w:firstLine="539"/>
        <w:rPr>
          <w:iCs/>
          <w:sz w:val="28"/>
          <w:szCs w:val="28"/>
          <w:lang w:eastAsia="en-US"/>
        </w:rPr>
      </w:pPr>
      <w:r w:rsidRPr="00537307">
        <w:rPr>
          <w:iCs/>
          <w:sz w:val="28"/>
          <w:szCs w:val="28"/>
          <w:lang w:eastAsia="en-US"/>
        </w:rPr>
        <w:t xml:space="preserve">- </w:t>
      </w:r>
      <w:r w:rsidR="0005515F" w:rsidRPr="00537307">
        <w:rPr>
          <w:iCs/>
          <w:sz w:val="28"/>
          <w:szCs w:val="28"/>
          <w:lang w:eastAsia="en-US"/>
        </w:rPr>
        <w:t>завдання на магістерську дисертацію</w:t>
      </w:r>
      <w:r w:rsidRPr="00537307">
        <w:rPr>
          <w:iCs/>
          <w:sz w:val="28"/>
          <w:szCs w:val="28"/>
          <w:lang w:eastAsia="en-US"/>
        </w:rPr>
        <w:t>;</w:t>
      </w:r>
    </w:p>
    <w:p w14:paraId="6E75EFAF" w14:textId="77777777" w:rsidR="0005515F" w:rsidRPr="00537307" w:rsidRDefault="0005515F" w:rsidP="0079187E">
      <w:pPr>
        <w:spacing w:after="120" w:line="312" w:lineRule="auto"/>
        <w:ind w:firstLine="539"/>
        <w:rPr>
          <w:iCs/>
          <w:sz w:val="28"/>
          <w:szCs w:val="28"/>
          <w:lang w:eastAsia="en-US"/>
        </w:rPr>
      </w:pPr>
      <w:r w:rsidRPr="00537307">
        <w:rPr>
          <w:iCs/>
          <w:sz w:val="28"/>
          <w:szCs w:val="28"/>
          <w:lang w:eastAsia="en-US"/>
        </w:rPr>
        <w:lastRenderedPageBreak/>
        <w:t>- текстовий матеріал;</w:t>
      </w:r>
    </w:p>
    <w:p w14:paraId="3D78EF7B" w14:textId="77777777" w:rsidR="005C3F0E" w:rsidRPr="00537307" w:rsidRDefault="005C3F0E" w:rsidP="0079187E">
      <w:pPr>
        <w:spacing w:after="120" w:line="312" w:lineRule="auto"/>
        <w:ind w:firstLine="539"/>
        <w:rPr>
          <w:iCs/>
          <w:sz w:val="28"/>
          <w:szCs w:val="28"/>
          <w:lang w:eastAsia="en-US"/>
        </w:rPr>
      </w:pPr>
      <w:r w:rsidRPr="00537307">
        <w:rPr>
          <w:iCs/>
          <w:sz w:val="28"/>
          <w:szCs w:val="28"/>
          <w:lang w:eastAsia="en-US"/>
        </w:rPr>
        <w:t>- всі конструкторські графічні документи (схеми та кресленики);</w:t>
      </w:r>
    </w:p>
    <w:p w14:paraId="63881288" w14:textId="77777777" w:rsidR="005C3F0E" w:rsidRPr="00537307" w:rsidRDefault="005C3F0E" w:rsidP="0079187E">
      <w:pPr>
        <w:spacing w:after="120" w:line="312" w:lineRule="auto"/>
        <w:ind w:firstLine="539"/>
        <w:rPr>
          <w:iCs/>
          <w:sz w:val="28"/>
          <w:szCs w:val="28"/>
          <w:lang w:eastAsia="en-US"/>
        </w:rPr>
      </w:pPr>
      <w:r w:rsidRPr="00537307">
        <w:rPr>
          <w:iCs/>
          <w:sz w:val="28"/>
          <w:szCs w:val="28"/>
          <w:lang w:eastAsia="en-US"/>
        </w:rPr>
        <w:t xml:space="preserve">- </w:t>
      </w:r>
      <w:r w:rsidR="0005515F" w:rsidRPr="00537307">
        <w:rPr>
          <w:iCs/>
          <w:sz w:val="28"/>
          <w:szCs w:val="28"/>
          <w:lang w:eastAsia="en-US"/>
        </w:rPr>
        <w:t>графіки;</w:t>
      </w:r>
    </w:p>
    <w:p w14:paraId="763BC4DE" w14:textId="77777777" w:rsidR="0005515F" w:rsidRPr="00537307" w:rsidRDefault="0005515F" w:rsidP="0079187E">
      <w:pPr>
        <w:spacing w:after="120" w:line="312" w:lineRule="auto"/>
        <w:ind w:firstLine="539"/>
        <w:rPr>
          <w:iCs/>
          <w:sz w:val="28"/>
          <w:szCs w:val="28"/>
          <w:lang w:eastAsia="en-US"/>
        </w:rPr>
      </w:pPr>
      <w:r w:rsidRPr="00537307">
        <w:rPr>
          <w:iCs/>
          <w:sz w:val="28"/>
          <w:szCs w:val="28"/>
          <w:lang w:eastAsia="en-US"/>
        </w:rPr>
        <w:t>- презентаційн</w:t>
      </w:r>
      <w:r w:rsidR="004F5EB5" w:rsidRPr="00537307">
        <w:rPr>
          <w:iCs/>
          <w:sz w:val="28"/>
          <w:szCs w:val="28"/>
          <w:lang w:eastAsia="en-US"/>
        </w:rPr>
        <w:t>ий аркуш.</w:t>
      </w:r>
    </w:p>
    <w:p w14:paraId="6DFC7434" w14:textId="77777777" w:rsidR="008B2053" w:rsidRPr="00537307" w:rsidRDefault="008B2053" w:rsidP="0079187E">
      <w:pPr>
        <w:spacing w:before="240" w:after="160" w:line="312" w:lineRule="auto"/>
        <w:jc w:val="center"/>
        <w:rPr>
          <w:b/>
          <w:sz w:val="28"/>
          <w:szCs w:val="28"/>
          <w:lang w:eastAsia="ru-RU"/>
        </w:rPr>
      </w:pPr>
      <w:bookmarkStart w:id="5" w:name="_Toc287627813"/>
      <w:r w:rsidRPr="00537307">
        <w:rPr>
          <w:b/>
          <w:sz w:val="28"/>
          <w:szCs w:val="28"/>
          <w:lang w:eastAsia="ru-RU"/>
        </w:rPr>
        <w:t xml:space="preserve">3.4. Завдання на магістерську дисертацію  </w:t>
      </w:r>
    </w:p>
    <w:p w14:paraId="0902DCF7" w14:textId="77777777" w:rsidR="008B2053" w:rsidRPr="00537307" w:rsidRDefault="008B2053" w:rsidP="0079187E">
      <w:pPr>
        <w:spacing w:before="240" w:after="160" w:line="312" w:lineRule="auto"/>
        <w:rPr>
          <w:sz w:val="28"/>
          <w:szCs w:val="28"/>
          <w:lang w:eastAsia="ru-RU"/>
        </w:rPr>
      </w:pPr>
      <w:r w:rsidRPr="00537307">
        <w:rPr>
          <w:sz w:val="28"/>
          <w:szCs w:val="28"/>
          <w:lang w:eastAsia="ru-RU"/>
        </w:rPr>
        <w:t xml:space="preserve">Завдання на магістерську дисертацію розробляє науковий керівник. Основні вимоги до формування </w:t>
      </w:r>
      <w:r w:rsidR="004F0249" w:rsidRPr="00537307">
        <w:rPr>
          <w:sz w:val="28"/>
          <w:szCs w:val="28"/>
          <w:lang w:eastAsia="ru-RU"/>
        </w:rPr>
        <w:t>завдання наведені в підрозділі 1.5.</w:t>
      </w:r>
    </w:p>
    <w:p w14:paraId="4DE39CC3" w14:textId="31E70752" w:rsidR="005C3F0E" w:rsidRPr="00537307" w:rsidRDefault="004F0249" w:rsidP="0079187E">
      <w:pPr>
        <w:spacing w:before="240" w:after="160" w:line="312" w:lineRule="auto"/>
        <w:jc w:val="center"/>
        <w:rPr>
          <w:b/>
          <w:sz w:val="28"/>
          <w:szCs w:val="28"/>
          <w:lang w:eastAsia="ru-RU"/>
        </w:rPr>
      </w:pPr>
      <w:r w:rsidRPr="00537307">
        <w:rPr>
          <w:b/>
          <w:sz w:val="28"/>
          <w:szCs w:val="28"/>
          <w:lang w:eastAsia="ru-RU"/>
        </w:rPr>
        <w:t>3</w:t>
      </w:r>
      <w:r w:rsidR="005C3F0E" w:rsidRPr="00537307">
        <w:rPr>
          <w:b/>
          <w:sz w:val="28"/>
          <w:szCs w:val="28"/>
          <w:lang w:eastAsia="ru-RU"/>
        </w:rPr>
        <w:t>.5</w:t>
      </w:r>
      <w:r w:rsidR="00850AE8">
        <w:rPr>
          <w:b/>
          <w:sz w:val="28"/>
          <w:szCs w:val="28"/>
          <w:lang w:eastAsia="ru-RU"/>
        </w:rPr>
        <w:t>.</w:t>
      </w:r>
      <w:r w:rsidR="005C3F0E" w:rsidRPr="00537307">
        <w:rPr>
          <w:b/>
          <w:sz w:val="28"/>
          <w:szCs w:val="28"/>
          <w:lang w:eastAsia="ru-RU"/>
        </w:rPr>
        <w:t xml:space="preserve"> Реферат</w:t>
      </w:r>
      <w:bookmarkEnd w:id="5"/>
    </w:p>
    <w:p w14:paraId="3001C50D" w14:textId="35C9F1B7" w:rsidR="005C3F0E" w:rsidRPr="00537307" w:rsidRDefault="005C3F0E" w:rsidP="0079187E">
      <w:pPr>
        <w:spacing w:after="120" w:line="312" w:lineRule="auto"/>
        <w:ind w:firstLine="539"/>
        <w:jc w:val="both"/>
        <w:rPr>
          <w:sz w:val="28"/>
          <w:szCs w:val="28"/>
          <w:lang w:val="x-none" w:eastAsia="en-US"/>
        </w:rPr>
      </w:pPr>
      <w:r w:rsidRPr="00537307">
        <w:rPr>
          <w:sz w:val="28"/>
          <w:szCs w:val="28"/>
          <w:lang w:val="x-none" w:eastAsia="en-US"/>
        </w:rPr>
        <w:t>Реферат складається у вигляді двох о</w:t>
      </w:r>
      <w:r w:rsidR="00D325A7">
        <w:rPr>
          <w:sz w:val="28"/>
          <w:szCs w:val="28"/>
          <w:lang w:val="x-none" w:eastAsia="en-US"/>
        </w:rPr>
        <w:t>днакових текстів – на українські</w:t>
      </w:r>
      <w:r w:rsidRPr="00537307">
        <w:rPr>
          <w:sz w:val="28"/>
          <w:szCs w:val="28"/>
          <w:lang w:val="x-none" w:eastAsia="en-US"/>
        </w:rPr>
        <w:t>й мові та іноземній мові (яку вивчав студент). Обсяг кожного з текстів – (0,5...1,0) сторінка.</w:t>
      </w:r>
    </w:p>
    <w:p w14:paraId="4EF13FE4" w14:textId="756E2F8B" w:rsidR="005C3F0E" w:rsidRPr="00537307" w:rsidRDefault="005C3F0E" w:rsidP="0079187E">
      <w:pPr>
        <w:spacing w:after="120" w:line="312" w:lineRule="auto"/>
        <w:ind w:firstLine="539"/>
        <w:jc w:val="both"/>
        <w:rPr>
          <w:sz w:val="28"/>
          <w:szCs w:val="28"/>
          <w:lang w:val="x-none" w:eastAsia="en-US"/>
        </w:rPr>
      </w:pPr>
      <w:r w:rsidRPr="00537307">
        <w:rPr>
          <w:sz w:val="28"/>
          <w:szCs w:val="28"/>
          <w:lang w:val="x-none" w:eastAsia="en-US"/>
        </w:rPr>
        <w:t>Реферат повинен стисло відображати загальну характ</w:t>
      </w:r>
      <w:r w:rsidR="00444936">
        <w:rPr>
          <w:sz w:val="28"/>
          <w:szCs w:val="28"/>
          <w:lang w:val="x-none" w:eastAsia="en-US"/>
        </w:rPr>
        <w:t>еристику</w:t>
      </w:r>
      <w:r w:rsidRPr="00537307">
        <w:rPr>
          <w:sz w:val="28"/>
          <w:szCs w:val="28"/>
          <w:lang w:val="x-none" w:eastAsia="en-US"/>
        </w:rPr>
        <w:t xml:space="preserve"> та основний зміст </w:t>
      </w:r>
      <w:r w:rsidR="00AF300E" w:rsidRPr="00537307">
        <w:rPr>
          <w:sz w:val="28"/>
          <w:szCs w:val="28"/>
          <w:lang w:eastAsia="en-US"/>
        </w:rPr>
        <w:t>магістерської дисертації</w:t>
      </w:r>
      <w:r w:rsidRPr="00537307">
        <w:rPr>
          <w:sz w:val="28"/>
          <w:szCs w:val="28"/>
          <w:lang w:val="x-none" w:eastAsia="en-US"/>
        </w:rPr>
        <w:t xml:space="preserve"> і містити:</w:t>
      </w:r>
    </w:p>
    <w:p w14:paraId="182CE233" w14:textId="570E4715" w:rsidR="005C3F0E" w:rsidRPr="00537307" w:rsidRDefault="005C3F0E" w:rsidP="0079187E">
      <w:pPr>
        <w:spacing w:after="200" w:line="312" w:lineRule="auto"/>
        <w:rPr>
          <w:rFonts w:eastAsia="Calibri"/>
          <w:sz w:val="28"/>
          <w:szCs w:val="28"/>
          <w:lang w:val="ru-RU" w:eastAsia="en-US"/>
        </w:rPr>
      </w:pPr>
      <w:r w:rsidRPr="00537307">
        <w:rPr>
          <w:rFonts w:eastAsia="Calibri"/>
          <w:sz w:val="28"/>
          <w:szCs w:val="28"/>
          <w:lang w:val="ru-RU" w:eastAsia="en-US"/>
        </w:rPr>
        <w:t xml:space="preserve">- відомості про обсяг </w:t>
      </w:r>
      <w:r w:rsidR="00330F8B">
        <w:rPr>
          <w:rFonts w:eastAsia="Calibri"/>
          <w:sz w:val="28"/>
          <w:szCs w:val="28"/>
          <w:lang w:val="ru-RU" w:eastAsia="en-US"/>
        </w:rPr>
        <w:t>дисертації</w:t>
      </w:r>
      <w:r w:rsidRPr="00537307">
        <w:rPr>
          <w:rFonts w:eastAsia="Calibri"/>
          <w:sz w:val="28"/>
          <w:szCs w:val="28"/>
          <w:lang w:val="ru-RU" w:eastAsia="en-US"/>
        </w:rPr>
        <w:t xml:space="preserve">, кількість ілюстрацій, таблиць, додатків і бібліографічних найменувань за переліком </w:t>
      </w:r>
      <w:r w:rsidR="00AF300E" w:rsidRPr="00537307">
        <w:rPr>
          <w:rFonts w:eastAsia="Calibri"/>
          <w:sz w:val="28"/>
          <w:szCs w:val="28"/>
          <w:lang w:val="ru-RU" w:eastAsia="en-US"/>
        </w:rPr>
        <w:t>використаних джерел</w:t>
      </w:r>
      <w:r w:rsidRPr="00537307">
        <w:rPr>
          <w:rFonts w:eastAsia="Calibri"/>
          <w:sz w:val="28"/>
          <w:szCs w:val="28"/>
          <w:lang w:val="ru-RU" w:eastAsia="en-US"/>
        </w:rPr>
        <w:t>;</w:t>
      </w:r>
    </w:p>
    <w:p w14:paraId="0CEE863D" w14:textId="77777777" w:rsidR="005C3F0E" w:rsidRPr="00537307" w:rsidRDefault="005C3F0E" w:rsidP="0079187E">
      <w:pPr>
        <w:spacing w:after="200" w:line="312" w:lineRule="auto"/>
        <w:rPr>
          <w:rFonts w:eastAsia="Calibri"/>
          <w:sz w:val="28"/>
          <w:szCs w:val="28"/>
          <w:lang w:val="ru-RU" w:eastAsia="en-US"/>
        </w:rPr>
      </w:pPr>
      <w:r w:rsidRPr="00537307">
        <w:rPr>
          <w:rFonts w:eastAsia="Calibri"/>
          <w:sz w:val="28"/>
          <w:szCs w:val="28"/>
          <w:lang w:val="ru-RU" w:eastAsia="en-US"/>
        </w:rPr>
        <w:t xml:space="preserve">- мету </w:t>
      </w:r>
      <w:r w:rsidR="00AF300E" w:rsidRPr="00537307">
        <w:rPr>
          <w:rFonts w:eastAsia="Calibri"/>
          <w:sz w:val="28"/>
          <w:szCs w:val="28"/>
          <w:lang w:val="ru-RU" w:eastAsia="en-US"/>
        </w:rPr>
        <w:t>дисертації</w:t>
      </w:r>
      <w:r w:rsidRPr="00537307">
        <w:rPr>
          <w:rFonts w:eastAsia="Calibri"/>
          <w:sz w:val="28"/>
          <w:szCs w:val="28"/>
          <w:lang w:val="ru-RU" w:eastAsia="en-US"/>
        </w:rPr>
        <w:t>, використані методи та отримуванні результати (характеристика об’єкту проектування, нові якісні та кількісні показники, економічний ефект тощо);</w:t>
      </w:r>
    </w:p>
    <w:p w14:paraId="35A07F1E" w14:textId="77777777" w:rsidR="005C3F0E" w:rsidRPr="00537307" w:rsidRDefault="005C3F0E" w:rsidP="0079187E">
      <w:pPr>
        <w:spacing w:after="200" w:line="312" w:lineRule="auto"/>
        <w:rPr>
          <w:rFonts w:eastAsia="Calibri"/>
          <w:sz w:val="28"/>
          <w:szCs w:val="28"/>
          <w:lang w:val="ru-RU" w:eastAsia="en-US"/>
        </w:rPr>
      </w:pPr>
      <w:r w:rsidRPr="00537307">
        <w:rPr>
          <w:rFonts w:eastAsia="Calibri"/>
          <w:sz w:val="28"/>
          <w:szCs w:val="28"/>
          <w:lang w:val="ru-RU" w:eastAsia="en-US"/>
        </w:rPr>
        <w:t>- рекомендації щодо використання отриманих результатів;</w:t>
      </w:r>
    </w:p>
    <w:p w14:paraId="69397B23" w14:textId="37D1C81B" w:rsidR="004F0249" w:rsidRPr="00537307" w:rsidRDefault="005C3F0E" w:rsidP="00537307">
      <w:pPr>
        <w:spacing w:after="200" w:line="312" w:lineRule="auto"/>
        <w:rPr>
          <w:b/>
          <w:sz w:val="28"/>
          <w:szCs w:val="28"/>
          <w:lang w:eastAsia="ru-RU"/>
        </w:rPr>
      </w:pPr>
      <w:r w:rsidRPr="00537307">
        <w:rPr>
          <w:rFonts w:eastAsia="Calibri"/>
          <w:sz w:val="28"/>
          <w:szCs w:val="28"/>
          <w:lang w:val="ru-RU" w:eastAsia="en-US"/>
        </w:rPr>
        <w:t>- пер</w:t>
      </w:r>
      <w:r w:rsidR="00444936">
        <w:rPr>
          <w:rFonts w:eastAsia="Calibri"/>
          <w:sz w:val="28"/>
          <w:szCs w:val="28"/>
          <w:lang w:val="ru-RU" w:eastAsia="en-US"/>
        </w:rPr>
        <w:t>елік ключових слів (не більше п’я</w:t>
      </w:r>
      <w:r w:rsidRPr="00537307">
        <w:rPr>
          <w:rFonts w:eastAsia="Calibri"/>
          <w:sz w:val="28"/>
          <w:szCs w:val="28"/>
          <w:lang w:val="ru-RU" w:eastAsia="en-US"/>
        </w:rPr>
        <w:t>ти).</w:t>
      </w:r>
      <w:bookmarkStart w:id="6" w:name="_Toc287627814"/>
    </w:p>
    <w:p w14:paraId="5D35D45D" w14:textId="77777777" w:rsidR="005C3F0E" w:rsidRPr="00537307" w:rsidRDefault="004F0249" w:rsidP="0079187E">
      <w:pPr>
        <w:spacing w:before="240" w:after="160" w:line="312" w:lineRule="auto"/>
        <w:jc w:val="center"/>
        <w:rPr>
          <w:b/>
          <w:sz w:val="28"/>
          <w:szCs w:val="28"/>
          <w:lang w:eastAsia="ru-RU"/>
        </w:rPr>
      </w:pPr>
      <w:r w:rsidRPr="00537307">
        <w:rPr>
          <w:b/>
          <w:sz w:val="28"/>
          <w:szCs w:val="28"/>
          <w:lang w:eastAsia="ru-RU"/>
        </w:rPr>
        <w:t>3</w:t>
      </w:r>
      <w:r w:rsidR="005C3F0E" w:rsidRPr="00537307">
        <w:rPr>
          <w:b/>
          <w:sz w:val="28"/>
          <w:szCs w:val="28"/>
          <w:lang w:eastAsia="ru-RU"/>
        </w:rPr>
        <w:t>.6. Зміст</w:t>
      </w:r>
      <w:bookmarkEnd w:id="6"/>
    </w:p>
    <w:p w14:paraId="7520EE24" w14:textId="77777777" w:rsidR="005C3F0E" w:rsidRPr="00537307" w:rsidRDefault="005C3F0E" w:rsidP="0079187E">
      <w:pPr>
        <w:spacing w:after="120" w:line="312" w:lineRule="auto"/>
        <w:ind w:firstLine="851"/>
        <w:jc w:val="both"/>
        <w:rPr>
          <w:sz w:val="28"/>
          <w:szCs w:val="28"/>
          <w:lang w:eastAsia="en-US"/>
        </w:rPr>
      </w:pPr>
      <w:r w:rsidRPr="00537307">
        <w:rPr>
          <w:sz w:val="28"/>
          <w:szCs w:val="28"/>
          <w:lang w:val="x-none" w:eastAsia="en-US"/>
        </w:rPr>
        <w:t>Зміст розташовують безпосередньо після реферату починаючи з нової сторінки.</w:t>
      </w:r>
      <w:r w:rsidRPr="00537307">
        <w:rPr>
          <w:sz w:val="28"/>
          <w:szCs w:val="28"/>
          <w:lang w:eastAsia="en-US"/>
        </w:rPr>
        <w:t xml:space="preserve"> Перша сторінка змісту повинна мати основний напис, який наведений в додатку У – форма 2.</w:t>
      </w:r>
    </w:p>
    <w:p w14:paraId="0B5CCCAC" w14:textId="77777777" w:rsidR="005C3F0E" w:rsidRPr="00537307" w:rsidRDefault="005C3F0E" w:rsidP="0079187E">
      <w:pPr>
        <w:spacing w:after="120" w:line="312" w:lineRule="auto"/>
        <w:ind w:firstLine="539"/>
        <w:rPr>
          <w:sz w:val="28"/>
          <w:szCs w:val="28"/>
          <w:lang w:val="x-none" w:eastAsia="en-US"/>
        </w:rPr>
      </w:pPr>
      <w:r w:rsidRPr="00537307">
        <w:rPr>
          <w:sz w:val="28"/>
          <w:szCs w:val="28"/>
          <w:lang w:val="x-none" w:eastAsia="en-US"/>
        </w:rPr>
        <w:t>До змісту включають:</w:t>
      </w:r>
    </w:p>
    <w:p w14:paraId="3384AC78" w14:textId="0CACE6D6" w:rsidR="005C3F0E" w:rsidRPr="007E367B" w:rsidRDefault="005C3F0E" w:rsidP="0079187E">
      <w:pPr>
        <w:spacing w:after="200" w:line="312" w:lineRule="auto"/>
        <w:rPr>
          <w:rFonts w:eastAsia="Calibri"/>
          <w:sz w:val="28"/>
          <w:szCs w:val="28"/>
          <w:lang w:eastAsia="en-US"/>
        </w:rPr>
      </w:pPr>
      <w:r w:rsidRPr="007E367B">
        <w:rPr>
          <w:rFonts w:eastAsia="Calibri"/>
          <w:sz w:val="28"/>
          <w:szCs w:val="28"/>
          <w:lang w:eastAsia="en-US"/>
        </w:rPr>
        <w:t xml:space="preserve">- перелік умовних позначень, </w:t>
      </w:r>
      <w:r w:rsidR="00330F8B" w:rsidRPr="007E367B">
        <w:rPr>
          <w:rFonts w:eastAsia="Calibri"/>
          <w:sz w:val="28"/>
          <w:szCs w:val="28"/>
          <w:lang w:eastAsia="en-US"/>
        </w:rPr>
        <w:t xml:space="preserve"> і </w:t>
      </w:r>
      <w:r w:rsidRPr="007E367B">
        <w:rPr>
          <w:rFonts w:eastAsia="Calibri"/>
          <w:sz w:val="28"/>
          <w:szCs w:val="28"/>
          <w:lang w:eastAsia="en-US"/>
        </w:rPr>
        <w:t>скорочень назви всіх розділів, підрозділів, пунктів і підпунктів (якщо вони мають заголовки);</w:t>
      </w:r>
    </w:p>
    <w:p w14:paraId="03D95688" w14:textId="77777777" w:rsidR="005C3F0E" w:rsidRPr="00537307" w:rsidRDefault="005C3F0E" w:rsidP="0079187E">
      <w:pPr>
        <w:spacing w:after="200" w:line="312" w:lineRule="auto"/>
        <w:rPr>
          <w:rFonts w:eastAsia="Calibri"/>
          <w:sz w:val="28"/>
          <w:szCs w:val="28"/>
          <w:lang w:val="ru-RU" w:eastAsia="en-US"/>
        </w:rPr>
      </w:pPr>
      <w:r w:rsidRPr="00537307">
        <w:rPr>
          <w:rFonts w:eastAsia="Calibri"/>
          <w:sz w:val="28"/>
          <w:szCs w:val="28"/>
          <w:lang w:val="ru-RU" w:eastAsia="en-US"/>
        </w:rPr>
        <w:t xml:space="preserve">- загальні висновки; </w:t>
      </w:r>
    </w:p>
    <w:p w14:paraId="43D95834" w14:textId="77777777" w:rsidR="005C3F0E" w:rsidRPr="00537307" w:rsidRDefault="005C3F0E" w:rsidP="0079187E">
      <w:pPr>
        <w:spacing w:after="200" w:line="312" w:lineRule="auto"/>
        <w:rPr>
          <w:rFonts w:eastAsia="Calibri"/>
          <w:sz w:val="28"/>
          <w:szCs w:val="28"/>
          <w:lang w:val="ru-RU" w:eastAsia="en-US"/>
        </w:rPr>
      </w:pPr>
      <w:r w:rsidRPr="00537307">
        <w:rPr>
          <w:rFonts w:eastAsia="Calibri"/>
          <w:sz w:val="28"/>
          <w:szCs w:val="28"/>
          <w:lang w:val="ru-RU" w:eastAsia="en-US"/>
        </w:rPr>
        <w:lastRenderedPageBreak/>
        <w:t>- перелік посилань;</w:t>
      </w:r>
    </w:p>
    <w:p w14:paraId="04199098" w14:textId="77777777" w:rsidR="005C3F0E" w:rsidRPr="00537307" w:rsidRDefault="005C3F0E" w:rsidP="0079187E">
      <w:pPr>
        <w:spacing w:after="200" w:line="312" w:lineRule="auto"/>
        <w:rPr>
          <w:rFonts w:eastAsia="Calibri"/>
          <w:sz w:val="28"/>
          <w:szCs w:val="28"/>
          <w:lang w:val="ru-RU" w:eastAsia="en-US"/>
        </w:rPr>
      </w:pPr>
      <w:r w:rsidRPr="00537307">
        <w:rPr>
          <w:rFonts w:eastAsia="Calibri"/>
          <w:sz w:val="28"/>
          <w:szCs w:val="28"/>
          <w:lang w:val="ru-RU" w:eastAsia="en-US"/>
        </w:rPr>
        <w:t>- позначення та назви додатків;</w:t>
      </w:r>
    </w:p>
    <w:p w14:paraId="63CCD88E" w14:textId="77777777" w:rsidR="005C3F0E" w:rsidRPr="00537307" w:rsidRDefault="005C3F0E" w:rsidP="0079187E">
      <w:pPr>
        <w:spacing w:after="200" w:line="312" w:lineRule="auto"/>
        <w:rPr>
          <w:rFonts w:eastAsia="Calibri"/>
          <w:sz w:val="28"/>
          <w:szCs w:val="28"/>
          <w:lang w:val="ru-RU" w:eastAsia="en-US"/>
        </w:rPr>
      </w:pPr>
      <w:r w:rsidRPr="00537307">
        <w:rPr>
          <w:rFonts w:eastAsia="Calibri"/>
          <w:sz w:val="28"/>
          <w:szCs w:val="28"/>
          <w:lang w:val="ru-RU" w:eastAsia="en-US"/>
        </w:rPr>
        <w:t>- номери сторінок, які містять початок усіх матеріалів, які зазначені вище.</w:t>
      </w:r>
    </w:p>
    <w:p w14:paraId="449CA869" w14:textId="2A6DF7F3" w:rsidR="005C3F0E" w:rsidRPr="00537307" w:rsidRDefault="005C3F0E" w:rsidP="0079187E">
      <w:pPr>
        <w:spacing w:before="240" w:after="160" w:line="312" w:lineRule="auto"/>
        <w:jc w:val="center"/>
        <w:rPr>
          <w:b/>
          <w:sz w:val="28"/>
          <w:szCs w:val="28"/>
          <w:lang w:eastAsia="ru-RU"/>
        </w:rPr>
      </w:pPr>
      <w:bookmarkStart w:id="7" w:name="_Toc287627815"/>
      <w:r w:rsidRPr="00537307">
        <w:rPr>
          <w:b/>
          <w:sz w:val="28"/>
          <w:szCs w:val="28"/>
          <w:lang w:eastAsia="ru-RU"/>
        </w:rPr>
        <w:t>3.7. Перелік умовних позначень</w:t>
      </w:r>
      <w:r w:rsidR="00330F8B">
        <w:rPr>
          <w:b/>
          <w:sz w:val="28"/>
          <w:szCs w:val="28"/>
          <w:lang w:eastAsia="ru-RU"/>
        </w:rPr>
        <w:t xml:space="preserve"> і </w:t>
      </w:r>
      <w:r w:rsidRPr="00537307">
        <w:rPr>
          <w:b/>
          <w:sz w:val="28"/>
          <w:szCs w:val="28"/>
          <w:lang w:eastAsia="ru-RU"/>
        </w:rPr>
        <w:t xml:space="preserve"> скорочень </w:t>
      </w:r>
      <w:bookmarkEnd w:id="7"/>
    </w:p>
    <w:p w14:paraId="48F5A267" w14:textId="026BC07E" w:rsidR="005C3F0E" w:rsidRPr="00537307" w:rsidRDefault="005C3F0E" w:rsidP="00330F8B">
      <w:pPr>
        <w:spacing w:after="120" w:line="312" w:lineRule="auto"/>
        <w:ind w:firstLine="539"/>
        <w:jc w:val="both"/>
        <w:rPr>
          <w:sz w:val="28"/>
          <w:szCs w:val="28"/>
          <w:lang w:eastAsia="en-US"/>
        </w:rPr>
      </w:pPr>
      <w:r w:rsidRPr="00537307">
        <w:rPr>
          <w:sz w:val="28"/>
          <w:szCs w:val="28"/>
          <w:lang w:eastAsia="en-US"/>
        </w:rPr>
        <w:t xml:space="preserve">Усі прийняті у </w:t>
      </w:r>
      <w:r w:rsidR="00330F8B">
        <w:rPr>
          <w:sz w:val="28"/>
          <w:szCs w:val="28"/>
          <w:lang w:eastAsia="en-US"/>
        </w:rPr>
        <w:t xml:space="preserve">дисертації </w:t>
      </w:r>
      <w:r w:rsidRPr="00537307">
        <w:rPr>
          <w:sz w:val="28"/>
          <w:szCs w:val="28"/>
          <w:lang w:eastAsia="en-US"/>
        </w:rPr>
        <w:t xml:space="preserve">умовні позначення </w:t>
      </w:r>
      <w:r w:rsidR="00330F8B">
        <w:rPr>
          <w:sz w:val="28"/>
          <w:szCs w:val="28"/>
          <w:lang w:eastAsia="en-US"/>
        </w:rPr>
        <w:t xml:space="preserve">і </w:t>
      </w:r>
      <w:r w:rsidRPr="00537307">
        <w:rPr>
          <w:sz w:val="28"/>
          <w:szCs w:val="28"/>
          <w:lang w:eastAsia="en-US"/>
        </w:rPr>
        <w:t xml:space="preserve"> скорочення поясняють у переліку, який вміщують безпосередньо після змісту, починаючи з нової сторінки. </w:t>
      </w:r>
    </w:p>
    <w:p w14:paraId="12643697" w14:textId="6C8CA9BE" w:rsidR="009404ED" w:rsidRPr="00537307" w:rsidRDefault="009404ED" w:rsidP="00330F8B">
      <w:pPr>
        <w:spacing w:line="312" w:lineRule="auto"/>
        <w:ind w:firstLine="539"/>
        <w:jc w:val="both"/>
        <w:rPr>
          <w:sz w:val="28"/>
          <w:szCs w:val="28"/>
          <w:lang w:eastAsia="ru-RU"/>
        </w:rPr>
      </w:pPr>
      <w:r w:rsidRPr="00537307">
        <w:rPr>
          <w:sz w:val="28"/>
          <w:szCs w:val="28"/>
          <w:lang w:eastAsia="ru-RU"/>
        </w:rPr>
        <w:t xml:space="preserve">Перелік треба друкувати двома колонками: зліва за абеткою наводяться позначення </w:t>
      </w:r>
      <w:r w:rsidR="00330F8B">
        <w:rPr>
          <w:sz w:val="28"/>
          <w:szCs w:val="28"/>
          <w:lang w:eastAsia="ru-RU"/>
        </w:rPr>
        <w:t>і</w:t>
      </w:r>
      <w:r w:rsidRPr="00537307">
        <w:rPr>
          <w:sz w:val="28"/>
          <w:szCs w:val="28"/>
          <w:lang w:eastAsia="ru-RU"/>
        </w:rPr>
        <w:t xml:space="preserve"> скорочення</w:t>
      </w:r>
      <w:r w:rsidR="00A70F19">
        <w:rPr>
          <w:sz w:val="28"/>
          <w:szCs w:val="28"/>
          <w:lang w:eastAsia="ru-RU"/>
        </w:rPr>
        <w:t>, праворуч їх детальну розш</w:t>
      </w:r>
      <w:r w:rsidR="00330F8B">
        <w:rPr>
          <w:sz w:val="28"/>
          <w:szCs w:val="28"/>
          <w:lang w:eastAsia="ru-RU"/>
        </w:rPr>
        <w:t>ифровку.</w:t>
      </w:r>
    </w:p>
    <w:p w14:paraId="298F0B49" w14:textId="49E7D38D" w:rsidR="009404ED" w:rsidRPr="00537307" w:rsidRDefault="009404ED" w:rsidP="0079187E">
      <w:pPr>
        <w:spacing w:line="312" w:lineRule="auto"/>
        <w:ind w:firstLine="539"/>
        <w:jc w:val="both"/>
        <w:rPr>
          <w:sz w:val="28"/>
          <w:szCs w:val="28"/>
          <w:lang w:eastAsia="ru-RU"/>
        </w:rPr>
      </w:pPr>
      <w:r w:rsidRPr="00537307">
        <w:rPr>
          <w:sz w:val="28"/>
          <w:szCs w:val="28"/>
          <w:lang w:eastAsia="ru-RU"/>
        </w:rPr>
        <w:t xml:space="preserve">Незалежно від цього за першої появи цих елементів у тексті </w:t>
      </w:r>
      <w:r w:rsidR="00330F8B">
        <w:rPr>
          <w:sz w:val="28"/>
          <w:szCs w:val="28"/>
          <w:lang w:eastAsia="ru-RU"/>
        </w:rPr>
        <w:t xml:space="preserve">дисертації </w:t>
      </w:r>
      <w:r w:rsidRPr="00537307">
        <w:rPr>
          <w:sz w:val="28"/>
          <w:szCs w:val="28"/>
          <w:lang w:eastAsia="ru-RU"/>
        </w:rPr>
        <w:t>водять їх розшифровку.</w:t>
      </w:r>
    </w:p>
    <w:p w14:paraId="67FC5033" w14:textId="77777777" w:rsidR="005C3F0E" w:rsidRPr="00537307" w:rsidRDefault="005C3F0E" w:rsidP="0079187E">
      <w:pPr>
        <w:spacing w:before="240" w:after="160" w:line="312" w:lineRule="auto"/>
        <w:jc w:val="center"/>
        <w:rPr>
          <w:b/>
          <w:sz w:val="28"/>
          <w:szCs w:val="28"/>
          <w:lang w:eastAsia="ru-RU"/>
        </w:rPr>
      </w:pPr>
      <w:bookmarkStart w:id="8" w:name="_Toc287627816"/>
      <w:r w:rsidRPr="00537307">
        <w:rPr>
          <w:b/>
          <w:sz w:val="28"/>
          <w:szCs w:val="28"/>
          <w:lang w:eastAsia="ru-RU"/>
        </w:rPr>
        <w:t>3.8. Вступ</w:t>
      </w:r>
      <w:bookmarkEnd w:id="8"/>
    </w:p>
    <w:p w14:paraId="559DB2EE" w14:textId="26107431" w:rsidR="005C3F0E" w:rsidRPr="00537307" w:rsidRDefault="005C3F0E" w:rsidP="0079187E">
      <w:pPr>
        <w:spacing w:after="120" w:line="312" w:lineRule="auto"/>
        <w:ind w:firstLine="851"/>
        <w:jc w:val="both"/>
        <w:rPr>
          <w:sz w:val="28"/>
          <w:szCs w:val="28"/>
          <w:lang w:eastAsia="en-US"/>
        </w:rPr>
      </w:pPr>
      <w:r w:rsidRPr="00537307">
        <w:rPr>
          <w:sz w:val="28"/>
          <w:szCs w:val="28"/>
          <w:lang w:eastAsia="en-US"/>
        </w:rPr>
        <w:t>Вступ повинен відображати актуальність і новизну</w:t>
      </w:r>
      <w:r w:rsidR="00330F8B">
        <w:rPr>
          <w:sz w:val="28"/>
          <w:szCs w:val="28"/>
          <w:lang w:eastAsia="en-US"/>
        </w:rPr>
        <w:t xml:space="preserve"> магістерської </w:t>
      </w:r>
      <w:r w:rsidRPr="00537307">
        <w:rPr>
          <w:sz w:val="28"/>
          <w:szCs w:val="28"/>
          <w:lang w:eastAsia="en-US"/>
        </w:rPr>
        <w:t xml:space="preserve"> </w:t>
      </w:r>
      <w:r w:rsidR="00330F8B">
        <w:rPr>
          <w:sz w:val="28"/>
          <w:szCs w:val="28"/>
          <w:lang w:eastAsia="en-US"/>
        </w:rPr>
        <w:t>дисертації</w:t>
      </w:r>
      <w:r w:rsidRPr="00537307">
        <w:rPr>
          <w:sz w:val="28"/>
          <w:szCs w:val="28"/>
          <w:lang w:eastAsia="en-US"/>
        </w:rPr>
        <w:t xml:space="preserve"> та містити:</w:t>
      </w:r>
    </w:p>
    <w:p w14:paraId="1DE63EB6" w14:textId="3BCBD0A7" w:rsidR="005C3F0E" w:rsidRPr="00537307" w:rsidRDefault="005C3F0E" w:rsidP="0079187E">
      <w:pPr>
        <w:spacing w:after="200" w:line="312" w:lineRule="auto"/>
        <w:rPr>
          <w:rFonts w:eastAsia="Calibri"/>
          <w:sz w:val="28"/>
          <w:szCs w:val="28"/>
          <w:lang w:eastAsia="en-US"/>
        </w:rPr>
      </w:pPr>
      <w:r w:rsidRPr="00537307">
        <w:rPr>
          <w:rFonts w:eastAsia="Calibri"/>
          <w:sz w:val="28"/>
          <w:szCs w:val="28"/>
          <w:lang w:eastAsia="en-US"/>
        </w:rPr>
        <w:t>- обґрунтування необхідності нової розробки або удосконалення приладу</w:t>
      </w:r>
      <w:r w:rsidR="00191344">
        <w:rPr>
          <w:rFonts w:eastAsia="Calibri"/>
          <w:sz w:val="28"/>
          <w:szCs w:val="28"/>
          <w:lang w:eastAsia="en-US"/>
        </w:rPr>
        <w:t>, що існує</w:t>
      </w:r>
      <w:r w:rsidRPr="00537307">
        <w:rPr>
          <w:rFonts w:eastAsia="Calibri"/>
          <w:sz w:val="28"/>
          <w:szCs w:val="28"/>
          <w:lang w:eastAsia="en-US"/>
        </w:rPr>
        <w:t xml:space="preserve"> на основі аналізу сучасного стану питання, яке розглядається в </w:t>
      </w:r>
      <w:r w:rsidR="00330F8B">
        <w:rPr>
          <w:rFonts w:eastAsia="Calibri"/>
          <w:sz w:val="28"/>
          <w:szCs w:val="28"/>
          <w:lang w:eastAsia="en-US"/>
        </w:rPr>
        <w:t>магістерській дисертації</w:t>
      </w:r>
      <w:r w:rsidRPr="00537307">
        <w:rPr>
          <w:rFonts w:eastAsia="Calibri"/>
          <w:sz w:val="28"/>
          <w:szCs w:val="28"/>
          <w:lang w:eastAsia="en-US"/>
        </w:rPr>
        <w:t>, за даними вітчизняної та за</w:t>
      </w:r>
      <w:r w:rsidR="00191344">
        <w:rPr>
          <w:rFonts w:eastAsia="Calibri"/>
          <w:sz w:val="28"/>
          <w:szCs w:val="28"/>
          <w:lang w:eastAsia="en-US"/>
        </w:rPr>
        <w:t>кордонної</w:t>
      </w:r>
      <w:r w:rsidRPr="00537307">
        <w:rPr>
          <w:rFonts w:eastAsia="Calibri"/>
          <w:sz w:val="28"/>
          <w:szCs w:val="28"/>
          <w:lang w:eastAsia="en-US"/>
        </w:rPr>
        <w:t xml:space="preserve"> науково-технічної літератури і патентного пошуку;</w:t>
      </w:r>
    </w:p>
    <w:p w14:paraId="25009553" w14:textId="77777777" w:rsidR="005C3F0E" w:rsidRPr="00537307" w:rsidRDefault="005C3F0E" w:rsidP="0079187E">
      <w:pPr>
        <w:spacing w:after="200" w:line="312" w:lineRule="auto"/>
        <w:rPr>
          <w:rFonts w:eastAsia="Calibri"/>
          <w:sz w:val="28"/>
          <w:szCs w:val="28"/>
          <w:lang w:val="ru-RU" w:eastAsia="en-US"/>
        </w:rPr>
      </w:pPr>
      <w:r w:rsidRPr="00537307">
        <w:rPr>
          <w:rFonts w:eastAsia="Calibri"/>
          <w:sz w:val="28"/>
          <w:szCs w:val="28"/>
          <w:lang w:val="ru-RU" w:eastAsia="en-US"/>
        </w:rPr>
        <w:t>- обґрунтування основних проектно-конструкторських рішень;</w:t>
      </w:r>
    </w:p>
    <w:p w14:paraId="226D5663" w14:textId="1A9111E6" w:rsidR="005C3F0E" w:rsidRPr="00537307" w:rsidRDefault="005C3F0E" w:rsidP="0079187E">
      <w:pPr>
        <w:spacing w:after="200" w:line="312" w:lineRule="auto"/>
        <w:rPr>
          <w:rFonts w:eastAsia="Calibri"/>
          <w:sz w:val="28"/>
          <w:szCs w:val="28"/>
          <w:lang w:val="ru-RU" w:eastAsia="en-US"/>
        </w:rPr>
      </w:pPr>
      <w:r w:rsidRPr="00537307">
        <w:rPr>
          <w:rFonts w:eastAsia="Calibri"/>
          <w:sz w:val="28"/>
          <w:szCs w:val="28"/>
          <w:lang w:val="ru-RU" w:eastAsia="en-US"/>
        </w:rPr>
        <w:t xml:space="preserve">- можливі місця застосування результатів </w:t>
      </w:r>
      <w:r w:rsidR="00190926">
        <w:rPr>
          <w:rFonts w:eastAsia="Calibri"/>
          <w:sz w:val="28"/>
          <w:szCs w:val="28"/>
          <w:lang w:val="ru-RU" w:eastAsia="en-US"/>
        </w:rPr>
        <w:t>магістерської дисертації</w:t>
      </w:r>
      <w:r w:rsidRPr="00537307">
        <w:rPr>
          <w:rFonts w:eastAsia="Calibri"/>
          <w:sz w:val="28"/>
          <w:szCs w:val="28"/>
          <w:lang w:val="ru-RU" w:eastAsia="en-US"/>
        </w:rPr>
        <w:t>.</w:t>
      </w:r>
    </w:p>
    <w:p w14:paraId="5797E782" w14:textId="60C2A95C" w:rsidR="005C3F0E" w:rsidRDefault="005C3F0E" w:rsidP="00AD4847">
      <w:pPr>
        <w:spacing w:after="200" w:line="312" w:lineRule="auto"/>
        <w:ind w:firstLine="708"/>
        <w:rPr>
          <w:rFonts w:eastAsia="Calibri"/>
          <w:sz w:val="28"/>
          <w:szCs w:val="28"/>
          <w:lang w:val="ru-RU" w:eastAsia="en-US"/>
        </w:rPr>
      </w:pPr>
      <w:r w:rsidRPr="00537307">
        <w:rPr>
          <w:rFonts w:eastAsia="Calibri"/>
          <w:sz w:val="28"/>
          <w:szCs w:val="28"/>
          <w:lang w:val="ru-RU" w:eastAsia="en-US"/>
        </w:rPr>
        <w:t>Вступ починають з нової сторінки використовуючи форму 2, наведену в додатку У.</w:t>
      </w:r>
    </w:p>
    <w:bookmarkEnd w:id="1"/>
    <w:p w14:paraId="7999545E" w14:textId="77777777" w:rsidR="00E76EFB" w:rsidRPr="00537307" w:rsidRDefault="00806474" w:rsidP="0079187E">
      <w:pPr>
        <w:spacing w:after="200" w:line="312" w:lineRule="auto"/>
        <w:ind w:firstLine="851"/>
        <w:jc w:val="both"/>
        <w:rPr>
          <w:rFonts w:eastAsia="Calibri"/>
          <w:b/>
          <w:sz w:val="28"/>
          <w:szCs w:val="28"/>
          <w:lang w:eastAsia="en-US"/>
        </w:rPr>
      </w:pPr>
      <w:r w:rsidRPr="00537307">
        <w:rPr>
          <w:rFonts w:eastAsia="Calibri"/>
          <w:b/>
          <w:sz w:val="28"/>
          <w:szCs w:val="28"/>
          <w:lang w:eastAsia="en-US"/>
        </w:rPr>
        <w:t>3</w:t>
      </w:r>
      <w:r w:rsidR="00E76EFB" w:rsidRPr="00537307">
        <w:rPr>
          <w:rFonts w:eastAsia="Calibri"/>
          <w:b/>
          <w:sz w:val="28"/>
          <w:szCs w:val="28"/>
          <w:lang w:eastAsia="en-US"/>
        </w:rPr>
        <w:t>.9. О</w:t>
      </w:r>
      <w:r w:rsidR="00537307" w:rsidRPr="00537307">
        <w:rPr>
          <w:rFonts w:eastAsia="Calibri"/>
          <w:b/>
          <w:sz w:val="28"/>
          <w:szCs w:val="28"/>
          <w:lang w:eastAsia="en-US"/>
        </w:rPr>
        <w:t>гляд та аналіз матеріалів за темою магістерської дисертації</w:t>
      </w:r>
    </w:p>
    <w:p w14:paraId="0A469ACE" w14:textId="4A685F39" w:rsidR="00E76EFB" w:rsidRPr="00537307" w:rsidRDefault="00E76EFB"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Даний розділ магістерської дисертації має  містити:</w:t>
      </w:r>
    </w:p>
    <w:p w14:paraId="51AD7FAA" w14:textId="77777777" w:rsidR="00E76EFB" w:rsidRPr="00537307" w:rsidRDefault="00E76EFB"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 формулювання задачі, яка поставлена перед студентом</w:t>
      </w:r>
      <w:r w:rsidR="00C713B3" w:rsidRPr="00537307">
        <w:rPr>
          <w:rFonts w:eastAsia="Calibri"/>
          <w:sz w:val="28"/>
          <w:szCs w:val="28"/>
          <w:lang w:eastAsia="en-US"/>
        </w:rPr>
        <w:t>;</w:t>
      </w:r>
    </w:p>
    <w:p w14:paraId="08078AC2" w14:textId="4033DDEA" w:rsidR="00E76EFB" w:rsidRPr="00537307" w:rsidRDefault="00E76EFB"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w:t>
      </w:r>
      <w:r w:rsidR="0039592B">
        <w:rPr>
          <w:rFonts w:eastAsia="Calibri"/>
          <w:sz w:val="28"/>
          <w:szCs w:val="28"/>
          <w:lang w:val="ru-RU" w:eastAsia="en-US"/>
        </w:rPr>
        <w:t xml:space="preserve"> </w:t>
      </w:r>
      <w:r w:rsidRPr="00537307">
        <w:rPr>
          <w:rFonts w:eastAsia="Calibri"/>
          <w:sz w:val="28"/>
          <w:szCs w:val="28"/>
          <w:lang w:eastAsia="en-US"/>
        </w:rPr>
        <w:t>визначення призначення об’єкта проектування, його функції і місце в технологічному процесі;</w:t>
      </w:r>
    </w:p>
    <w:p w14:paraId="2462DA78" w14:textId="67204D9D" w:rsidR="00E76EFB" w:rsidRPr="00537307" w:rsidRDefault="00E76EFB" w:rsidP="0079187E">
      <w:pPr>
        <w:spacing w:after="200" w:line="312" w:lineRule="auto"/>
        <w:ind w:firstLine="851"/>
        <w:jc w:val="both"/>
        <w:rPr>
          <w:rFonts w:eastAsia="Calibri"/>
          <w:sz w:val="28"/>
          <w:szCs w:val="28"/>
          <w:lang w:eastAsia="en-US"/>
        </w:rPr>
      </w:pPr>
      <w:r w:rsidRPr="00537307">
        <w:rPr>
          <w:rFonts w:eastAsia="Calibri"/>
          <w:sz w:val="28"/>
          <w:szCs w:val="28"/>
          <w:lang w:eastAsia="en-US"/>
        </w:rPr>
        <w:lastRenderedPageBreak/>
        <w:t>- огляд методів р</w:t>
      </w:r>
      <w:r w:rsidR="0039592B" w:rsidRPr="00FA3ABD">
        <w:rPr>
          <w:rFonts w:eastAsia="Calibri"/>
          <w:sz w:val="28"/>
          <w:szCs w:val="28"/>
          <w:lang w:eastAsia="en-US"/>
        </w:rPr>
        <w:t>озв’язку</w:t>
      </w:r>
      <w:r w:rsidRPr="00537307">
        <w:rPr>
          <w:rFonts w:eastAsia="Calibri"/>
          <w:sz w:val="28"/>
          <w:szCs w:val="28"/>
          <w:lang w:eastAsia="en-US"/>
        </w:rPr>
        <w:t xml:space="preserve"> поставленої задачі з висвітленням фізики процесів взаємодії компонентів, що задіяні в процесі;</w:t>
      </w:r>
    </w:p>
    <w:p w14:paraId="7F63E496" w14:textId="77777777" w:rsidR="00E76EFB" w:rsidRPr="00537307" w:rsidRDefault="00E76EFB"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 параметри об’єкту вимірювання;</w:t>
      </w:r>
    </w:p>
    <w:p w14:paraId="36455B22" w14:textId="77777777" w:rsidR="00E76EFB" w:rsidRPr="00537307" w:rsidRDefault="00E76EFB"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 огляд технічної літератури і інформаційних ресурсів, відповідно до теми магістерської дисертації;</w:t>
      </w:r>
    </w:p>
    <w:p w14:paraId="1DC5FEF2" w14:textId="77777777" w:rsidR="00E76EFB" w:rsidRPr="00537307" w:rsidRDefault="00E76EFB"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 огляд аналогів об’єкта проектування;</w:t>
      </w:r>
    </w:p>
    <w:p w14:paraId="4FD24A5A" w14:textId="77777777" w:rsidR="00E76EFB" w:rsidRPr="00537307" w:rsidRDefault="00E76EFB"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 вибір та обгрунтування можливих варіантів технічної реалізації об’єкта проектування;</w:t>
      </w:r>
    </w:p>
    <w:p w14:paraId="517B40A0" w14:textId="77777777" w:rsidR="00E76EFB" w:rsidRPr="00537307" w:rsidRDefault="00E76EFB"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 розробка та обгрунтування оптимальних технічних рішень;</w:t>
      </w:r>
    </w:p>
    <w:p w14:paraId="006B237A" w14:textId="77777777" w:rsidR="00E76EFB" w:rsidRPr="00537307" w:rsidRDefault="00E76EFB"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 висновки, що стосуються вибору принципу дії та основних схемних та конструктивних рішень, пов</w:t>
      </w:r>
      <w:r w:rsidR="00C713B3" w:rsidRPr="00537307">
        <w:rPr>
          <w:rFonts w:eastAsia="Calibri"/>
          <w:sz w:val="28"/>
          <w:szCs w:val="28"/>
          <w:lang w:eastAsia="en-US"/>
        </w:rPr>
        <w:t>’</w:t>
      </w:r>
      <w:r w:rsidRPr="00537307">
        <w:rPr>
          <w:rFonts w:eastAsia="Calibri"/>
          <w:sz w:val="28"/>
          <w:szCs w:val="28"/>
          <w:lang w:eastAsia="en-US"/>
        </w:rPr>
        <w:t>язаних з об’єктом проектування</w:t>
      </w:r>
      <w:r w:rsidR="00C713B3" w:rsidRPr="00537307">
        <w:rPr>
          <w:rFonts w:eastAsia="Calibri"/>
          <w:sz w:val="28"/>
          <w:szCs w:val="28"/>
          <w:lang w:eastAsia="en-US"/>
        </w:rPr>
        <w:t>.</w:t>
      </w:r>
    </w:p>
    <w:p w14:paraId="293CC1A2" w14:textId="77777777" w:rsidR="00C713B3" w:rsidRPr="00537307" w:rsidRDefault="00806474" w:rsidP="00537307">
      <w:pPr>
        <w:spacing w:after="200" w:line="312" w:lineRule="auto"/>
        <w:ind w:firstLine="851"/>
        <w:jc w:val="center"/>
        <w:rPr>
          <w:rFonts w:eastAsia="Calibri"/>
          <w:b/>
          <w:sz w:val="28"/>
          <w:szCs w:val="28"/>
          <w:lang w:eastAsia="en-US"/>
        </w:rPr>
      </w:pPr>
      <w:r w:rsidRPr="00537307">
        <w:rPr>
          <w:rFonts w:eastAsia="Calibri"/>
          <w:b/>
          <w:sz w:val="28"/>
          <w:szCs w:val="28"/>
          <w:lang w:eastAsia="en-US"/>
        </w:rPr>
        <w:t>3</w:t>
      </w:r>
      <w:r w:rsidR="00C713B3" w:rsidRPr="00537307">
        <w:rPr>
          <w:rFonts w:eastAsia="Calibri"/>
          <w:b/>
          <w:sz w:val="28"/>
          <w:szCs w:val="28"/>
          <w:lang w:eastAsia="en-US"/>
        </w:rPr>
        <w:t>.10.</w:t>
      </w:r>
      <w:r w:rsidR="00537307" w:rsidRPr="00537307">
        <w:rPr>
          <w:rFonts w:eastAsia="Calibri"/>
          <w:b/>
          <w:sz w:val="28"/>
          <w:szCs w:val="28"/>
          <w:lang w:eastAsia="en-US"/>
        </w:rPr>
        <w:t xml:space="preserve"> Проектно-конструкторський розділ</w:t>
      </w:r>
    </w:p>
    <w:p w14:paraId="1ADD342E" w14:textId="4408A4E5" w:rsidR="00E76EFB" w:rsidRPr="00537307" w:rsidRDefault="00C713B3"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Даний розділ текстової частини магістерської дисертації має містити:</w:t>
      </w:r>
    </w:p>
    <w:p w14:paraId="33277CE6" w14:textId="77777777" w:rsidR="00C713B3" w:rsidRPr="00537307" w:rsidRDefault="00C713B3" w:rsidP="0079187E">
      <w:pPr>
        <w:pStyle w:val="a5"/>
        <w:numPr>
          <w:ilvl w:val="1"/>
          <w:numId w:val="4"/>
        </w:numPr>
        <w:spacing w:after="200" w:line="312" w:lineRule="auto"/>
        <w:rPr>
          <w:rFonts w:eastAsia="Calibri"/>
          <w:sz w:val="28"/>
          <w:szCs w:val="28"/>
          <w:lang w:eastAsia="en-US"/>
        </w:rPr>
      </w:pPr>
      <w:r w:rsidRPr="00537307">
        <w:rPr>
          <w:rFonts w:eastAsia="Calibri"/>
          <w:sz w:val="28"/>
          <w:szCs w:val="28"/>
          <w:lang w:val="uk-UA" w:eastAsia="en-US"/>
        </w:rPr>
        <w:t xml:space="preserve"> принципову та структурну схему виробу, що розробляється та їх опис;</w:t>
      </w:r>
    </w:p>
    <w:p w14:paraId="0CEF5DE2" w14:textId="77777777" w:rsidR="00C713B3" w:rsidRPr="00537307" w:rsidRDefault="00C713B3" w:rsidP="0079187E">
      <w:pPr>
        <w:pStyle w:val="a5"/>
        <w:numPr>
          <w:ilvl w:val="1"/>
          <w:numId w:val="4"/>
        </w:numPr>
        <w:spacing w:after="200" w:line="312" w:lineRule="auto"/>
        <w:rPr>
          <w:rFonts w:eastAsia="Calibri"/>
          <w:sz w:val="28"/>
          <w:szCs w:val="28"/>
          <w:lang w:eastAsia="en-US"/>
        </w:rPr>
      </w:pPr>
      <w:r w:rsidRPr="00537307">
        <w:rPr>
          <w:rFonts w:eastAsia="Calibri"/>
          <w:sz w:val="28"/>
          <w:szCs w:val="28"/>
          <w:lang w:val="uk-UA" w:eastAsia="en-US"/>
        </w:rPr>
        <w:t xml:space="preserve"> математичну модель об’єкту проектування;</w:t>
      </w:r>
    </w:p>
    <w:p w14:paraId="55F16C86" w14:textId="77777777" w:rsidR="00C713B3" w:rsidRPr="00537307" w:rsidRDefault="00C713B3" w:rsidP="0079187E">
      <w:pPr>
        <w:pStyle w:val="a5"/>
        <w:numPr>
          <w:ilvl w:val="1"/>
          <w:numId w:val="4"/>
        </w:numPr>
        <w:spacing w:after="200" w:line="312" w:lineRule="auto"/>
        <w:rPr>
          <w:rFonts w:eastAsia="Calibri"/>
          <w:sz w:val="28"/>
          <w:szCs w:val="28"/>
          <w:lang w:eastAsia="en-US"/>
        </w:rPr>
      </w:pPr>
      <w:r w:rsidRPr="00537307">
        <w:rPr>
          <w:rFonts w:eastAsia="Calibri"/>
          <w:sz w:val="28"/>
          <w:szCs w:val="28"/>
          <w:lang w:val="uk-UA" w:eastAsia="en-US"/>
        </w:rPr>
        <w:t>визначення конструктивних параметрів виробу;</w:t>
      </w:r>
    </w:p>
    <w:p w14:paraId="29DD2277" w14:textId="77777777" w:rsidR="00C713B3" w:rsidRPr="00537307" w:rsidRDefault="00C713B3" w:rsidP="0079187E">
      <w:pPr>
        <w:pStyle w:val="a5"/>
        <w:numPr>
          <w:ilvl w:val="1"/>
          <w:numId w:val="4"/>
        </w:numPr>
        <w:spacing w:after="200" w:line="312" w:lineRule="auto"/>
        <w:rPr>
          <w:rFonts w:eastAsia="Calibri"/>
          <w:sz w:val="28"/>
          <w:szCs w:val="28"/>
          <w:lang w:eastAsia="en-US"/>
        </w:rPr>
      </w:pPr>
      <w:r w:rsidRPr="00537307">
        <w:rPr>
          <w:rFonts w:eastAsia="Calibri"/>
          <w:sz w:val="28"/>
          <w:szCs w:val="28"/>
          <w:lang w:val="uk-UA" w:eastAsia="en-US"/>
        </w:rPr>
        <w:t>розрахунок параметрів елементів виробу;</w:t>
      </w:r>
    </w:p>
    <w:p w14:paraId="237FFFDB" w14:textId="77777777" w:rsidR="00C713B3" w:rsidRPr="00537307" w:rsidRDefault="00C713B3" w:rsidP="0079187E">
      <w:pPr>
        <w:pStyle w:val="a5"/>
        <w:numPr>
          <w:ilvl w:val="1"/>
          <w:numId w:val="4"/>
        </w:numPr>
        <w:spacing w:after="200" w:line="312" w:lineRule="auto"/>
        <w:rPr>
          <w:rFonts w:eastAsia="Calibri"/>
          <w:sz w:val="28"/>
          <w:szCs w:val="28"/>
          <w:lang w:eastAsia="en-US"/>
        </w:rPr>
      </w:pPr>
      <w:r w:rsidRPr="00537307">
        <w:rPr>
          <w:rFonts w:eastAsia="Calibri"/>
          <w:sz w:val="28"/>
          <w:szCs w:val="28"/>
          <w:lang w:val="uk-UA" w:eastAsia="en-US"/>
        </w:rPr>
        <w:t>розрахунок метрологічних показників;</w:t>
      </w:r>
    </w:p>
    <w:p w14:paraId="0087391F" w14:textId="77777777" w:rsidR="00C713B3" w:rsidRPr="00537307" w:rsidRDefault="00C713B3" w:rsidP="0079187E">
      <w:pPr>
        <w:pStyle w:val="a5"/>
        <w:numPr>
          <w:ilvl w:val="1"/>
          <w:numId w:val="4"/>
        </w:numPr>
        <w:spacing w:after="200" w:line="312" w:lineRule="auto"/>
        <w:rPr>
          <w:rFonts w:eastAsia="Calibri"/>
          <w:sz w:val="28"/>
          <w:szCs w:val="28"/>
          <w:lang w:eastAsia="en-US"/>
        </w:rPr>
      </w:pPr>
      <w:r w:rsidRPr="00537307">
        <w:rPr>
          <w:rFonts w:eastAsia="Calibri"/>
          <w:sz w:val="28"/>
          <w:szCs w:val="28"/>
          <w:lang w:val="uk-UA" w:eastAsia="en-US"/>
        </w:rPr>
        <w:t>методи прот</w:t>
      </w:r>
      <w:r w:rsidR="001307D1" w:rsidRPr="00537307">
        <w:rPr>
          <w:rFonts w:eastAsia="Calibri"/>
          <w:sz w:val="28"/>
          <w:szCs w:val="28"/>
          <w:lang w:val="uk-UA" w:eastAsia="en-US"/>
        </w:rPr>
        <w:t>и</w:t>
      </w:r>
      <w:r w:rsidRPr="00537307">
        <w:rPr>
          <w:rFonts w:eastAsia="Calibri"/>
          <w:sz w:val="28"/>
          <w:szCs w:val="28"/>
          <w:lang w:val="uk-UA" w:eastAsia="en-US"/>
        </w:rPr>
        <w:t>дії зовнішнім факторам механічного, хімічного теплового та кліматичного впливу;</w:t>
      </w:r>
    </w:p>
    <w:p w14:paraId="5EA71574" w14:textId="6680BA5C" w:rsidR="00C713B3" w:rsidRPr="00537307" w:rsidRDefault="00C713B3" w:rsidP="0079187E">
      <w:pPr>
        <w:pStyle w:val="a5"/>
        <w:numPr>
          <w:ilvl w:val="1"/>
          <w:numId w:val="4"/>
        </w:numPr>
        <w:spacing w:after="200" w:line="312" w:lineRule="auto"/>
        <w:rPr>
          <w:rFonts w:eastAsia="Calibri"/>
          <w:sz w:val="28"/>
          <w:szCs w:val="28"/>
          <w:lang w:eastAsia="en-US"/>
        </w:rPr>
      </w:pPr>
      <w:r w:rsidRPr="00537307">
        <w:rPr>
          <w:rFonts w:eastAsia="Calibri"/>
          <w:sz w:val="28"/>
          <w:szCs w:val="28"/>
          <w:lang w:val="uk-UA" w:eastAsia="en-US"/>
        </w:rPr>
        <w:t xml:space="preserve">методи </w:t>
      </w:r>
      <w:r w:rsidR="00190926">
        <w:rPr>
          <w:rFonts w:eastAsia="Calibri"/>
          <w:sz w:val="28"/>
          <w:szCs w:val="28"/>
          <w:lang w:val="uk-UA" w:eastAsia="en-US"/>
        </w:rPr>
        <w:t xml:space="preserve">формування, </w:t>
      </w:r>
      <w:r w:rsidRPr="00537307">
        <w:rPr>
          <w:rFonts w:eastAsia="Calibri"/>
          <w:sz w:val="28"/>
          <w:szCs w:val="28"/>
          <w:lang w:val="uk-UA" w:eastAsia="en-US"/>
        </w:rPr>
        <w:t>збору, обробки, візуалізації, ре</w:t>
      </w:r>
      <w:r w:rsidR="009373C2" w:rsidRPr="00537307">
        <w:rPr>
          <w:rFonts w:eastAsia="Calibri"/>
          <w:sz w:val="28"/>
          <w:szCs w:val="28"/>
          <w:lang w:val="uk-UA" w:eastAsia="en-US"/>
        </w:rPr>
        <w:t>є</w:t>
      </w:r>
      <w:r w:rsidRPr="00537307">
        <w:rPr>
          <w:rFonts w:eastAsia="Calibri"/>
          <w:sz w:val="28"/>
          <w:szCs w:val="28"/>
          <w:lang w:val="uk-UA" w:eastAsia="en-US"/>
        </w:rPr>
        <w:t>страції та використання інформаційних потоків.</w:t>
      </w:r>
    </w:p>
    <w:p w14:paraId="4AEEF003" w14:textId="77777777" w:rsidR="00CE2A0C" w:rsidRDefault="00C713B3" w:rsidP="00CE2A0C">
      <w:pPr>
        <w:pStyle w:val="a5"/>
        <w:spacing w:line="312" w:lineRule="auto"/>
        <w:ind w:left="1416" w:firstLine="0"/>
        <w:rPr>
          <w:rFonts w:eastAsia="Calibri"/>
          <w:sz w:val="28"/>
          <w:szCs w:val="28"/>
          <w:lang w:val="uk-UA" w:eastAsia="en-US"/>
        </w:rPr>
      </w:pPr>
      <w:r w:rsidRPr="00537307">
        <w:rPr>
          <w:rFonts w:eastAsia="Calibri"/>
          <w:sz w:val="28"/>
          <w:szCs w:val="28"/>
          <w:lang w:val="uk-UA" w:eastAsia="en-US"/>
        </w:rPr>
        <w:t>При виконанні проектно-конструкторського розділу студенти</w:t>
      </w:r>
      <w:r w:rsidR="00CE2A0C">
        <w:rPr>
          <w:rFonts w:eastAsia="Calibri"/>
          <w:sz w:val="28"/>
          <w:szCs w:val="28"/>
          <w:lang w:val="uk-UA" w:eastAsia="en-US"/>
        </w:rPr>
        <w:t xml:space="preserve"> </w:t>
      </w:r>
    </w:p>
    <w:p w14:paraId="4B7A8578" w14:textId="568F9D23" w:rsidR="00C713B3" w:rsidRPr="00537307" w:rsidRDefault="00C713B3" w:rsidP="00CE2A0C">
      <w:pPr>
        <w:spacing w:line="312" w:lineRule="auto"/>
        <w:rPr>
          <w:rFonts w:eastAsia="Calibri"/>
          <w:sz w:val="28"/>
          <w:szCs w:val="28"/>
          <w:lang w:eastAsia="en-US"/>
        </w:rPr>
      </w:pPr>
      <w:r w:rsidRPr="00CE2A0C">
        <w:rPr>
          <w:rFonts w:eastAsia="Calibri"/>
          <w:sz w:val="28"/>
          <w:szCs w:val="28"/>
          <w:lang w:eastAsia="en-US"/>
        </w:rPr>
        <w:t xml:space="preserve">повинні </w:t>
      </w:r>
      <w:r w:rsidRPr="00537307">
        <w:rPr>
          <w:rFonts w:eastAsia="Calibri"/>
          <w:sz w:val="28"/>
          <w:szCs w:val="28"/>
          <w:lang w:eastAsia="en-US"/>
        </w:rPr>
        <w:t>використовувати системи автоматизованого проектування</w:t>
      </w:r>
      <w:r w:rsidR="00A927A9" w:rsidRPr="00537307">
        <w:rPr>
          <w:rFonts w:eastAsia="Calibri"/>
          <w:sz w:val="28"/>
          <w:szCs w:val="28"/>
          <w:lang w:eastAsia="en-US"/>
        </w:rPr>
        <w:t xml:space="preserve"> та</w:t>
      </w:r>
      <w:r w:rsidRPr="00537307">
        <w:rPr>
          <w:rFonts w:eastAsia="Calibri"/>
          <w:sz w:val="28"/>
          <w:szCs w:val="28"/>
          <w:lang w:eastAsia="en-US"/>
        </w:rPr>
        <w:t xml:space="preserve"> </w:t>
      </w:r>
      <w:r w:rsidR="00190926">
        <w:rPr>
          <w:rFonts w:eastAsia="Calibri"/>
          <w:sz w:val="28"/>
          <w:szCs w:val="28"/>
          <w:lang w:eastAsia="en-US"/>
        </w:rPr>
        <w:t xml:space="preserve">орієнтуватися на використання </w:t>
      </w:r>
      <w:r w:rsidRPr="00537307">
        <w:rPr>
          <w:rFonts w:eastAsia="Calibri"/>
          <w:sz w:val="28"/>
          <w:szCs w:val="28"/>
          <w:lang w:eastAsia="en-US"/>
        </w:rPr>
        <w:t>сучасн</w:t>
      </w:r>
      <w:r w:rsidR="00190926">
        <w:rPr>
          <w:rFonts w:eastAsia="Calibri"/>
          <w:sz w:val="28"/>
          <w:szCs w:val="28"/>
          <w:lang w:eastAsia="en-US"/>
        </w:rPr>
        <w:t>их</w:t>
      </w:r>
      <w:r w:rsidRPr="00537307">
        <w:rPr>
          <w:rFonts w:eastAsia="Calibri"/>
          <w:sz w:val="28"/>
          <w:szCs w:val="28"/>
          <w:lang w:eastAsia="en-US"/>
        </w:rPr>
        <w:t xml:space="preserve"> комплектуюч</w:t>
      </w:r>
      <w:r w:rsidR="00190926">
        <w:rPr>
          <w:rFonts w:eastAsia="Calibri"/>
          <w:sz w:val="28"/>
          <w:szCs w:val="28"/>
          <w:lang w:eastAsia="en-US"/>
        </w:rPr>
        <w:t>их</w:t>
      </w:r>
      <w:r w:rsidRPr="00537307">
        <w:rPr>
          <w:rFonts w:eastAsia="Calibri"/>
          <w:sz w:val="28"/>
          <w:szCs w:val="28"/>
          <w:lang w:eastAsia="en-US"/>
        </w:rPr>
        <w:t xml:space="preserve"> вироб</w:t>
      </w:r>
      <w:r w:rsidR="00190926">
        <w:rPr>
          <w:rFonts w:eastAsia="Calibri"/>
          <w:sz w:val="28"/>
          <w:szCs w:val="28"/>
          <w:lang w:eastAsia="en-US"/>
        </w:rPr>
        <w:t>ів</w:t>
      </w:r>
      <w:r w:rsidRPr="00537307">
        <w:rPr>
          <w:rFonts w:eastAsia="Calibri"/>
          <w:sz w:val="28"/>
          <w:szCs w:val="28"/>
          <w:lang w:eastAsia="en-US"/>
        </w:rPr>
        <w:t>, конструкційн</w:t>
      </w:r>
      <w:r w:rsidR="00190926">
        <w:rPr>
          <w:rFonts w:eastAsia="Calibri"/>
          <w:sz w:val="28"/>
          <w:szCs w:val="28"/>
          <w:lang w:eastAsia="en-US"/>
        </w:rPr>
        <w:t>их</w:t>
      </w:r>
      <w:r w:rsidRPr="00537307">
        <w:rPr>
          <w:rFonts w:eastAsia="Calibri"/>
          <w:sz w:val="28"/>
          <w:szCs w:val="28"/>
          <w:lang w:eastAsia="en-US"/>
        </w:rPr>
        <w:t xml:space="preserve"> матеріал</w:t>
      </w:r>
      <w:r w:rsidR="00190926">
        <w:rPr>
          <w:rFonts w:eastAsia="Calibri"/>
          <w:sz w:val="28"/>
          <w:szCs w:val="28"/>
          <w:lang w:eastAsia="en-US"/>
        </w:rPr>
        <w:t>ів</w:t>
      </w:r>
      <w:r w:rsidRPr="00537307">
        <w:rPr>
          <w:rFonts w:eastAsia="Calibri"/>
          <w:sz w:val="28"/>
          <w:szCs w:val="28"/>
          <w:lang w:eastAsia="en-US"/>
        </w:rPr>
        <w:t xml:space="preserve"> та технології </w:t>
      </w:r>
      <w:r w:rsidR="00A927A9" w:rsidRPr="00537307">
        <w:rPr>
          <w:rFonts w:eastAsia="Calibri"/>
          <w:sz w:val="28"/>
          <w:szCs w:val="28"/>
          <w:lang w:eastAsia="en-US"/>
        </w:rPr>
        <w:t>виробництва.</w:t>
      </w:r>
    </w:p>
    <w:p w14:paraId="104A0F7A" w14:textId="77777777" w:rsidR="00646DDB" w:rsidRDefault="00646DDB" w:rsidP="0079187E">
      <w:pPr>
        <w:spacing w:after="200" w:line="312" w:lineRule="auto"/>
        <w:jc w:val="center"/>
        <w:rPr>
          <w:rFonts w:eastAsia="Calibri"/>
          <w:b/>
          <w:sz w:val="28"/>
          <w:szCs w:val="28"/>
          <w:lang w:val="ru-RU" w:eastAsia="en-US"/>
        </w:rPr>
      </w:pPr>
    </w:p>
    <w:p w14:paraId="79EBBBC3" w14:textId="1C374B22" w:rsidR="00513AF0" w:rsidRPr="00537307" w:rsidRDefault="00806474" w:rsidP="0079187E">
      <w:pPr>
        <w:spacing w:after="200" w:line="312" w:lineRule="auto"/>
        <w:jc w:val="center"/>
        <w:rPr>
          <w:rFonts w:eastAsia="Calibri"/>
          <w:b/>
          <w:sz w:val="28"/>
          <w:szCs w:val="28"/>
          <w:lang w:val="ru-RU" w:eastAsia="en-US"/>
        </w:rPr>
      </w:pPr>
      <w:r w:rsidRPr="00537307">
        <w:rPr>
          <w:rFonts w:eastAsia="Calibri"/>
          <w:b/>
          <w:sz w:val="28"/>
          <w:szCs w:val="28"/>
          <w:lang w:val="ru-RU" w:eastAsia="en-US"/>
        </w:rPr>
        <w:lastRenderedPageBreak/>
        <w:t>3</w:t>
      </w:r>
      <w:r w:rsidR="00513AF0" w:rsidRPr="00537307">
        <w:rPr>
          <w:rFonts w:eastAsia="Calibri"/>
          <w:b/>
          <w:sz w:val="28"/>
          <w:szCs w:val="28"/>
          <w:lang w:val="ru-RU" w:eastAsia="en-US"/>
        </w:rPr>
        <w:t>.1</w:t>
      </w:r>
      <w:r w:rsidR="00FC6268">
        <w:rPr>
          <w:rFonts w:eastAsia="Calibri"/>
          <w:b/>
          <w:sz w:val="28"/>
          <w:szCs w:val="28"/>
          <w:lang w:val="ru-RU" w:eastAsia="en-US"/>
        </w:rPr>
        <w:t>1</w:t>
      </w:r>
      <w:r w:rsidR="00513AF0" w:rsidRPr="00537307">
        <w:rPr>
          <w:rFonts w:eastAsia="Calibri"/>
          <w:b/>
          <w:sz w:val="28"/>
          <w:szCs w:val="28"/>
          <w:lang w:val="ru-RU" w:eastAsia="en-US"/>
        </w:rPr>
        <w:t xml:space="preserve">. </w:t>
      </w:r>
      <w:r w:rsidR="00513AF0" w:rsidRPr="00537307">
        <w:rPr>
          <w:rFonts w:eastAsia="Calibri"/>
          <w:b/>
          <w:sz w:val="28"/>
          <w:szCs w:val="28"/>
          <w:lang w:eastAsia="en-US"/>
        </w:rPr>
        <w:t>Розробка стартап-проект</w:t>
      </w:r>
      <w:r w:rsidR="00FC6268">
        <w:rPr>
          <w:rFonts w:eastAsia="Calibri"/>
          <w:b/>
          <w:sz w:val="28"/>
          <w:szCs w:val="28"/>
          <w:lang w:eastAsia="en-US"/>
        </w:rPr>
        <w:t>у</w:t>
      </w:r>
      <w:r w:rsidR="00513AF0" w:rsidRPr="00537307">
        <w:rPr>
          <w:rFonts w:eastAsia="Calibri"/>
          <w:b/>
          <w:sz w:val="28"/>
          <w:szCs w:val="28"/>
          <w:lang w:eastAsia="en-US"/>
        </w:rPr>
        <w:t xml:space="preserve"> </w:t>
      </w:r>
      <w:r w:rsidR="00513AF0" w:rsidRPr="00537307">
        <w:rPr>
          <w:rFonts w:eastAsia="Calibri"/>
          <w:b/>
          <w:sz w:val="28"/>
          <w:szCs w:val="28"/>
          <w:lang w:val="ru-RU" w:eastAsia="en-US"/>
        </w:rPr>
        <w:t>[</w:t>
      </w:r>
      <w:r w:rsidR="006B77A7">
        <w:rPr>
          <w:rFonts w:eastAsia="Calibri"/>
          <w:b/>
          <w:sz w:val="28"/>
          <w:szCs w:val="28"/>
          <w:lang w:val="ru-RU" w:eastAsia="en-US"/>
        </w:rPr>
        <w:t>20</w:t>
      </w:r>
      <w:r w:rsidR="00513AF0" w:rsidRPr="00537307">
        <w:rPr>
          <w:rFonts w:eastAsia="Calibri"/>
          <w:b/>
          <w:sz w:val="28"/>
          <w:szCs w:val="28"/>
          <w:lang w:val="ru-RU" w:eastAsia="en-US"/>
        </w:rPr>
        <w:t>]</w:t>
      </w:r>
    </w:p>
    <w:p w14:paraId="638F1742" w14:textId="450ABF3C" w:rsidR="00513AF0" w:rsidRPr="00537307" w:rsidRDefault="00513AF0" w:rsidP="0079187E">
      <w:pPr>
        <w:spacing w:after="200" w:line="312" w:lineRule="auto"/>
        <w:rPr>
          <w:rFonts w:eastAsiaTheme="minorEastAsia"/>
          <w:bCs/>
          <w:sz w:val="28"/>
          <w:szCs w:val="28"/>
          <w:lang w:val="ru-RU" w:eastAsia="ru-RU"/>
        </w:rPr>
      </w:pPr>
      <w:r w:rsidRPr="00537307">
        <w:rPr>
          <w:rFonts w:eastAsia="Calibri"/>
          <w:b/>
          <w:sz w:val="28"/>
          <w:szCs w:val="28"/>
          <w:lang w:eastAsia="en-US"/>
        </w:rPr>
        <w:t xml:space="preserve">        </w:t>
      </w:r>
      <w:r w:rsidR="008E42FD" w:rsidRPr="00537307">
        <w:rPr>
          <w:rFonts w:eastAsiaTheme="minorEastAsia"/>
          <w:bCs/>
          <w:sz w:val="28"/>
          <w:szCs w:val="28"/>
          <w:lang w:val="ru-RU" w:eastAsia="ru-RU"/>
        </w:rPr>
        <w:t>Етапи розроблення стартап-проекту</w:t>
      </w:r>
      <w:r w:rsidR="00FC6268">
        <w:rPr>
          <w:rFonts w:eastAsiaTheme="minorEastAsia"/>
          <w:bCs/>
          <w:sz w:val="28"/>
          <w:szCs w:val="28"/>
          <w:lang w:val="ru-RU" w:eastAsia="ru-RU"/>
        </w:rPr>
        <w:t>:</w:t>
      </w:r>
    </w:p>
    <w:p w14:paraId="037C1CB7" w14:textId="77777777" w:rsidR="008E42FD" w:rsidRPr="00537307" w:rsidRDefault="00513AF0" w:rsidP="0079187E">
      <w:pPr>
        <w:spacing w:after="200" w:line="312" w:lineRule="auto"/>
        <w:rPr>
          <w:rFonts w:eastAsiaTheme="minorEastAsia"/>
          <w:b/>
          <w:bCs/>
          <w:iCs/>
          <w:color w:val="1F497C"/>
          <w:sz w:val="28"/>
          <w:szCs w:val="28"/>
          <w:lang w:val="ru-RU" w:eastAsia="ru-RU"/>
        </w:rPr>
      </w:pPr>
      <w:r w:rsidRPr="00537307">
        <w:rPr>
          <w:rFonts w:eastAsiaTheme="minorEastAsia"/>
          <w:bCs/>
          <w:sz w:val="28"/>
          <w:szCs w:val="28"/>
          <w:lang w:val="ru-RU" w:eastAsia="ru-RU"/>
        </w:rPr>
        <w:t xml:space="preserve"> </w:t>
      </w:r>
      <w:r w:rsidR="008E42FD" w:rsidRPr="00537307">
        <w:rPr>
          <w:rFonts w:eastAsiaTheme="minorEastAsia"/>
          <w:b/>
          <w:bCs/>
          <w:iCs/>
          <w:sz w:val="28"/>
          <w:szCs w:val="28"/>
          <w:lang w:val="ru-RU" w:eastAsia="ru-RU"/>
        </w:rPr>
        <w:t>Маркетинговий аналіз</w:t>
      </w:r>
      <w:r w:rsidR="008E42FD" w:rsidRPr="00537307">
        <w:rPr>
          <w:rFonts w:eastAsiaTheme="minorEastAsia"/>
          <w:b/>
          <w:bCs/>
          <w:iCs/>
          <w:spacing w:val="-21"/>
          <w:sz w:val="28"/>
          <w:szCs w:val="28"/>
          <w:lang w:val="ru-RU" w:eastAsia="ru-RU"/>
        </w:rPr>
        <w:t xml:space="preserve"> </w:t>
      </w:r>
      <w:r w:rsidR="008E42FD" w:rsidRPr="00537307">
        <w:rPr>
          <w:rFonts w:eastAsiaTheme="minorEastAsia"/>
          <w:b/>
          <w:bCs/>
          <w:iCs/>
          <w:sz w:val="28"/>
          <w:szCs w:val="28"/>
          <w:lang w:val="ru-RU" w:eastAsia="ru-RU"/>
        </w:rPr>
        <w:t>стартап-проекту</w:t>
      </w:r>
    </w:p>
    <w:p w14:paraId="4B6654DF" w14:textId="77777777" w:rsidR="008E42FD" w:rsidRPr="00537307" w:rsidRDefault="008E42FD" w:rsidP="0079187E">
      <w:pPr>
        <w:widowControl w:val="0"/>
        <w:kinsoku w:val="0"/>
        <w:overflowPunct w:val="0"/>
        <w:autoSpaceDE w:val="0"/>
        <w:autoSpaceDN w:val="0"/>
        <w:adjustRightInd w:val="0"/>
        <w:spacing w:before="30" w:line="312" w:lineRule="auto"/>
        <w:ind w:left="681"/>
        <w:rPr>
          <w:rFonts w:eastAsiaTheme="minorEastAsia"/>
          <w:sz w:val="28"/>
          <w:szCs w:val="28"/>
          <w:lang w:val="ru-RU" w:eastAsia="ru-RU"/>
        </w:rPr>
      </w:pPr>
      <w:r w:rsidRPr="00537307">
        <w:rPr>
          <w:rFonts w:eastAsiaTheme="minorEastAsia"/>
          <w:sz w:val="28"/>
          <w:szCs w:val="28"/>
          <w:lang w:val="ru-RU" w:eastAsia="ru-RU"/>
        </w:rPr>
        <w:t>В межах цього етапу:</w:t>
      </w:r>
    </w:p>
    <w:p w14:paraId="2FD2D84A" w14:textId="77777777" w:rsidR="008E42FD" w:rsidRPr="00537307" w:rsidRDefault="008E42FD" w:rsidP="0079187E">
      <w:pPr>
        <w:widowControl w:val="0"/>
        <w:numPr>
          <w:ilvl w:val="0"/>
          <w:numId w:val="10"/>
        </w:numPr>
        <w:tabs>
          <w:tab w:val="left" w:pos="965"/>
        </w:tabs>
        <w:kinsoku w:val="0"/>
        <w:overflowPunct w:val="0"/>
        <w:autoSpaceDE w:val="0"/>
        <w:autoSpaceDN w:val="0"/>
        <w:adjustRightInd w:val="0"/>
        <w:spacing w:before="30" w:line="312" w:lineRule="auto"/>
        <w:ind w:right="107" w:hanging="283"/>
        <w:jc w:val="both"/>
        <w:rPr>
          <w:rFonts w:eastAsiaTheme="minorEastAsia"/>
          <w:color w:val="000000"/>
          <w:sz w:val="28"/>
          <w:szCs w:val="28"/>
          <w:lang w:val="ru-RU" w:eastAsia="ru-RU"/>
        </w:rPr>
      </w:pPr>
      <w:r w:rsidRPr="00537307">
        <w:rPr>
          <w:rFonts w:eastAsiaTheme="minorEastAsia"/>
          <w:color w:val="000000"/>
          <w:sz w:val="28"/>
          <w:szCs w:val="28"/>
          <w:lang w:val="ru-RU" w:eastAsia="ru-RU"/>
        </w:rPr>
        <w:t>розробляється опис самої ідеї проекту та визначаються загальні на- прями використання потенційного товару чи послуги, а також їх відмінність від</w:t>
      </w:r>
      <w:r w:rsidRPr="00537307">
        <w:rPr>
          <w:rFonts w:eastAsiaTheme="minorEastAsia"/>
          <w:color w:val="000000"/>
          <w:spacing w:val="-21"/>
          <w:sz w:val="28"/>
          <w:szCs w:val="28"/>
          <w:lang w:val="ru-RU" w:eastAsia="ru-RU"/>
        </w:rPr>
        <w:t xml:space="preserve"> </w:t>
      </w:r>
      <w:r w:rsidRPr="00537307">
        <w:rPr>
          <w:rFonts w:eastAsiaTheme="minorEastAsia"/>
          <w:color w:val="000000"/>
          <w:sz w:val="28"/>
          <w:szCs w:val="28"/>
          <w:lang w:val="ru-RU" w:eastAsia="ru-RU"/>
        </w:rPr>
        <w:t>конкурентів;</w:t>
      </w:r>
    </w:p>
    <w:p w14:paraId="46C04A3A" w14:textId="77777777" w:rsidR="008E42FD" w:rsidRPr="00537307" w:rsidRDefault="008E42FD" w:rsidP="0079187E">
      <w:pPr>
        <w:widowControl w:val="0"/>
        <w:numPr>
          <w:ilvl w:val="0"/>
          <w:numId w:val="10"/>
        </w:numPr>
        <w:tabs>
          <w:tab w:val="left" w:pos="965"/>
        </w:tabs>
        <w:kinsoku w:val="0"/>
        <w:overflowPunct w:val="0"/>
        <w:autoSpaceDE w:val="0"/>
        <w:autoSpaceDN w:val="0"/>
        <w:adjustRightInd w:val="0"/>
        <w:spacing w:before="1" w:line="312" w:lineRule="auto"/>
        <w:ind w:hanging="283"/>
        <w:rPr>
          <w:rFonts w:eastAsiaTheme="minorEastAsia"/>
          <w:color w:val="000000"/>
          <w:sz w:val="28"/>
          <w:szCs w:val="28"/>
          <w:lang w:val="ru-RU" w:eastAsia="ru-RU"/>
        </w:rPr>
      </w:pPr>
      <w:r w:rsidRPr="00537307">
        <w:rPr>
          <w:rFonts w:eastAsiaTheme="minorEastAsia"/>
          <w:color w:val="000000"/>
          <w:sz w:val="28"/>
          <w:szCs w:val="28"/>
          <w:lang w:val="ru-RU" w:eastAsia="ru-RU"/>
        </w:rPr>
        <w:t>аналізуються ринкові можливості щодо його</w:t>
      </w:r>
      <w:r w:rsidRPr="00537307">
        <w:rPr>
          <w:rFonts w:eastAsiaTheme="minorEastAsia"/>
          <w:color w:val="000000"/>
          <w:spacing w:val="-28"/>
          <w:sz w:val="28"/>
          <w:szCs w:val="28"/>
          <w:lang w:val="ru-RU" w:eastAsia="ru-RU"/>
        </w:rPr>
        <w:t xml:space="preserve"> </w:t>
      </w:r>
      <w:r w:rsidRPr="00537307">
        <w:rPr>
          <w:rFonts w:eastAsiaTheme="minorEastAsia"/>
          <w:color w:val="000000"/>
          <w:sz w:val="28"/>
          <w:szCs w:val="28"/>
          <w:lang w:val="ru-RU" w:eastAsia="ru-RU"/>
        </w:rPr>
        <w:t>реалізації;</w:t>
      </w:r>
    </w:p>
    <w:p w14:paraId="59EC6783" w14:textId="77777777" w:rsidR="008E42FD" w:rsidRPr="00537307" w:rsidRDefault="008E42FD" w:rsidP="0079187E">
      <w:pPr>
        <w:widowControl w:val="0"/>
        <w:numPr>
          <w:ilvl w:val="0"/>
          <w:numId w:val="10"/>
        </w:numPr>
        <w:tabs>
          <w:tab w:val="left" w:pos="965"/>
        </w:tabs>
        <w:kinsoku w:val="0"/>
        <w:overflowPunct w:val="0"/>
        <w:autoSpaceDE w:val="0"/>
        <w:autoSpaceDN w:val="0"/>
        <w:adjustRightInd w:val="0"/>
        <w:spacing w:before="30" w:line="312" w:lineRule="auto"/>
        <w:ind w:right="105" w:hanging="283"/>
        <w:rPr>
          <w:rFonts w:eastAsiaTheme="minorEastAsia"/>
          <w:color w:val="000000"/>
          <w:sz w:val="28"/>
          <w:szCs w:val="28"/>
          <w:lang w:val="ru-RU" w:eastAsia="ru-RU"/>
        </w:rPr>
      </w:pPr>
      <w:r w:rsidRPr="00537307">
        <w:rPr>
          <w:rFonts w:eastAsiaTheme="minorEastAsia"/>
          <w:color w:val="000000"/>
          <w:sz w:val="28"/>
          <w:szCs w:val="28"/>
          <w:lang w:val="ru-RU" w:eastAsia="ru-RU"/>
        </w:rPr>
        <w:t>на базі аналізу ринкового середовища розробляється стратегія рин- кового впровадження потенційного товару в межах</w:t>
      </w:r>
      <w:r w:rsidRPr="00537307">
        <w:rPr>
          <w:rFonts w:eastAsiaTheme="minorEastAsia"/>
          <w:color w:val="000000"/>
          <w:spacing w:val="-29"/>
          <w:sz w:val="28"/>
          <w:szCs w:val="28"/>
          <w:lang w:val="ru-RU" w:eastAsia="ru-RU"/>
        </w:rPr>
        <w:t xml:space="preserve"> </w:t>
      </w:r>
      <w:r w:rsidRPr="00537307">
        <w:rPr>
          <w:rFonts w:eastAsiaTheme="minorEastAsia"/>
          <w:color w:val="000000"/>
          <w:sz w:val="28"/>
          <w:szCs w:val="28"/>
          <w:lang w:val="ru-RU" w:eastAsia="ru-RU"/>
        </w:rPr>
        <w:t>проекту.</w:t>
      </w:r>
    </w:p>
    <w:p w14:paraId="5D4C01A0" w14:textId="77777777" w:rsidR="008E42FD" w:rsidRPr="00537307" w:rsidRDefault="008E42FD" w:rsidP="0079187E">
      <w:pPr>
        <w:widowControl w:val="0"/>
        <w:tabs>
          <w:tab w:val="left" w:pos="1036"/>
        </w:tabs>
        <w:kinsoku w:val="0"/>
        <w:overflowPunct w:val="0"/>
        <w:autoSpaceDE w:val="0"/>
        <w:autoSpaceDN w:val="0"/>
        <w:adjustRightInd w:val="0"/>
        <w:spacing w:before="120" w:line="312" w:lineRule="auto"/>
        <w:rPr>
          <w:rFonts w:eastAsiaTheme="minorEastAsia"/>
          <w:b/>
          <w:bCs/>
          <w:iCs/>
          <w:color w:val="1F497C"/>
          <w:sz w:val="28"/>
          <w:szCs w:val="28"/>
          <w:lang w:val="ru-RU" w:eastAsia="ru-RU"/>
        </w:rPr>
      </w:pPr>
      <w:r w:rsidRPr="00537307">
        <w:rPr>
          <w:rFonts w:eastAsiaTheme="minorEastAsia"/>
          <w:b/>
          <w:bCs/>
          <w:iCs/>
          <w:sz w:val="28"/>
          <w:szCs w:val="28"/>
          <w:lang w:val="ru-RU" w:eastAsia="ru-RU"/>
        </w:rPr>
        <w:t>Організація</w:t>
      </w:r>
      <w:r w:rsidRPr="00537307">
        <w:rPr>
          <w:rFonts w:eastAsiaTheme="minorEastAsia"/>
          <w:b/>
          <w:bCs/>
          <w:iCs/>
          <w:spacing w:val="-19"/>
          <w:sz w:val="28"/>
          <w:szCs w:val="28"/>
          <w:lang w:val="ru-RU" w:eastAsia="ru-RU"/>
        </w:rPr>
        <w:t xml:space="preserve"> </w:t>
      </w:r>
      <w:r w:rsidRPr="00537307">
        <w:rPr>
          <w:rFonts w:eastAsiaTheme="minorEastAsia"/>
          <w:b/>
          <w:bCs/>
          <w:iCs/>
          <w:sz w:val="28"/>
          <w:szCs w:val="28"/>
          <w:lang w:val="ru-RU" w:eastAsia="ru-RU"/>
        </w:rPr>
        <w:t>стартап-проекту</w:t>
      </w:r>
    </w:p>
    <w:p w14:paraId="47E74CB0" w14:textId="77777777" w:rsidR="008E42FD" w:rsidRPr="00537307" w:rsidRDefault="008E42FD" w:rsidP="0079187E">
      <w:pPr>
        <w:widowControl w:val="0"/>
        <w:kinsoku w:val="0"/>
        <w:overflowPunct w:val="0"/>
        <w:autoSpaceDE w:val="0"/>
        <w:autoSpaceDN w:val="0"/>
        <w:adjustRightInd w:val="0"/>
        <w:spacing w:before="30" w:line="312" w:lineRule="auto"/>
        <w:ind w:left="681"/>
        <w:rPr>
          <w:rFonts w:eastAsiaTheme="minorEastAsia"/>
          <w:sz w:val="28"/>
          <w:szCs w:val="28"/>
          <w:lang w:val="ru-RU" w:eastAsia="ru-RU"/>
        </w:rPr>
      </w:pPr>
      <w:r w:rsidRPr="00537307">
        <w:rPr>
          <w:rFonts w:eastAsiaTheme="minorEastAsia"/>
          <w:sz w:val="28"/>
          <w:szCs w:val="28"/>
          <w:lang w:val="ru-RU" w:eastAsia="ru-RU"/>
        </w:rPr>
        <w:t>В межах цього етапу:</w:t>
      </w:r>
    </w:p>
    <w:p w14:paraId="0F75D58E" w14:textId="77777777" w:rsidR="008E42FD" w:rsidRPr="00537307" w:rsidRDefault="008E42FD" w:rsidP="0079187E">
      <w:pPr>
        <w:widowControl w:val="0"/>
        <w:numPr>
          <w:ilvl w:val="0"/>
          <w:numId w:val="10"/>
        </w:numPr>
        <w:tabs>
          <w:tab w:val="left" w:pos="965"/>
        </w:tabs>
        <w:kinsoku w:val="0"/>
        <w:overflowPunct w:val="0"/>
        <w:autoSpaceDE w:val="0"/>
        <w:autoSpaceDN w:val="0"/>
        <w:adjustRightInd w:val="0"/>
        <w:spacing w:before="30" w:line="312" w:lineRule="auto"/>
        <w:ind w:hanging="283"/>
        <w:rPr>
          <w:rFonts w:eastAsiaTheme="minorEastAsia"/>
          <w:color w:val="000000"/>
          <w:sz w:val="28"/>
          <w:szCs w:val="28"/>
          <w:lang w:val="ru-RU" w:eastAsia="ru-RU"/>
        </w:rPr>
      </w:pPr>
      <w:r w:rsidRPr="00537307">
        <w:rPr>
          <w:rFonts w:eastAsiaTheme="minorEastAsia"/>
          <w:color w:val="000000"/>
          <w:sz w:val="28"/>
          <w:szCs w:val="28"/>
          <w:lang w:val="ru-RU" w:eastAsia="ru-RU"/>
        </w:rPr>
        <w:t>складається календарний план-графік реалізації</w:t>
      </w:r>
      <w:r w:rsidRPr="00537307">
        <w:rPr>
          <w:rFonts w:eastAsiaTheme="minorEastAsia"/>
          <w:color w:val="000000"/>
          <w:spacing w:val="-28"/>
          <w:sz w:val="28"/>
          <w:szCs w:val="28"/>
          <w:lang w:val="ru-RU" w:eastAsia="ru-RU"/>
        </w:rPr>
        <w:t xml:space="preserve"> </w:t>
      </w:r>
      <w:r w:rsidRPr="00537307">
        <w:rPr>
          <w:rFonts w:eastAsiaTheme="minorEastAsia"/>
          <w:color w:val="000000"/>
          <w:sz w:val="28"/>
          <w:szCs w:val="28"/>
          <w:lang w:val="ru-RU" w:eastAsia="ru-RU"/>
        </w:rPr>
        <w:t>стартап-проекту;</w:t>
      </w:r>
    </w:p>
    <w:p w14:paraId="368E655B" w14:textId="77777777" w:rsidR="00CE2A0C" w:rsidRDefault="008E42FD" w:rsidP="0079187E">
      <w:pPr>
        <w:widowControl w:val="0"/>
        <w:numPr>
          <w:ilvl w:val="0"/>
          <w:numId w:val="10"/>
        </w:numPr>
        <w:tabs>
          <w:tab w:val="left" w:pos="965"/>
        </w:tabs>
        <w:kinsoku w:val="0"/>
        <w:overflowPunct w:val="0"/>
        <w:autoSpaceDE w:val="0"/>
        <w:autoSpaceDN w:val="0"/>
        <w:adjustRightInd w:val="0"/>
        <w:spacing w:before="30" w:line="312" w:lineRule="auto"/>
        <w:ind w:right="107" w:hanging="283"/>
        <w:rPr>
          <w:rFonts w:eastAsiaTheme="minorEastAsia"/>
          <w:color w:val="000000"/>
          <w:sz w:val="28"/>
          <w:szCs w:val="28"/>
          <w:lang w:val="ru-RU" w:eastAsia="ru-RU"/>
        </w:rPr>
      </w:pPr>
      <w:r w:rsidRPr="00537307">
        <w:rPr>
          <w:rFonts w:eastAsiaTheme="minorEastAsia"/>
          <w:color w:val="000000"/>
          <w:sz w:val="28"/>
          <w:szCs w:val="28"/>
          <w:lang w:val="ru-RU" w:eastAsia="ru-RU"/>
        </w:rPr>
        <w:t xml:space="preserve">розраховується потреба в основних засобах та нематеріальних </w:t>
      </w:r>
    </w:p>
    <w:p w14:paraId="0FD31374" w14:textId="77777777" w:rsidR="008E42FD" w:rsidRPr="00537307" w:rsidRDefault="008E42FD" w:rsidP="00CE2A0C">
      <w:pPr>
        <w:widowControl w:val="0"/>
        <w:tabs>
          <w:tab w:val="left" w:pos="965"/>
        </w:tabs>
        <w:kinsoku w:val="0"/>
        <w:overflowPunct w:val="0"/>
        <w:autoSpaceDE w:val="0"/>
        <w:autoSpaceDN w:val="0"/>
        <w:adjustRightInd w:val="0"/>
        <w:spacing w:before="30" w:line="312" w:lineRule="auto"/>
        <w:ind w:left="964" w:right="107"/>
        <w:rPr>
          <w:rFonts w:eastAsiaTheme="minorEastAsia"/>
          <w:color w:val="000000"/>
          <w:sz w:val="28"/>
          <w:szCs w:val="28"/>
          <w:lang w:val="ru-RU" w:eastAsia="ru-RU"/>
        </w:rPr>
      </w:pPr>
      <w:r w:rsidRPr="00537307">
        <w:rPr>
          <w:rFonts w:eastAsiaTheme="minorEastAsia"/>
          <w:color w:val="000000"/>
          <w:sz w:val="28"/>
          <w:szCs w:val="28"/>
          <w:lang w:val="ru-RU" w:eastAsia="ru-RU"/>
        </w:rPr>
        <w:t>активах;</w:t>
      </w:r>
    </w:p>
    <w:p w14:paraId="2F9DEFE1" w14:textId="2AA8C0B2" w:rsidR="008E42FD" w:rsidRPr="00C13A5E" w:rsidRDefault="008E42FD" w:rsidP="003467BF">
      <w:pPr>
        <w:widowControl w:val="0"/>
        <w:numPr>
          <w:ilvl w:val="0"/>
          <w:numId w:val="10"/>
        </w:numPr>
        <w:tabs>
          <w:tab w:val="left" w:pos="965"/>
        </w:tabs>
        <w:kinsoku w:val="0"/>
        <w:overflowPunct w:val="0"/>
        <w:autoSpaceDE w:val="0"/>
        <w:autoSpaceDN w:val="0"/>
        <w:adjustRightInd w:val="0"/>
        <w:spacing w:before="82" w:line="312" w:lineRule="auto"/>
        <w:ind w:right="105" w:hanging="283"/>
        <w:jc w:val="both"/>
        <w:rPr>
          <w:rFonts w:eastAsiaTheme="minorEastAsia"/>
          <w:color w:val="000000"/>
          <w:sz w:val="28"/>
          <w:szCs w:val="28"/>
          <w:lang w:val="ru-RU" w:eastAsia="ru-RU"/>
        </w:rPr>
      </w:pPr>
      <w:r w:rsidRPr="00C13A5E">
        <w:rPr>
          <w:rFonts w:eastAsiaTheme="minorEastAsia"/>
          <w:color w:val="000000"/>
          <w:sz w:val="28"/>
          <w:szCs w:val="28"/>
          <w:lang w:val="ru-RU" w:eastAsia="ru-RU"/>
        </w:rPr>
        <w:t>визначається плановий обсяг виробництва потенційного товару, на основі чого формулюється потреба у матеріальних ресурсах та персоналі;</w:t>
      </w:r>
      <w:r w:rsidR="00FA3ABD">
        <w:rPr>
          <w:rFonts w:eastAsiaTheme="minorEastAsia"/>
          <w:color w:val="000000"/>
          <w:sz w:val="28"/>
          <w:szCs w:val="28"/>
          <w:lang w:val="ru-RU" w:eastAsia="ru-RU"/>
        </w:rPr>
        <w:t xml:space="preserve"> </w:t>
      </w:r>
      <w:r w:rsidRPr="00C13A5E">
        <w:rPr>
          <w:rFonts w:eastAsiaTheme="minorEastAsia"/>
          <w:color w:val="000000"/>
          <w:sz w:val="28"/>
          <w:szCs w:val="28"/>
          <w:lang w:val="ru-RU" w:eastAsia="ru-RU"/>
        </w:rPr>
        <w:t>розраховуються загальні початкові витрати на запуск проекту та планові загальногосподарські витрати, необхідні для реалізації проекту.</w:t>
      </w:r>
    </w:p>
    <w:p w14:paraId="5908610E" w14:textId="77777777" w:rsidR="008E42FD" w:rsidRPr="00537307" w:rsidRDefault="008E42FD" w:rsidP="0079187E">
      <w:pPr>
        <w:widowControl w:val="0"/>
        <w:tabs>
          <w:tab w:val="left" w:pos="1037"/>
        </w:tabs>
        <w:kinsoku w:val="0"/>
        <w:overflowPunct w:val="0"/>
        <w:autoSpaceDE w:val="0"/>
        <w:autoSpaceDN w:val="0"/>
        <w:adjustRightInd w:val="0"/>
        <w:spacing w:before="121" w:line="312" w:lineRule="auto"/>
        <w:rPr>
          <w:rFonts w:eastAsiaTheme="minorEastAsia"/>
          <w:b/>
          <w:bCs/>
          <w:iCs/>
          <w:sz w:val="28"/>
          <w:szCs w:val="28"/>
          <w:lang w:val="ru-RU" w:eastAsia="ru-RU"/>
        </w:rPr>
      </w:pPr>
      <w:r w:rsidRPr="00537307">
        <w:rPr>
          <w:rFonts w:eastAsiaTheme="minorEastAsia"/>
          <w:b/>
          <w:bCs/>
          <w:iCs/>
          <w:sz w:val="28"/>
          <w:szCs w:val="28"/>
          <w:lang w:val="ru-RU" w:eastAsia="ru-RU"/>
        </w:rPr>
        <w:t>Фінансово-економічний аналіз та оцінка ризиків</w:t>
      </w:r>
      <w:r w:rsidRPr="00537307">
        <w:rPr>
          <w:rFonts w:eastAsiaTheme="minorEastAsia"/>
          <w:b/>
          <w:bCs/>
          <w:iCs/>
          <w:spacing w:val="-29"/>
          <w:sz w:val="28"/>
          <w:szCs w:val="28"/>
          <w:lang w:val="ru-RU" w:eastAsia="ru-RU"/>
        </w:rPr>
        <w:t xml:space="preserve"> </w:t>
      </w:r>
      <w:r w:rsidRPr="00537307">
        <w:rPr>
          <w:rFonts w:eastAsiaTheme="minorEastAsia"/>
          <w:b/>
          <w:bCs/>
          <w:iCs/>
          <w:sz w:val="28"/>
          <w:szCs w:val="28"/>
          <w:lang w:val="ru-RU" w:eastAsia="ru-RU"/>
        </w:rPr>
        <w:t>проекту</w:t>
      </w:r>
    </w:p>
    <w:p w14:paraId="31803984" w14:textId="77777777" w:rsidR="008E42FD" w:rsidRPr="00537307" w:rsidRDefault="008E42FD" w:rsidP="0079187E">
      <w:pPr>
        <w:widowControl w:val="0"/>
        <w:kinsoku w:val="0"/>
        <w:overflowPunct w:val="0"/>
        <w:autoSpaceDE w:val="0"/>
        <w:autoSpaceDN w:val="0"/>
        <w:adjustRightInd w:val="0"/>
        <w:spacing w:before="29" w:line="312" w:lineRule="auto"/>
        <w:ind w:left="681"/>
        <w:rPr>
          <w:rFonts w:eastAsiaTheme="minorEastAsia"/>
          <w:sz w:val="28"/>
          <w:szCs w:val="28"/>
          <w:lang w:val="ru-RU" w:eastAsia="ru-RU"/>
        </w:rPr>
      </w:pPr>
      <w:r w:rsidRPr="00537307">
        <w:rPr>
          <w:rFonts w:eastAsiaTheme="minorEastAsia"/>
          <w:sz w:val="28"/>
          <w:szCs w:val="28"/>
          <w:lang w:val="ru-RU" w:eastAsia="ru-RU"/>
        </w:rPr>
        <w:t>В межах цього етапу:</w:t>
      </w:r>
    </w:p>
    <w:p w14:paraId="1F2B5838" w14:textId="77777777" w:rsidR="008E42FD" w:rsidRPr="00537307" w:rsidRDefault="008E42FD" w:rsidP="0079187E">
      <w:pPr>
        <w:widowControl w:val="0"/>
        <w:numPr>
          <w:ilvl w:val="0"/>
          <w:numId w:val="10"/>
        </w:numPr>
        <w:tabs>
          <w:tab w:val="left" w:pos="965"/>
        </w:tabs>
        <w:kinsoku w:val="0"/>
        <w:overflowPunct w:val="0"/>
        <w:autoSpaceDE w:val="0"/>
        <w:autoSpaceDN w:val="0"/>
        <w:adjustRightInd w:val="0"/>
        <w:spacing w:before="30" w:line="312" w:lineRule="auto"/>
        <w:ind w:hanging="283"/>
        <w:rPr>
          <w:rFonts w:eastAsiaTheme="minorEastAsia"/>
          <w:color w:val="000000"/>
          <w:sz w:val="28"/>
          <w:szCs w:val="28"/>
          <w:lang w:val="ru-RU" w:eastAsia="ru-RU"/>
        </w:rPr>
      </w:pPr>
      <w:r w:rsidRPr="00537307">
        <w:rPr>
          <w:rFonts w:eastAsiaTheme="minorEastAsia"/>
          <w:color w:val="000000"/>
          <w:sz w:val="28"/>
          <w:szCs w:val="28"/>
          <w:lang w:val="ru-RU" w:eastAsia="ru-RU"/>
        </w:rPr>
        <w:t>визначається обсяг інвестиційних</w:t>
      </w:r>
      <w:r w:rsidRPr="00537307">
        <w:rPr>
          <w:rFonts w:eastAsiaTheme="minorEastAsia"/>
          <w:color w:val="000000"/>
          <w:spacing w:val="-28"/>
          <w:sz w:val="28"/>
          <w:szCs w:val="28"/>
          <w:lang w:val="ru-RU" w:eastAsia="ru-RU"/>
        </w:rPr>
        <w:t xml:space="preserve"> </w:t>
      </w:r>
      <w:r w:rsidRPr="00537307">
        <w:rPr>
          <w:rFonts w:eastAsiaTheme="minorEastAsia"/>
          <w:color w:val="000000"/>
          <w:sz w:val="28"/>
          <w:szCs w:val="28"/>
          <w:lang w:val="ru-RU" w:eastAsia="ru-RU"/>
        </w:rPr>
        <w:t>витрат;</w:t>
      </w:r>
    </w:p>
    <w:p w14:paraId="5CE418F6" w14:textId="77777777" w:rsidR="00CE2A0C" w:rsidRDefault="008E42FD" w:rsidP="0079187E">
      <w:pPr>
        <w:widowControl w:val="0"/>
        <w:numPr>
          <w:ilvl w:val="0"/>
          <w:numId w:val="10"/>
        </w:numPr>
        <w:tabs>
          <w:tab w:val="left" w:pos="965"/>
        </w:tabs>
        <w:kinsoku w:val="0"/>
        <w:overflowPunct w:val="0"/>
        <w:autoSpaceDE w:val="0"/>
        <w:autoSpaceDN w:val="0"/>
        <w:adjustRightInd w:val="0"/>
        <w:spacing w:before="30" w:line="312" w:lineRule="auto"/>
        <w:ind w:right="105" w:hanging="283"/>
        <w:jc w:val="both"/>
        <w:rPr>
          <w:rFonts w:eastAsiaTheme="minorEastAsia"/>
          <w:color w:val="000000"/>
          <w:sz w:val="28"/>
          <w:szCs w:val="28"/>
          <w:lang w:val="ru-RU" w:eastAsia="ru-RU"/>
        </w:rPr>
      </w:pPr>
      <w:r w:rsidRPr="00537307">
        <w:rPr>
          <w:rFonts w:eastAsiaTheme="minorEastAsia"/>
          <w:color w:val="000000"/>
          <w:sz w:val="28"/>
          <w:szCs w:val="28"/>
          <w:lang w:val="ru-RU" w:eastAsia="ru-RU"/>
        </w:rPr>
        <w:t>розраховуються основні фінансово-економічні показники проекту (обсяг виробництва продукції, собівартість виробництва, ціна реа- лізації, податкове навантаження та чистий прибуток) та визнача- ються показники інвестиційної привабливості проекту (запас</w:t>
      </w:r>
    </w:p>
    <w:p w14:paraId="359E6D2F" w14:textId="77777777" w:rsidR="008E42FD" w:rsidRPr="00537307" w:rsidRDefault="008E42FD" w:rsidP="00CE2A0C">
      <w:pPr>
        <w:widowControl w:val="0"/>
        <w:tabs>
          <w:tab w:val="left" w:pos="965"/>
        </w:tabs>
        <w:kinsoku w:val="0"/>
        <w:overflowPunct w:val="0"/>
        <w:autoSpaceDE w:val="0"/>
        <w:autoSpaceDN w:val="0"/>
        <w:adjustRightInd w:val="0"/>
        <w:spacing w:before="30" w:line="312" w:lineRule="auto"/>
        <w:ind w:left="964" w:right="105"/>
        <w:jc w:val="both"/>
        <w:rPr>
          <w:rFonts w:eastAsiaTheme="minorEastAsia"/>
          <w:color w:val="000000"/>
          <w:sz w:val="28"/>
          <w:szCs w:val="28"/>
          <w:lang w:val="ru-RU" w:eastAsia="ru-RU"/>
        </w:rPr>
      </w:pPr>
      <w:r w:rsidRPr="00537307">
        <w:rPr>
          <w:rFonts w:eastAsiaTheme="minorEastAsia"/>
          <w:color w:val="000000"/>
          <w:sz w:val="28"/>
          <w:szCs w:val="28"/>
          <w:lang w:val="ru-RU" w:eastAsia="ru-RU"/>
        </w:rPr>
        <w:t>фінансової міцності, рентабельність продажів та інвестицій, період окупності</w:t>
      </w:r>
      <w:r w:rsidRPr="00537307">
        <w:rPr>
          <w:rFonts w:eastAsiaTheme="minorEastAsia"/>
          <w:color w:val="000000"/>
          <w:spacing w:val="-6"/>
          <w:sz w:val="28"/>
          <w:szCs w:val="28"/>
          <w:lang w:val="ru-RU" w:eastAsia="ru-RU"/>
        </w:rPr>
        <w:t xml:space="preserve"> </w:t>
      </w:r>
      <w:r w:rsidRPr="00537307">
        <w:rPr>
          <w:rFonts w:eastAsiaTheme="minorEastAsia"/>
          <w:color w:val="000000"/>
          <w:sz w:val="28"/>
          <w:szCs w:val="28"/>
          <w:lang w:val="ru-RU" w:eastAsia="ru-RU"/>
        </w:rPr>
        <w:t>проекту);</w:t>
      </w:r>
    </w:p>
    <w:p w14:paraId="19CF796C" w14:textId="77777777" w:rsidR="008E42FD" w:rsidRPr="00537307" w:rsidRDefault="008E42FD" w:rsidP="0079187E">
      <w:pPr>
        <w:widowControl w:val="0"/>
        <w:numPr>
          <w:ilvl w:val="0"/>
          <w:numId w:val="10"/>
        </w:numPr>
        <w:tabs>
          <w:tab w:val="left" w:pos="965"/>
        </w:tabs>
        <w:kinsoku w:val="0"/>
        <w:overflowPunct w:val="0"/>
        <w:autoSpaceDE w:val="0"/>
        <w:autoSpaceDN w:val="0"/>
        <w:adjustRightInd w:val="0"/>
        <w:spacing w:line="312" w:lineRule="auto"/>
        <w:ind w:right="105" w:hanging="283"/>
        <w:jc w:val="both"/>
        <w:rPr>
          <w:rFonts w:eastAsiaTheme="minorEastAsia"/>
          <w:color w:val="000000"/>
          <w:sz w:val="28"/>
          <w:szCs w:val="28"/>
          <w:lang w:val="ru-RU" w:eastAsia="ru-RU"/>
        </w:rPr>
      </w:pPr>
      <w:r w:rsidRPr="00537307">
        <w:rPr>
          <w:rFonts w:eastAsiaTheme="minorEastAsia"/>
          <w:color w:val="000000"/>
          <w:sz w:val="28"/>
          <w:szCs w:val="28"/>
          <w:lang w:val="ru-RU" w:eastAsia="ru-RU"/>
        </w:rPr>
        <w:t>визначається рівень ризикованості проекту, визначаються основні ризики проекту та шляхи їх запобігання (реагування на</w:t>
      </w:r>
      <w:r w:rsidRPr="00537307">
        <w:rPr>
          <w:rFonts w:eastAsiaTheme="minorEastAsia"/>
          <w:color w:val="000000"/>
          <w:spacing w:val="-30"/>
          <w:sz w:val="28"/>
          <w:szCs w:val="28"/>
          <w:lang w:val="ru-RU" w:eastAsia="ru-RU"/>
        </w:rPr>
        <w:t xml:space="preserve"> </w:t>
      </w:r>
      <w:r w:rsidRPr="00537307">
        <w:rPr>
          <w:rFonts w:eastAsiaTheme="minorEastAsia"/>
          <w:color w:val="000000"/>
          <w:sz w:val="28"/>
          <w:szCs w:val="28"/>
          <w:lang w:val="ru-RU" w:eastAsia="ru-RU"/>
        </w:rPr>
        <w:t>ризики).</w:t>
      </w:r>
    </w:p>
    <w:p w14:paraId="4771D370" w14:textId="77777777" w:rsidR="008E42FD" w:rsidRPr="00537307" w:rsidRDefault="008E42FD" w:rsidP="0079187E">
      <w:pPr>
        <w:widowControl w:val="0"/>
        <w:tabs>
          <w:tab w:val="left" w:pos="1037"/>
        </w:tabs>
        <w:kinsoku w:val="0"/>
        <w:overflowPunct w:val="0"/>
        <w:autoSpaceDE w:val="0"/>
        <w:autoSpaceDN w:val="0"/>
        <w:adjustRightInd w:val="0"/>
        <w:spacing w:before="121" w:line="312" w:lineRule="auto"/>
        <w:rPr>
          <w:rFonts w:eastAsiaTheme="minorEastAsia"/>
          <w:b/>
          <w:bCs/>
          <w:iCs/>
          <w:sz w:val="28"/>
          <w:szCs w:val="28"/>
          <w:lang w:val="ru-RU" w:eastAsia="ru-RU"/>
        </w:rPr>
      </w:pPr>
      <w:r w:rsidRPr="00537307">
        <w:rPr>
          <w:rFonts w:eastAsiaTheme="minorEastAsia"/>
          <w:b/>
          <w:bCs/>
          <w:iCs/>
          <w:sz w:val="28"/>
          <w:szCs w:val="28"/>
          <w:lang w:val="ru-RU" w:eastAsia="ru-RU"/>
        </w:rPr>
        <w:lastRenderedPageBreak/>
        <w:t>Заходи з комерціалізації</w:t>
      </w:r>
      <w:r w:rsidRPr="00537307">
        <w:rPr>
          <w:rFonts w:eastAsiaTheme="minorEastAsia"/>
          <w:b/>
          <w:bCs/>
          <w:iCs/>
          <w:spacing w:val="-23"/>
          <w:sz w:val="28"/>
          <w:szCs w:val="28"/>
          <w:lang w:val="ru-RU" w:eastAsia="ru-RU"/>
        </w:rPr>
        <w:t xml:space="preserve"> </w:t>
      </w:r>
      <w:r w:rsidRPr="00537307">
        <w:rPr>
          <w:rFonts w:eastAsiaTheme="minorEastAsia"/>
          <w:b/>
          <w:bCs/>
          <w:iCs/>
          <w:sz w:val="28"/>
          <w:szCs w:val="28"/>
          <w:lang w:val="ru-RU" w:eastAsia="ru-RU"/>
        </w:rPr>
        <w:t>проекту</w:t>
      </w:r>
    </w:p>
    <w:p w14:paraId="74C95A28" w14:textId="77777777" w:rsidR="008E42FD" w:rsidRPr="00537307" w:rsidRDefault="008E42FD" w:rsidP="0079187E">
      <w:pPr>
        <w:widowControl w:val="0"/>
        <w:kinsoku w:val="0"/>
        <w:overflowPunct w:val="0"/>
        <w:autoSpaceDE w:val="0"/>
        <w:autoSpaceDN w:val="0"/>
        <w:adjustRightInd w:val="0"/>
        <w:spacing w:before="30" w:line="312" w:lineRule="auto"/>
        <w:ind w:left="114" w:firstLine="567"/>
        <w:rPr>
          <w:rFonts w:eastAsiaTheme="minorEastAsia"/>
          <w:sz w:val="28"/>
          <w:szCs w:val="28"/>
          <w:lang w:val="ru-RU" w:eastAsia="ru-RU"/>
        </w:rPr>
      </w:pPr>
      <w:r w:rsidRPr="00537307">
        <w:rPr>
          <w:rFonts w:eastAsiaTheme="minorEastAsia"/>
          <w:sz w:val="28"/>
          <w:szCs w:val="28"/>
          <w:lang w:val="ru-RU" w:eastAsia="ru-RU"/>
        </w:rPr>
        <w:t>Цей етап спрямовано на пошук інвесторів та просування інвестиційної пропозиції (оферти). Він передбачає:</w:t>
      </w:r>
    </w:p>
    <w:p w14:paraId="6B94B501" w14:textId="77777777" w:rsidR="008E42FD" w:rsidRPr="00537307" w:rsidRDefault="008E42FD" w:rsidP="0079187E">
      <w:pPr>
        <w:widowControl w:val="0"/>
        <w:numPr>
          <w:ilvl w:val="0"/>
          <w:numId w:val="10"/>
        </w:numPr>
        <w:tabs>
          <w:tab w:val="left" w:pos="965"/>
        </w:tabs>
        <w:kinsoku w:val="0"/>
        <w:overflowPunct w:val="0"/>
        <w:autoSpaceDE w:val="0"/>
        <w:autoSpaceDN w:val="0"/>
        <w:adjustRightInd w:val="0"/>
        <w:spacing w:before="1" w:line="312" w:lineRule="auto"/>
        <w:ind w:hanging="283"/>
        <w:rPr>
          <w:rFonts w:eastAsiaTheme="minorEastAsia"/>
          <w:color w:val="000000"/>
          <w:sz w:val="28"/>
          <w:szCs w:val="28"/>
          <w:lang w:val="ru-RU" w:eastAsia="ru-RU"/>
        </w:rPr>
      </w:pPr>
      <w:r w:rsidRPr="00537307">
        <w:rPr>
          <w:rFonts w:eastAsiaTheme="minorEastAsia"/>
          <w:color w:val="000000"/>
          <w:sz w:val="28"/>
          <w:szCs w:val="28"/>
          <w:lang w:val="ru-RU" w:eastAsia="ru-RU"/>
        </w:rPr>
        <w:t>визначення цільової групи інвесторів та опису їх ділових</w:t>
      </w:r>
      <w:r w:rsidRPr="00537307">
        <w:rPr>
          <w:rFonts w:eastAsiaTheme="minorEastAsia"/>
          <w:color w:val="000000"/>
          <w:spacing w:val="-35"/>
          <w:sz w:val="28"/>
          <w:szCs w:val="28"/>
          <w:lang w:val="ru-RU" w:eastAsia="ru-RU"/>
        </w:rPr>
        <w:t xml:space="preserve"> </w:t>
      </w:r>
      <w:r w:rsidRPr="00537307">
        <w:rPr>
          <w:rFonts w:eastAsiaTheme="minorEastAsia"/>
          <w:color w:val="000000"/>
          <w:sz w:val="28"/>
          <w:szCs w:val="28"/>
          <w:lang w:val="ru-RU" w:eastAsia="ru-RU"/>
        </w:rPr>
        <w:t>інтересів;</w:t>
      </w:r>
    </w:p>
    <w:p w14:paraId="42F0C699" w14:textId="77777777" w:rsidR="00CE2A0C" w:rsidRDefault="008E42FD" w:rsidP="0079187E">
      <w:pPr>
        <w:widowControl w:val="0"/>
        <w:numPr>
          <w:ilvl w:val="0"/>
          <w:numId w:val="10"/>
        </w:numPr>
        <w:tabs>
          <w:tab w:val="left" w:pos="965"/>
        </w:tabs>
        <w:kinsoku w:val="0"/>
        <w:overflowPunct w:val="0"/>
        <w:autoSpaceDE w:val="0"/>
        <w:autoSpaceDN w:val="0"/>
        <w:adjustRightInd w:val="0"/>
        <w:spacing w:before="30" w:line="312" w:lineRule="auto"/>
        <w:ind w:right="107" w:hanging="283"/>
        <w:jc w:val="both"/>
        <w:rPr>
          <w:rFonts w:eastAsiaTheme="minorEastAsia"/>
          <w:color w:val="000000"/>
          <w:sz w:val="28"/>
          <w:szCs w:val="28"/>
          <w:lang w:val="ru-RU" w:eastAsia="ru-RU"/>
        </w:rPr>
      </w:pPr>
      <w:r w:rsidRPr="00537307">
        <w:rPr>
          <w:rFonts w:eastAsiaTheme="minorEastAsia"/>
          <w:color w:val="000000"/>
          <w:sz w:val="28"/>
          <w:szCs w:val="28"/>
          <w:lang w:val="ru-RU" w:eastAsia="ru-RU"/>
        </w:rPr>
        <w:t xml:space="preserve">складання інвест-пропозиції (оферти): стислої характеристики </w:t>
      </w:r>
    </w:p>
    <w:p w14:paraId="29FFB054" w14:textId="77777777" w:rsidR="008E42FD" w:rsidRPr="00537307" w:rsidRDefault="008E42FD" w:rsidP="00CE2A0C">
      <w:pPr>
        <w:widowControl w:val="0"/>
        <w:tabs>
          <w:tab w:val="left" w:pos="965"/>
        </w:tabs>
        <w:kinsoku w:val="0"/>
        <w:overflowPunct w:val="0"/>
        <w:autoSpaceDE w:val="0"/>
        <w:autoSpaceDN w:val="0"/>
        <w:adjustRightInd w:val="0"/>
        <w:spacing w:before="30" w:line="312" w:lineRule="auto"/>
        <w:ind w:left="964" w:right="107"/>
        <w:jc w:val="both"/>
        <w:rPr>
          <w:rFonts w:eastAsiaTheme="minorEastAsia"/>
          <w:color w:val="000000"/>
          <w:sz w:val="28"/>
          <w:szCs w:val="28"/>
          <w:lang w:val="ru-RU" w:eastAsia="ru-RU"/>
        </w:rPr>
      </w:pPr>
      <w:r w:rsidRPr="00537307">
        <w:rPr>
          <w:rFonts w:eastAsiaTheme="minorEastAsia"/>
          <w:color w:val="000000"/>
          <w:sz w:val="28"/>
          <w:szCs w:val="28"/>
          <w:lang w:val="ru-RU" w:eastAsia="ru-RU"/>
        </w:rPr>
        <w:t>проекту для попереднього ознайомлення інвестора із</w:t>
      </w:r>
      <w:r w:rsidRPr="00537307">
        <w:rPr>
          <w:rFonts w:eastAsiaTheme="minorEastAsia"/>
          <w:color w:val="000000"/>
          <w:spacing w:val="-39"/>
          <w:sz w:val="28"/>
          <w:szCs w:val="28"/>
          <w:lang w:val="ru-RU" w:eastAsia="ru-RU"/>
        </w:rPr>
        <w:t xml:space="preserve"> </w:t>
      </w:r>
      <w:r w:rsidRPr="00537307">
        <w:rPr>
          <w:rFonts w:eastAsiaTheme="minorEastAsia"/>
          <w:color w:val="000000"/>
          <w:sz w:val="28"/>
          <w:szCs w:val="28"/>
          <w:lang w:val="ru-RU" w:eastAsia="ru-RU"/>
        </w:rPr>
        <w:t>проектом;</w:t>
      </w:r>
    </w:p>
    <w:p w14:paraId="511C4AB3" w14:textId="77777777" w:rsidR="008E42FD" w:rsidRDefault="008E42FD" w:rsidP="0079187E">
      <w:pPr>
        <w:widowControl w:val="0"/>
        <w:numPr>
          <w:ilvl w:val="0"/>
          <w:numId w:val="10"/>
        </w:numPr>
        <w:tabs>
          <w:tab w:val="left" w:pos="965"/>
        </w:tabs>
        <w:kinsoku w:val="0"/>
        <w:overflowPunct w:val="0"/>
        <w:autoSpaceDE w:val="0"/>
        <w:autoSpaceDN w:val="0"/>
        <w:adjustRightInd w:val="0"/>
        <w:spacing w:line="312" w:lineRule="auto"/>
        <w:ind w:right="105" w:hanging="283"/>
        <w:jc w:val="both"/>
        <w:rPr>
          <w:rFonts w:eastAsiaTheme="minorEastAsia"/>
          <w:color w:val="000000"/>
          <w:sz w:val="28"/>
          <w:szCs w:val="28"/>
          <w:lang w:val="ru-RU" w:eastAsia="ru-RU"/>
        </w:rPr>
      </w:pPr>
      <w:r w:rsidRPr="00537307">
        <w:rPr>
          <w:rFonts w:eastAsiaTheme="minorEastAsia"/>
          <w:color w:val="000000"/>
          <w:sz w:val="28"/>
          <w:szCs w:val="28"/>
          <w:lang w:val="ru-RU" w:eastAsia="ru-RU"/>
        </w:rPr>
        <w:t>планування заходів з просування оферти: визначення комуніка- ційних каналів та площадок та планування системи заходів з про- сування в межах обраних</w:t>
      </w:r>
      <w:r w:rsidRPr="00537307">
        <w:rPr>
          <w:rFonts w:eastAsiaTheme="minorEastAsia"/>
          <w:color w:val="000000"/>
          <w:spacing w:val="-13"/>
          <w:sz w:val="28"/>
          <w:szCs w:val="28"/>
          <w:lang w:val="ru-RU" w:eastAsia="ru-RU"/>
        </w:rPr>
        <w:t xml:space="preserve"> </w:t>
      </w:r>
      <w:r w:rsidRPr="00537307">
        <w:rPr>
          <w:rFonts w:eastAsiaTheme="minorEastAsia"/>
          <w:color w:val="000000"/>
          <w:sz w:val="28"/>
          <w:szCs w:val="28"/>
          <w:lang w:val="ru-RU" w:eastAsia="ru-RU"/>
        </w:rPr>
        <w:t>каналів;</w:t>
      </w:r>
    </w:p>
    <w:p w14:paraId="456A9A1B" w14:textId="77777777" w:rsidR="00CE2A0C" w:rsidRPr="00CE2A0C" w:rsidRDefault="00CE2A0C" w:rsidP="00CE2A0C">
      <w:pPr>
        <w:pStyle w:val="a5"/>
        <w:numPr>
          <w:ilvl w:val="0"/>
          <w:numId w:val="10"/>
        </w:numPr>
        <w:spacing w:after="200" w:line="312" w:lineRule="auto"/>
        <w:rPr>
          <w:color w:val="000000"/>
          <w:sz w:val="28"/>
          <w:szCs w:val="28"/>
        </w:rPr>
      </w:pPr>
      <w:r w:rsidRPr="00CE2A0C">
        <w:rPr>
          <w:color w:val="000000"/>
          <w:sz w:val="28"/>
          <w:szCs w:val="28"/>
        </w:rPr>
        <w:t>планування ресурсів для реалізації заходів з просування оферти.</w:t>
      </w:r>
    </w:p>
    <w:p w14:paraId="0CDCAAC8" w14:textId="56854478" w:rsidR="009373C2" w:rsidRPr="00537307" w:rsidRDefault="00806474" w:rsidP="0079187E">
      <w:pPr>
        <w:spacing w:before="240" w:after="160" w:line="312" w:lineRule="auto"/>
        <w:jc w:val="center"/>
        <w:rPr>
          <w:b/>
          <w:sz w:val="28"/>
          <w:szCs w:val="28"/>
          <w:lang w:eastAsia="ru-RU"/>
        </w:rPr>
      </w:pPr>
      <w:r w:rsidRPr="00537307">
        <w:rPr>
          <w:b/>
          <w:sz w:val="28"/>
          <w:szCs w:val="28"/>
          <w:lang w:eastAsia="ru-RU"/>
        </w:rPr>
        <w:t>3</w:t>
      </w:r>
      <w:r w:rsidR="009373C2" w:rsidRPr="00537307">
        <w:rPr>
          <w:b/>
          <w:sz w:val="28"/>
          <w:szCs w:val="28"/>
          <w:lang w:eastAsia="ru-RU"/>
        </w:rPr>
        <w:t>.1</w:t>
      </w:r>
      <w:r w:rsidR="00FC6268">
        <w:rPr>
          <w:b/>
          <w:sz w:val="28"/>
          <w:szCs w:val="28"/>
          <w:lang w:eastAsia="ru-RU"/>
        </w:rPr>
        <w:t>2</w:t>
      </w:r>
      <w:r w:rsidR="009373C2" w:rsidRPr="00537307">
        <w:rPr>
          <w:b/>
          <w:sz w:val="28"/>
          <w:szCs w:val="28"/>
          <w:lang w:eastAsia="ru-RU"/>
        </w:rPr>
        <w:t>. Загальні висновки</w:t>
      </w:r>
    </w:p>
    <w:p w14:paraId="0890745B" w14:textId="77777777" w:rsidR="009373C2" w:rsidRPr="00715071" w:rsidRDefault="009373C2" w:rsidP="0079187E">
      <w:pPr>
        <w:spacing w:after="120" w:line="312" w:lineRule="auto"/>
        <w:ind w:firstLine="851"/>
        <w:jc w:val="both"/>
        <w:rPr>
          <w:sz w:val="28"/>
          <w:szCs w:val="28"/>
          <w:lang w:val="x-none" w:eastAsia="en-US"/>
        </w:rPr>
      </w:pPr>
      <w:r w:rsidRPr="00715071">
        <w:rPr>
          <w:sz w:val="28"/>
          <w:szCs w:val="28"/>
          <w:lang w:val="x-none" w:eastAsia="en-US"/>
        </w:rPr>
        <w:t xml:space="preserve">Основна частина </w:t>
      </w:r>
      <w:r w:rsidRPr="00715071">
        <w:rPr>
          <w:sz w:val="28"/>
          <w:szCs w:val="28"/>
          <w:lang w:eastAsia="en-US"/>
        </w:rPr>
        <w:t xml:space="preserve">магістерської дисертації </w:t>
      </w:r>
      <w:r w:rsidRPr="00715071">
        <w:rPr>
          <w:sz w:val="28"/>
          <w:szCs w:val="28"/>
          <w:lang w:val="x-none" w:eastAsia="en-US"/>
        </w:rPr>
        <w:t>повинна закінчуватися загальними висновками.</w:t>
      </w:r>
    </w:p>
    <w:p w14:paraId="28CC754B" w14:textId="2E37A260" w:rsidR="009373C2" w:rsidRPr="00715071" w:rsidRDefault="009373C2" w:rsidP="0079187E">
      <w:pPr>
        <w:spacing w:after="120" w:line="312" w:lineRule="auto"/>
        <w:ind w:firstLine="851"/>
        <w:jc w:val="both"/>
        <w:rPr>
          <w:sz w:val="28"/>
          <w:szCs w:val="28"/>
          <w:lang w:val="x-none" w:eastAsia="en-US"/>
        </w:rPr>
      </w:pPr>
      <w:r w:rsidRPr="00715071">
        <w:rPr>
          <w:iCs/>
          <w:sz w:val="28"/>
          <w:szCs w:val="28"/>
          <w:lang w:val="x-none" w:eastAsia="en-US"/>
        </w:rPr>
        <w:t xml:space="preserve">Загальні висновки </w:t>
      </w:r>
      <w:r w:rsidRPr="00715071">
        <w:rPr>
          <w:sz w:val="28"/>
          <w:szCs w:val="28"/>
          <w:lang w:val="x-none" w:eastAsia="en-US"/>
        </w:rPr>
        <w:t xml:space="preserve">повинні бути конкретними та констатувати відповідність отриманих результатів завданню на </w:t>
      </w:r>
      <w:r w:rsidR="00FC6268">
        <w:rPr>
          <w:sz w:val="28"/>
          <w:szCs w:val="28"/>
          <w:lang w:eastAsia="en-US"/>
        </w:rPr>
        <w:t>магіс</w:t>
      </w:r>
      <w:r w:rsidR="00FA3ABD">
        <w:rPr>
          <w:sz w:val="28"/>
          <w:szCs w:val="28"/>
          <w:lang w:eastAsia="en-US"/>
        </w:rPr>
        <w:t>терську дисертацію</w:t>
      </w:r>
      <w:r w:rsidR="00FC6268">
        <w:rPr>
          <w:sz w:val="28"/>
          <w:szCs w:val="28"/>
          <w:lang w:eastAsia="en-US"/>
        </w:rPr>
        <w:t xml:space="preserve"> </w:t>
      </w:r>
      <w:r w:rsidRPr="00715071">
        <w:rPr>
          <w:sz w:val="28"/>
          <w:szCs w:val="28"/>
          <w:lang w:val="x-none" w:eastAsia="en-US"/>
        </w:rPr>
        <w:t xml:space="preserve"> та висунутим вимогам. </w:t>
      </w:r>
    </w:p>
    <w:p w14:paraId="46BC747E" w14:textId="77777777" w:rsidR="009373C2" w:rsidRPr="00537307" w:rsidRDefault="009373C2" w:rsidP="0079187E">
      <w:pPr>
        <w:spacing w:after="120" w:line="312" w:lineRule="auto"/>
        <w:ind w:firstLine="851"/>
        <w:jc w:val="both"/>
        <w:rPr>
          <w:sz w:val="28"/>
          <w:szCs w:val="28"/>
          <w:lang w:val="x-none" w:eastAsia="en-US"/>
        </w:rPr>
      </w:pPr>
      <w:r w:rsidRPr="00715071">
        <w:rPr>
          <w:sz w:val="28"/>
          <w:szCs w:val="28"/>
          <w:lang w:val="x-none" w:eastAsia="en-US"/>
        </w:rPr>
        <w:t>До загальних висновків бажано включати рекомендації щодо можливості впровадження або застосування</w:t>
      </w:r>
      <w:r w:rsidRPr="00537307">
        <w:rPr>
          <w:sz w:val="28"/>
          <w:szCs w:val="28"/>
          <w:lang w:val="x-none" w:eastAsia="en-US"/>
        </w:rPr>
        <w:t xml:space="preserve"> отриманих в </w:t>
      </w:r>
      <w:r w:rsidRPr="00537307">
        <w:rPr>
          <w:sz w:val="28"/>
          <w:szCs w:val="28"/>
          <w:lang w:eastAsia="en-US"/>
        </w:rPr>
        <w:t>магістерській дисертації</w:t>
      </w:r>
      <w:r w:rsidRPr="00537307">
        <w:rPr>
          <w:sz w:val="28"/>
          <w:szCs w:val="28"/>
          <w:lang w:val="x-none" w:eastAsia="en-US"/>
        </w:rPr>
        <w:t xml:space="preserve"> результатів</w:t>
      </w:r>
      <w:r w:rsidRPr="00537307">
        <w:rPr>
          <w:sz w:val="28"/>
          <w:szCs w:val="28"/>
          <w:lang w:eastAsia="en-US"/>
        </w:rPr>
        <w:t>.</w:t>
      </w:r>
    </w:p>
    <w:p w14:paraId="46CDF318" w14:textId="4E5DCCE3" w:rsidR="009373C2" w:rsidRPr="00537307" w:rsidRDefault="00806474" w:rsidP="0079187E">
      <w:pPr>
        <w:spacing w:before="240" w:after="160" w:line="312" w:lineRule="auto"/>
        <w:jc w:val="center"/>
        <w:rPr>
          <w:b/>
          <w:sz w:val="28"/>
          <w:szCs w:val="28"/>
          <w:lang w:eastAsia="ru-RU"/>
        </w:rPr>
      </w:pPr>
      <w:r w:rsidRPr="00537307">
        <w:rPr>
          <w:b/>
          <w:sz w:val="28"/>
          <w:szCs w:val="28"/>
          <w:lang w:eastAsia="ru-RU"/>
        </w:rPr>
        <w:t>3</w:t>
      </w:r>
      <w:r w:rsidR="009373C2" w:rsidRPr="00537307">
        <w:rPr>
          <w:b/>
          <w:sz w:val="28"/>
          <w:szCs w:val="28"/>
          <w:lang w:eastAsia="ru-RU"/>
        </w:rPr>
        <w:t>.1</w:t>
      </w:r>
      <w:r w:rsidR="00FC6268">
        <w:rPr>
          <w:b/>
          <w:sz w:val="28"/>
          <w:szCs w:val="28"/>
          <w:lang w:eastAsia="ru-RU"/>
        </w:rPr>
        <w:t>3</w:t>
      </w:r>
      <w:r w:rsidR="009373C2" w:rsidRPr="00537307">
        <w:rPr>
          <w:b/>
          <w:sz w:val="28"/>
          <w:szCs w:val="28"/>
          <w:lang w:eastAsia="ru-RU"/>
        </w:rPr>
        <w:t>. Перелік використаних джерел</w:t>
      </w:r>
    </w:p>
    <w:p w14:paraId="65F3BA15" w14:textId="77777777" w:rsidR="009373C2" w:rsidRPr="00537307" w:rsidRDefault="009373C2" w:rsidP="0079187E">
      <w:pPr>
        <w:spacing w:after="120" w:line="312" w:lineRule="auto"/>
        <w:ind w:firstLine="851"/>
        <w:jc w:val="both"/>
        <w:rPr>
          <w:sz w:val="28"/>
          <w:szCs w:val="28"/>
          <w:lang w:val="x-none" w:eastAsia="en-US"/>
        </w:rPr>
      </w:pPr>
      <w:r w:rsidRPr="00537307">
        <w:rPr>
          <w:sz w:val="28"/>
          <w:szCs w:val="28"/>
          <w:lang w:val="x-none" w:eastAsia="en-US"/>
        </w:rPr>
        <w:t xml:space="preserve">Перелік джерел, на які є посилання в </w:t>
      </w:r>
      <w:r w:rsidRPr="00537307">
        <w:rPr>
          <w:sz w:val="28"/>
          <w:szCs w:val="28"/>
          <w:lang w:eastAsia="en-US"/>
        </w:rPr>
        <w:t>магістерській дисертації</w:t>
      </w:r>
      <w:r w:rsidRPr="00537307">
        <w:rPr>
          <w:sz w:val="28"/>
          <w:szCs w:val="28"/>
          <w:lang w:val="x-none" w:eastAsia="en-US"/>
        </w:rPr>
        <w:t xml:space="preserve"> і звідки запозичений фактичний матеріал, наводять у вигляді переліку </w:t>
      </w:r>
      <w:r w:rsidRPr="00537307">
        <w:rPr>
          <w:sz w:val="28"/>
          <w:szCs w:val="28"/>
          <w:lang w:eastAsia="en-US"/>
        </w:rPr>
        <w:t>використаних джерел</w:t>
      </w:r>
      <w:r w:rsidRPr="00537307">
        <w:rPr>
          <w:sz w:val="28"/>
          <w:szCs w:val="28"/>
          <w:lang w:val="x-none" w:eastAsia="en-US"/>
        </w:rPr>
        <w:t xml:space="preserve"> у кінці текст</w:t>
      </w:r>
      <w:r w:rsidRPr="00537307">
        <w:rPr>
          <w:sz w:val="28"/>
          <w:szCs w:val="28"/>
          <w:lang w:eastAsia="en-US"/>
        </w:rPr>
        <w:t>ової</w:t>
      </w:r>
      <w:r w:rsidRPr="00537307">
        <w:rPr>
          <w:sz w:val="28"/>
          <w:szCs w:val="28"/>
          <w:lang w:val="x-none" w:eastAsia="en-US"/>
        </w:rPr>
        <w:t xml:space="preserve"> частини, починаючи з нової сторінки. </w:t>
      </w:r>
    </w:p>
    <w:p w14:paraId="523693B7" w14:textId="77777777" w:rsidR="009373C2" w:rsidRPr="00537307" w:rsidRDefault="009373C2" w:rsidP="0079187E">
      <w:pPr>
        <w:spacing w:after="120" w:line="312" w:lineRule="auto"/>
        <w:ind w:firstLine="851"/>
        <w:jc w:val="both"/>
        <w:rPr>
          <w:sz w:val="28"/>
          <w:szCs w:val="28"/>
          <w:lang w:val="x-none" w:eastAsia="en-US"/>
        </w:rPr>
      </w:pPr>
      <w:r w:rsidRPr="00537307">
        <w:rPr>
          <w:sz w:val="28"/>
          <w:szCs w:val="28"/>
          <w:lang w:val="x-none" w:eastAsia="en-US"/>
        </w:rPr>
        <w:t xml:space="preserve">Бібліографічні описи джерел в переліку подають у порядку, за якими вони вперше згадуються в тексті. </w:t>
      </w:r>
    </w:p>
    <w:p w14:paraId="12CDB664" w14:textId="77777777" w:rsidR="009373C2" w:rsidRPr="00537307" w:rsidRDefault="009373C2" w:rsidP="0079187E">
      <w:pPr>
        <w:spacing w:after="120" w:line="312" w:lineRule="auto"/>
        <w:ind w:firstLine="851"/>
        <w:jc w:val="both"/>
        <w:rPr>
          <w:sz w:val="28"/>
          <w:szCs w:val="28"/>
          <w:lang w:val="x-none" w:eastAsia="en-US"/>
        </w:rPr>
      </w:pPr>
      <w:r w:rsidRPr="00537307">
        <w:rPr>
          <w:sz w:val="28"/>
          <w:szCs w:val="28"/>
          <w:lang w:val="x-none" w:eastAsia="en-US"/>
        </w:rPr>
        <w:t>Набір елементів бібліографічного опису літературних джерел у переліку, послідовність розміщення їх, наповнення і спосіб подання кожного елементу, правила вживання умовних розділових знаків встановлює</w:t>
      </w:r>
      <w:r w:rsidR="00B65C81">
        <w:rPr>
          <w:sz w:val="28"/>
          <w:szCs w:val="28"/>
          <w:lang w:eastAsia="en-US"/>
        </w:rPr>
        <w:t xml:space="preserve"> відповідний</w:t>
      </w:r>
      <w:r w:rsidRPr="00537307">
        <w:rPr>
          <w:sz w:val="28"/>
          <w:szCs w:val="28"/>
          <w:lang w:val="x-none" w:eastAsia="en-US"/>
        </w:rPr>
        <w:t xml:space="preserve"> стандарт. Приклади оформлення бібліографічних описів, наведено у додатку </w:t>
      </w:r>
      <w:r w:rsidR="00DB5D52" w:rsidRPr="00537307">
        <w:rPr>
          <w:sz w:val="28"/>
          <w:szCs w:val="28"/>
          <w:lang w:val="ru-RU" w:eastAsia="en-US"/>
        </w:rPr>
        <w:t>Д</w:t>
      </w:r>
      <w:r w:rsidRPr="00537307">
        <w:rPr>
          <w:sz w:val="28"/>
          <w:szCs w:val="28"/>
          <w:lang w:val="x-none" w:eastAsia="en-US"/>
        </w:rPr>
        <w:t>.</w:t>
      </w:r>
    </w:p>
    <w:p w14:paraId="78DAC4CF" w14:textId="77777777" w:rsidR="009373C2" w:rsidRPr="00537307" w:rsidRDefault="009373C2" w:rsidP="0079187E">
      <w:pPr>
        <w:spacing w:after="120" w:line="312" w:lineRule="auto"/>
        <w:ind w:firstLine="851"/>
        <w:jc w:val="both"/>
        <w:rPr>
          <w:sz w:val="28"/>
          <w:szCs w:val="28"/>
          <w:lang w:val="x-none" w:eastAsia="en-US"/>
        </w:rPr>
      </w:pPr>
      <w:r w:rsidRPr="00537307">
        <w:rPr>
          <w:sz w:val="28"/>
          <w:szCs w:val="28"/>
          <w:lang w:val="x-none" w:eastAsia="en-US"/>
        </w:rPr>
        <w:t>До переліку посилань не слід вносити застарілі матеріали.</w:t>
      </w:r>
    </w:p>
    <w:p w14:paraId="7BBD3906" w14:textId="69A52768" w:rsidR="009373C2" w:rsidRPr="00537307" w:rsidRDefault="00806474" w:rsidP="0079187E">
      <w:pPr>
        <w:spacing w:before="240" w:after="160" w:line="312" w:lineRule="auto"/>
        <w:jc w:val="center"/>
        <w:rPr>
          <w:b/>
          <w:sz w:val="28"/>
          <w:szCs w:val="28"/>
          <w:lang w:eastAsia="ru-RU"/>
        </w:rPr>
      </w:pPr>
      <w:r w:rsidRPr="00537307">
        <w:rPr>
          <w:b/>
          <w:sz w:val="28"/>
          <w:szCs w:val="28"/>
          <w:lang w:eastAsia="ru-RU"/>
        </w:rPr>
        <w:lastRenderedPageBreak/>
        <w:t>3</w:t>
      </w:r>
      <w:r w:rsidR="009373C2" w:rsidRPr="00537307">
        <w:rPr>
          <w:b/>
          <w:sz w:val="28"/>
          <w:szCs w:val="28"/>
          <w:lang w:eastAsia="ru-RU"/>
        </w:rPr>
        <w:t>.1</w:t>
      </w:r>
      <w:r w:rsidR="00FC6268">
        <w:rPr>
          <w:b/>
          <w:sz w:val="28"/>
          <w:szCs w:val="28"/>
          <w:lang w:eastAsia="ru-RU"/>
        </w:rPr>
        <w:t>4</w:t>
      </w:r>
      <w:r w:rsidR="009373C2" w:rsidRPr="00537307">
        <w:rPr>
          <w:b/>
          <w:sz w:val="28"/>
          <w:szCs w:val="28"/>
          <w:lang w:eastAsia="ru-RU"/>
        </w:rPr>
        <w:t>. Додатки</w:t>
      </w:r>
    </w:p>
    <w:p w14:paraId="254196E3" w14:textId="77777777" w:rsidR="009373C2" w:rsidRPr="00537307" w:rsidRDefault="009373C2" w:rsidP="0079187E">
      <w:pPr>
        <w:spacing w:after="200" w:line="312" w:lineRule="auto"/>
        <w:ind w:firstLine="709"/>
        <w:jc w:val="both"/>
        <w:rPr>
          <w:rFonts w:eastAsia="Calibri"/>
          <w:sz w:val="28"/>
          <w:szCs w:val="28"/>
          <w:lang w:val="ru-RU" w:eastAsia="en-US"/>
        </w:rPr>
      </w:pPr>
      <w:r w:rsidRPr="00537307">
        <w:rPr>
          <w:rFonts w:eastAsia="Calibri"/>
          <w:sz w:val="28"/>
          <w:szCs w:val="28"/>
          <w:lang w:val="ru-RU" w:eastAsia="en-US"/>
        </w:rPr>
        <w:t>Матеріали, що не є основними, а що доповнюють тексти основних розділів слід розташовувати у вигляді додатків. Додатками можуть бути графічні матеріали, таблиці, розрахунки, програми розрахунків, опис апаратури і приладів, тексти допоміжного значення, технологічні операційні карти, фотографії та інше.</w:t>
      </w:r>
    </w:p>
    <w:p w14:paraId="6046581B" w14:textId="3BD5CF8C" w:rsidR="009373C2" w:rsidRPr="00537307" w:rsidRDefault="009373C2" w:rsidP="0079187E">
      <w:pPr>
        <w:spacing w:after="200" w:line="312" w:lineRule="auto"/>
        <w:ind w:firstLine="709"/>
        <w:jc w:val="both"/>
        <w:rPr>
          <w:rFonts w:eastAsia="Calibri"/>
          <w:sz w:val="28"/>
          <w:szCs w:val="28"/>
          <w:lang w:eastAsia="en-US"/>
        </w:rPr>
      </w:pPr>
      <w:r w:rsidRPr="00537307">
        <w:rPr>
          <w:rFonts w:eastAsia="Calibri"/>
          <w:sz w:val="28"/>
          <w:szCs w:val="28"/>
          <w:lang w:val="ru-RU" w:eastAsia="en-US"/>
        </w:rPr>
        <w:t xml:space="preserve">Додатки розміщуються відповідно до послідовності їх згадування в основному тексті. На всі додатки в основному тексті повинні бути посилання. Додатки безпосередньо розміщуються в </w:t>
      </w:r>
      <w:r w:rsidR="00DB5D52" w:rsidRPr="00537307">
        <w:rPr>
          <w:rFonts w:eastAsia="Calibri"/>
          <w:sz w:val="28"/>
          <w:szCs w:val="28"/>
          <w:lang w:val="ru-RU" w:eastAsia="en-US"/>
        </w:rPr>
        <w:t>магістерській дисертації</w:t>
      </w:r>
      <w:r w:rsidRPr="00537307">
        <w:rPr>
          <w:rFonts w:eastAsia="Calibri"/>
          <w:sz w:val="28"/>
          <w:szCs w:val="28"/>
          <w:lang w:val="ru-RU" w:eastAsia="en-US"/>
        </w:rPr>
        <w:t xml:space="preserve"> після переліку посилань. Кожний додаток слід починати з нового аркушу.</w:t>
      </w:r>
    </w:p>
    <w:p w14:paraId="05AEF541" w14:textId="77777777" w:rsidR="009373C2" w:rsidRPr="00537307" w:rsidRDefault="009373C2" w:rsidP="0079187E">
      <w:pPr>
        <w:spacing w:after="200" w:line="312" w:lineRule="auto"/>
        <w:ind w:firstLine="851"/>
        <w:jc w:val="both"/>
        <w:rPr>
          <w:rFonts w:eastAsia="Calibri"/>
          <w:sz w:val="28"/>
          <w:szCs w:val="28"/>
          <w:lang w:eastAsia="en-US"/>
        </w:rPr>
      </w:pPr>
      <w:r w:rsidRPr="00537307">
        <w:rPr>
          <w:rFonts w:eastAsia="Calibri"/>
          <w:sz w:val="28"/>
          <w:szCs w:val="28"/>
          <w:lang w:eastAsia="en-US"/>
        </w:rPr>
        <w:t>Загальні правила подання додатків наведені в підрозділі 4.</w:t>
      </w:r>
      <w:r w:rsidR="00766D26" w:rsidRPr="00537307">
        <w:rPr>
          <w:rFonts w:eastAsia="Calibri"/>
          <w:sz w:val="28"/>
          <w:szCs w:val="28"/>
          <w:lang w:eastAsia="en-US"/>
        </w:rPr>
        <w:t>9</w:t>
      </w:r>
      <w:r w:rsidRPr="00537307">
        <w:rPr>
          <w:rFonts w:eastAsia="Calibri"/>
          <w:sz w:val="28"/>
          <w:szCs w:val="28"/>
          <w:lang w:eastAsia="en-US"/>
        </w:rPr>
        <w:t>.</w:t>
      </w:r>
    </w:p>
    <w:p w14:paraId="2403723E" w14:textId="01C98B44" w:rsidR="00E9148A" w:rsidRPr="00537307" w:rsidRDefault="00E9148A" w:rsidP="0079187E">
      <w:pPr>
        <w:spacing w:before="240" w:after="160" w:line="312" w:lineRule="auto"/>
        <w:jc w:val="center"/>
        <w:rPr>
          <w:b/>
          <w:sz w:val="28"/>
          <w:szCs w:val="28"/>
          <w:lang w:eastAsia="ru-RU"/>
        </w:rPr>
      </w:pPr>
      <w:bookmarkStart w:id="9" w:name="_Toc287627824"/>
      <w:r w:rsidRPr="00537307">
        <w:rPr>
          <w:b/>
          <w:sz w:val="28"/>
          <w:szCs w:val="28"/>
          <w:lang w:eastAsia="ru-RU"/>
        </w:rPr>
        <w:t>3.1</w:t>
      </w:r>
      <w:r w:rsidR="00B94B20">
        <w:rPr>
          <w:b/>
          <w:sz w:val="28"/>
          <w:szCs w:val="28"/>
          <w:lang w:eastAsia="ru-RU"/>
        </w:rPr>
        <w:t>5.</w:t>
      </w:r>
      <w:r w:rsidRPr="00537307">
        <w:rPr>
          <w:b/>
          <w:sz w:val="28"/>
          <w:szCs w:val="28"/>
          <w:lang w:val="ru-RU" w:eastAsia="ru-RU"/>
        </w:rPr>
        <w:t xml:space="preserve"> </w:t>
      </w:r>
      <w:r w:rsidRPr="00537307">
        <w:rPr>
          <w:b/>
          <w:sz w:val="28"/>
          <w:szCs w:val="28"/>
          <w:lang w:eastAsia="ru-RU"/>
        </w:rPr>
        <w:t xml:space="preserve"> Об’єм структурних одиниць </w:t>
      </w:r>
      <w:bookmarkEnd w:id="9"/>
      <w:r w:rsidRPr="00537307">
        <w:rPr>
          <w:b/>
          <w:sz w:val="28"/>
          <w:szCs w:val="28"/>
          <w:lang w:eastAsia="ru-RU"/>
        </w:rPr>
        <w:t>магістерської дисертації</w:t>
      </w:r>
    </w:p>
    <w:p w14:paraId="33426DC5" w14:textId="35547276" w:rsidR="00E9148A" w:rsidRPr="00537307" w:rsidRDefault="00E9148A" w:rsidP="0079187E">
      <w:pPr>
        <w:spacing w:line="312" w:lineRule="auto"/>
        <w:ind w:firstLine="539"/>
        <w:jc w:val="both"/>
        <w:rPr>
          <w:sz w:val="28"/>
          <w:szCs w:val="28"/>
          <w:lang w:eastAsia="ru-RU"/>
        </w:rPr>
      </w:pPr>
      <w:r w:rsidRPr="00537307">
        <w:rPr>
          <w:sz w:val="28"/>
          <w:szCs w:val="28"/>
          <w:lang w:eastAsia="ru-RU"/>
        </w:rPr>
        <w:t>Об’єм структурних одиниць магістерської дисертації орієнтовано може бути визначено у наступних межах:</w:t>
      </w:r>
    </w:p>
    <w:p w14:paraId="1679EFB7" w14:textId="77777777" w:rsidR="00E9148A" w:rsidRPr="00537307" w:rsidRDefault="00E9148A" w:rsidP="0079187E">
      <w:pPr>
        <w:numPr>
          <w:ilvl w:val="0"/>
          <w:numId w:val="12"/>
        </w:numPr>
        <w:tabs>
          <w:tab w:val="left" w:pos="851"/>
        </w:tabs>
        <w:spacing w:line="312" w:lineRule="auto"/>
        <w:ind w:firstLine="539"/>
        <w:contextualSpacing/>
        <w:jc w:val="both"/>
        <w:rPr>
          <w:sz w:val="28"/>
          <w:szCs w:val="28"/>
          <w:lang w:eastAsia="ru-RU"/>
        </w:rPr>
      </w:pPr>
      <w:r w:rsidRPr="00537307">
        <w:rPr>
          <w:sz w:val="28"/>
          <w:szCs w:val="28"/>
          <w:lang w:eastAsia="ru-RU"/>
        </w:rPr>
        <w:t>реферат – 1 арк. (0,5х2 мови);</w:t>
      </w:r>
    </w:p>
    <w:p w14:paraId="5EEE0E74" w14:textId="77777777" w:rsidR="00E9148A" w:rsidRPr="00537307" w:rsidRDefault="00E9148A" w:rsidP="0079187E">
      <w:pPr>
        <w:numPr>
          <w:ilvl w:val="0"/>
          <w:numId w:val="12"/>
        </w:numPr>
        <w:tabs>
          <w:tab w:val="left" w:pos="851"/>
        </w:tabs>
        <w:spacing w:line="312" w:lineRule="auto"/>
        <w:ind w:firstLine="539"/>
        <w:contextualSpacing/>
        <w:jc w:val="both"/>
        <w:rPr>
          <w:sz w:val="28"/>
          <w:szCs w:val="28"/>
          <w:lang w:eastAsia="ru-RU"/>
        </w:rPr>
      </w:pPr>
      <w:r w:rsidRPr="00537307">
        <w:rPr>
          <w:sz w:val="28"/>
          <w:szCs w:val="28"/>
          <w:lang w:eastAsia="ru-RU"/>
        </w:rPr>
        <w:t>зміст – (1...2) арк.</w:t>
      </w:r>
    </w:p>
    <w:p w14:paraId="6DAD6336" w14:textId="77777777" w:rsidR="00E9148A" w:rsidRPr="00537307" w:rsidRDefault="00E9148A" w:rsidP="0079187E">
      <w:pPr>
        <w:numPr>
          <w:ilvl w:val="0"/>
          <w:numId w:val="12"/>
        </w:numPr>
        <w:tabs>
          <w:tab w:val="left" w:pos="851"/>
        </w:tabs>
        <w:spacing w:line="312" w:lineRule="auto"/>
        <w:ind w:firstLine="539"/>
        <w:contextualSpacing/>
        <w:jc w:val="both"/>
        <w:rPr>
          <w:sz w:val="28"/>
          <w:szCs w:val="28"/>
          <w:lang w:eastAsia="ru-RU"/>
        </w:rPr>
      </w:pPr>
      <w:r w:rsidRPr="00537307">
        <w:rPr>
          <w:sz w:val="28"/>
          <w:szCs w:val="28"/>
          <w:lang w:eastAsia="ru-RU"/>
        </w:rPr>
        <w:t>перелік термінів, умовних позначень, скорочень – (1...2) арк.</w:t>
      </w:r>
    </w:p>
    <w:p w14:paraId="2FC3FE1D" w14:textId="77777777" w:rsidR="00E9148A" w:rsidRPr="00537307" w:rsidRDefault="00E9148A" w:rsidP="0079187E">
      <w:pPr>
        <w:numPr>
          <w:ilvl w:val="0"/>
          <w:numId w:val="12"/>
        </w:numPr>
        <w:tabs>
          <w:tab w:val="left" w:pos="851"/>
        </w:tabs>
        <w:spacing w:line="312" w:lineRule="auto"/>
        <w:ind w:firstLine="539"/>
        <w:contextualSpacing/>
        <w:jc w:val="both"/>
        <w:rPr>
          <w:sz w:val="28"/>
          <w:szCs w:val="28"/>
          <w:lang w:eastAsia="ru-RU"/>
        </w:rPr>
      </w:pPr>
      <w:r w:rsidRPr="00537307">
        <w:rPr>
          <w:sz w:val="28"/>
          <w:szCs w:val="28"/>
          <w:lang w:eastAsia="ru-RU"/>
        </w:rPr>
        <w:t>вступ – (1...2) арк.</w:t>
      </w:r>
    </w:p>
    <w:p w14:paraId="0CF85CCE" w14:textId="77777777" w:rsidR="00CE4A27" w:rsidRPr="00537307" w:rsidRDefault="00CE4A27" w:rsidP="0079187E">
      <w:pPr>
        <w:numPr>
          <w:ilvl w:val="0"/>
          <w:numId w:val="12"/>
        </w:numPr>
        <w:tabs>
          <w:tab w:val="left" w:pos="851"/>
        </w:tabs>
        <w:spacing w:line="312" w:lineRule="auto"/>
        <w:ind w:firstLine="539"/>
        <w:contextualSpacing/>
        <w:jc w:val="both"/>
        <w:rPr>
          <w:sz w:val="28"/>
          <w:szCs w:val="28"/>
          <w:lang w:eastAsia="ru-RU"/>
        </w:rPr>
      </w:pPr>
      <w:r w:rsidRPr="00537307">
        <w:rPr>
          <w:sz w:val="28"/>
          <w:szCs w:val="28"/>
          <w:lang w:eastAsia="ru-RU"/>
        </w:rPr>
        <w:t xml:space="preserve">огляд та аналіз матеріалів за темою дисертації – (12-15) арк. </w:t>
      </w:r>
    </w:p>
    <w:p w14:paraId="2F0CFC24" w14:textId="77777777" w:rsidR="00E9148A" w:rsidRPr="00537307" w:rsidRDefault="00E9148A" w:rsidP="0079187E">
      <w:pPr>
        <w:numPr>
          <w:ilvl w:val="0"/>
          <w:numId w:val="12"/>
        </w:numPr>
        <w:tabs>
          <w:tab w:val="left" w:pos="851"/>
        </w:tabs>
        <w:spacing w:line="312" w:lineRule="auto"/>
        <w:ind w:firstLine="539"/>
        <w:contextualSpacing/>
        <w:jc w:val="both"/>
        <w:rPr>
          <w:sz w:val="28"/>
          <w:szCs w:val="28"/>
          <w:lang w:eastAsia="ru-RU"/>
        </w:rPr>
      </w:pPr>
      <w:r w:rsidRPr="00537307">
        <w:rPr>
          <w:sz w:val="28"/>
          <w:szCs w:val="28"/>
          <w:lang w:eastAsia="ru-RU"/>
        </w:rPr>
        <w:t>проектно-конструкторський розділ – (50…60) арк.;</w:t>
      </w:r>
    </w:p>
    <w:p w14:paraId="2E7F4ADC" w14:textId="77777777" w:rsidR="00E9148A" w:rsidRPr="00537307" w:rsidRDefault="00CE4A27" w:rsidP="0079187E">
      <w:pPr>
        <w:numPr>
          <w:ilvl w:val="0"/>
          <w:numId w:val="12"/>
        </w:numPr>
        <w:tabs>
          <w:tab w:val="left" w:pos="851"/>
        </w:tabs>
        <w:spacing w:line="312" w:lineRule="auto"/>
        <w:ind w:firstLine="539"/>
        <w:contextualSpacing/>
        <w:jc w:val="both"/>
        <w:rPr>
          <w:sz w:val="28"/>
          <w:szCs w:val="28"/>
          <w:lang w:eastAsia="ru-RU"/>
        </w:rPr>
      </w:pPr>
      <w:r w:rsidRPr="00537307">
        <w:rPr>
          <w:sz w:val="28"/>
          <w:szCs w:val="28"/>
          <w:lang w:eastAsia="ru-RU"/>
        </w:rPr>
        <w:t>стартап-проект</w:t>
      </w:r>
      <w:r w:rsidR="00E9148A" w:rsidRPr="00537307">
        <w:rPr>
          <w:sz w:val="28"/>
          <w:szCs w:val="28"/>
          <w:lang w:eastAsia="ru-RU"/>
        </w:rPr>
        <w:t xml:space="preserve"> – (10…12) арк. </w:t>
      </w:r>
    </w:p>
    <w:p w14:paraId="64679D48" w14:textId="77777777" w:rsidR="00E9148A" w:rsidRPr="00537307" w:rsidRDefault="00E9148A" w:rsidP="0079187E">
      <w:pPr>
        <w:numPr>
          <w:ilvl w:val="0"/>
          <w:numId w:val="12"/>
        </w:numPr>
        <w:tabs>
          <w:tab w:val="left" w:pos="851"/>
        </w:tabs>
        <w:spacing w:line="312" w:lineRule="auto"/>
        <w:ind w:firstLine="539"/>
        <w:contextualSpacing/>
        <w:jc w:val="both"/>
        <w:rPr>
          <w:sz w:val="28"/>
          <w:szCs w:val="28"/>
          <w:lang w:eastAsia="ru-RU"/>
        </w:rPr>
      </w:pPr>
      <w:r w:rsidRPr="00537307">
        <w:rPr>
          <w:sz w:val="28"/>
          <w:szCs w:val="28"/>
          <w:lang w:eastAsia="ru-RU"/>
        </w:rPr>
        <w:t>загальні висновки – (1…2) арк.;</w:t>
      </w:r>
    </w:p>
    <w:p w14:paraId="7609B84E" w14:textId="77777777" w:rsidR="00E9148A" w:rsidRPr="00537307" w:rsidRDefault="00E9148A" w:rsidP="0079187E">
      <w:pPr>
        <w:numPr>
          <w:ilvl w:val="0"/>
          <w:numId w:val="12"/>
        </w:numPr>
        <w:tabs>
          <w:tab w:val="left" w:pos="851"/>
        </w:tabs>
        <w:spacing w:line="312" w:lineRule="auto"/>
        <w:ind w:firstLine="539"/>
        <w:contextualSpacing/>
        <w:jc w:val="both"/>
        <w:rPr>
          <w:sz w:val="28"/>
          <w:szCs w:val="28"/>
          <w:lang w:eastAsia="ru-RU"/>
        </w:rPr>
      </w:pPr>
      <w:r w:rsidRPr="00537307">
        <w:rPr>
          <w:sz w:val="28"/>
          <w:szCs w:val="28"/>
          <w:lang w:eastAsia="ru-RU"/>
        </w:rPr>
        <w:t>перелік посилань – (1…3) арк.;</w:t>
      </w:r>
    </w:p>
    <w:p w14:paraId="6DF090C7" w14:textId="77777777" w:rsidR="00E9148A" w:rsidRDefault="00E9148A" w:rsidP="0079187E">
      <w:pPr>
        <w:numPr>
          <w:ilvl w:val="0"/>
          <w:numId w:val="12"/>
        </w:numPr>
        <w:tabs>
          <w:tab w:val="left" w:pos="851"/>
        </w:tabs>
        <w:spacing w:line="312" w:lineRule="auto"/>
        <w:ind w:firstLine="539"/>
        <w:contextualSpacing/>
        <w:jc w:val="both"/>
        <w:rPr>
          <w:sz w:val="28"/>
          <w:szCs w:val="28"/>
          <w:lang w:eastAsia="ru-RU"/>
        </w:rPr>
      </w:pPr>
      <w:r w:rsidRPr="00537307">
        <w:rPr>
          <w:sz w:val="28"/>
          <w:szCs w:val="28"/>
          <w:lang w:eastAsia="ru-RU"/>
        </w:rPr>
        <w:t>додатки – ( 5...</w:t>
      </w:r>
      <w:r w:rsidR="00CE4A27" w:rsidRPr="00537307">
        <w:rPr>
          <w:sz w:val="28"/>
          <w:szCs w:val="28"/>
          <w:lang w:eastAsia="ru-RU"/>
        </w:rPr>
        <w:t>6</w:t>
      </w:r>
      <w:r w:rsidRPr="00537307">
        <w:rPr>
          <w:sz w:val="28"/>
          <w:szCs w:val="28"/>
          <w:lang w:eastAsia="ru-RU"/>
        </w:rPr>
        <w:t>) арк.</w:t>
      </w:r>
    </w:p>
    <w:p w14:paraId="40EF19A7" w14:textId="77777777" w:rsidR="00C13A5E" w:rsidRDefault="00C13A5E">
      <w:pPr>
        <w:spacing w:after="160" w:line="259" w:lineRule="auto"/>
        <w:rPr>
          <w:sz w:val="28"/>
          <w:szCs w:val="28"/>
          <w:lang w:eastAsia="ru-RU"/>
        </w:rPr>
      </w:pPr>
      <w:r>
        <w:rPr>
          <w:sz w:val="28"/>
          <w:szCs w:val="28"/>
          <w:lang w:eastAsia="ru-RU"/>
        </w:rPr>
        <w:br w:type="page"/>
      </w:r>
    </w:p>
    <w:p w14:paraId="2FB80325" w14:textId="6E9F455F" w:rsidR="00FD2A21" w:rsidRPr="00C13A5E" w:rsidRDefault="00FD2A21" w:rsidP="00C13A5E">
      <w:pPr>
        <w:pStyle w:val="a5"/>
        <w:numPr>
          <w:ilvl w:val="0"/>
          <w:numId w:val="3"/>
        </w:numPr>
        <w:tabs>
          <w:tab w:val="left" w:pos="851"/>
        </w:tabs>
        <w:spacing w:line="312" w:lineRule="auto"/>
        <w:contextualSpacing/>
        <w:jc w:val="center"/>
        <w:rPr>
          <w:b/>
          <w:sz w:val="28"/>
          <w:szCs w:val="28"/>
        </w:rPr>
      </w:pPr>
      <w:r w:rsidRPr="00C13A5E">
        <w:rPr>
          <w:b/>
          <w:sz w:val="28"/>
          <w:szCs w:val="28"/>
          <w:lang w:val="uk-UA"/>
        </w:rPr>
        <w:lastRenderedPageBreak/>
        <w:t>ПРАВИЛА ОФОРМЛЕННЯ ТЕКСТОВОЇ ЧАСТ</w:t>
      </w:r>
      <w:r w:rsidR="00CB27D9">
        <w:rPr>
          <w:b/>
          <w:sz w:val="28"/>
          <w:szCs w:val="28"/>
          <w:lang w:val="uk-UA"/>
        </w:rPr>
        <w:t xml:space="preserve">ИНИ МАГІСТЕРСЬКОЇ ДИСЕРТАЦІЇ </w:t>
      </w:r>
    </w:p>
    <w:p w14:paraId="415D765D" w14:textId="77777777" w:rsidR="00FD2A21" w:rsidRPr="00537307" w:rsidRDefault="00FD2A21" w:rsidP="0079187E">
      <w:pPr>
        <w:tabs>
          <w:tab w:val="left" w:pos="851"/>
        </w:tabs>
        <w:spacing w:line="312" w:lineRule="auto"/>
        <w:contextualSpacing/>
        <w:rPr>
          <w:sz w:val="28"/>
          <w:szCs w:val="28"/>
        </w:rPr>
      </w:pPr>
    </w:p>
    <w:p w14:paraId="3992920C" w14:textId="77777777" w:rsidR="00FD2A21" w:rsidRPr="00C13A5E" w:rsidRDefault="00FD2A21" w:rsidP="00715071">
      <w:pPr>
        <w:pStyle w:val="a5"/>
        <w:numPr>
          <w:ilvl w:val="1"/>
          <w:numId w:val="3"/>
        </w:numPr>
        <w:tabs>
          <w:tab w:val="left" w:pos="851"/>
        </w:tabs>
        <w:spacing w:line="312" w:lineRule="auto"/>
        <w:contextualSpacing/>
        <w:jc w:val="center"/>
        <w:rPr>
          <w:b/>
          <w:sz w:val="28"/>
          <w:szCs w:val="28"/>
        </w:rPr>
      </w:pPr>
      <w:r w:rsidRPr="00C13A5E">
        <w:rPr>
          <w:b/>
          <w:sz w:val="28"/>
          <w:szCs w:val="28"/>
          <w:lang w:val="uk-UA"/>
        </w:rPr>
        <w:t>Загальні вимоги</w:t>
      </w:r>
    </w:p>
    <w:p w14:paraId="46F99C0B" w14:textId="77777777" w:rsidR="00FD2A21" w:rsidRPr="00537307" w:rsidRDefault="00FD2A21" w:rsidP="0079187E">
      <w:pPr>
        <w:tabs>
          <w:tab w:val="left" w:pos="851"/>
        </w:tabs>
        <w:spacing w:line="312" w:lineRule="auto"/>
        <w:contextualSpacing/>
        <w:rPr>
          <w:sz w:val="28"/>
          <w:szCs w:val="28"/>
        </w:rPr>
      </w:pPr>
    </w:p>
    <w:p w14:paraId="70E428FC" w14:textId="242C73E9"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Оформлення </w:t>
      </w:r>
      <w:r w:rsidR="006B77A7">
        <w:rPr>
          <w:sz w:val="28"/>
          <w:szCs w:val="28"/>
          <w:lang w:eastAsia="ru-RU"/>
        </w:rPr>
        <w:t>текстової частини дисертації</w:t>
      </w:r>
      <w:r w:rsidRPr="00537307">
        <w:rPr>
          <w:sz w:val="28"/>
          <w:szCs w:val="28"/>
          <w:lang w:eastAsia="ru-RU"/>
        </w:rPr>
        <w:t xml:space="preserve"> має відповідати вимогам до оформлення текстових</w:t>
      </w:r>
      <w:r w:rsidR="006E2478">
        <w:rPr>
          <w:sz w:val="28"/>
          <w:szCs w:val="28"/>
          <w:lang w:eastAsia="ru-RU"/>
        </w:rPr>
        <w:t xml:space="preserve"> конструкторських документів, </w:t>
      </w:r>
      <w:r w:rsidR="006E2478">
        <w:rPr>
          <w:sz w:val="28"/>
          <w:szCs w:val="28"/>
          <w:lang w:val="ru-RU" w:eastAsia="ru-RU"/>
        </w:rPr>
        <w:t>які</w:t>
      </w:r>
      <w:r w:rsidRPr="00537307">
        <w:rPr>
          <w:sz w:val="28"/>
          <w:szCs w:val="28"/>
          <w:lang w:eastAsia="ru-RU"/>
        </w:rPr>
        <w:t xml:space="preserve"> наведені в [4]. </w:t>
      </w:r>
    </w:p>
    <w:p w14:paraId="7C054753" w14:textId="5BF9FEE0" w:rsidR="00FD2A21" w:rsidRPr="00537307" w:rsidRDefault="006B77A7" w:rsidP="0079187E">
      <w:pPr>
        <w:spacing w:line="312" w:lineRule="auto"/>
        <w:ind w:firstLine="539"/>
        <w:jc w:val="both"/>
        <w:rPr>
          <w:sz w:val="28"/>
          <w:szCs w:val="28"/>
          <w:lang w:eastAsia="ru-RU"/>
        </w:rPr>
      </w:pPr>
      <w:r>
        <w:rPr>
          <w:sz w:val="28"/>
          <w:szCs w:val="28"/>
          <w:lang w:eastAsia="ru-RU"/>
        </w:rPr>
        <w:t>Текстову частину</w:t>
      </w:r>
      <w:r w:rsidR="00FD2A21" w:rsidRPr="00537307">
        <w:rPr>
          <w:sz w:val="28"/>
          <w:szCs w:val="28"/>
          <w:lang w:eastAsia="ru-RU"/>
        </w:rPr>
        <w:t xml:space="preserve"> слід оформляти на аркушах білого паперу формату А4 (210 х 297) мм. За необхідності допускається використовувати аркуші формату А3 (297 х 420) мм. Аркуші повинні мати основні написи. Зміст, розташування та розміри граф основних написів, додаткових граф до них, а також розміри рамок повинні відповідати формам, наведеним у додатку </w:t>
      </w:r>
      <w:r>
        <w:rPr>
          <w:sz w:val="28"/>
          <w:szCs w:val="28"/>
          <w:lang w:eastAsia="ru-RU"/>
        </w:rPr>
        <w:t>Е</w:t>
      </w:r>
      <w:r w:rsidR="00FD2A21" w:rsidRPr="00537307">
        <w:rPr>
          <w:sz w:val="28"/>
          <w:szCs w:val="28"/>
          <w:lang w:eastAsia="ru-RU"/>
        </w:rPr>
        <w:t xml:space="preserve">. Без вказаних форм виконуються титульний аркуш, завдання на </w:t>
      </w:r>
      <w:r>
        <w:rPr>
          <w:sz w:val="28"/>
          <w:szCs w:val="28"/>
          <w:lang w:eastAsia="ru-RU"/>
        </w:rPr>
        <w:t>магістерську дисертацію</w:t>
      </w:r>
      <w:r w:rsidR="00FD2A21" w:rsidRPr="00537307">
        <w:rPr>
          <w:sz w:val="28"/>
          <w:szCs w:val="28"/>
          <w:lang w:eastAsia="ru-RU"/>
        </w:rPr>
        <w:t xml:space="preserve"> та окремі аркуші додатків</w:t>
      </w:r>
      <w:r w:rsidR="00B94B20">
        <w:rPr>
          <w:sz w:val="28"/>
          <w:szCs w:val="28"/>
          <w:lang w:eastAsia="ru-RU"/>
        </w:rPr>
        <w:t>.</w:t>
      </w:r>
      <w:r w:rsidR="00FD2A21" w:rsidRPr="00537307">
        <w:rPr>
          <w:sz w:val="28"/>
          <w:szCs w:val="28"/>
          <w:lang w:eastAsia="ru-RU"/>
        </w:rPr>
        <w:t xml:space="preserve"> </w:t>
      </w:r>
    </w:p>
    <w:p w14:paraId="718E3E0D"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Текст складається</w:t>
      </w:r>
      <w:r w:rsidR="006A261F" w:rsidRPr="00537307">
        <w:rPr>
          <w:sz w:val="28"/>
          <w:szCs w:val="28"/>
          <w:lang w:eastAsia="ru-RU"/>
        </w:rPr>
        <w:t xml:space="preserve"> </w:t>
      </w:r>
      <w:r w:rsidRPr="00537307">
        <w:rPr>
          <w:sz w:val="28"/>
          <w:szCs w:val="28"/>
          <w:lang w:eastAsia="ru-RU"/>
        </w:rPr>
        <w:t>державною мовою в друкованому вигляді на одному боці аркуша.</w:t>
      </w:r>
    </w:p>
    <w:p w14:paraId="78EF5F26"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Необхідно використовувати шрифт Times New Roman 14 пунктів, міжрядковий інтервал 1,5 Lines.</w:t>
      </w:r>
    </w:p>
    <w:p w14:paraId="12221A56"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Відстань між рамкою форми та границями тексту на початку та кінці строк повинно бути не менше ніж </w:t>
      </w:r>
      <w:smartTag w:uri="urn:schemas-microsoft-com:office:smarttags" w:element="metricconverter">
        <w:smartTagPr>
          <w:attr w:name="ProductID" w:val="3 мм"/>
        </w:smartTagPr>
        <w:r w:rsidRPr="00537307">
          <w:rPr>
            <w:sz w:val="28"/>
            <w:szCs w:val="28"/>
            <w:lang w:eastAsia="ru-RU"/>
          </w:rPr>
          <w:t>3 мм</w:t>
        </w:r>
      </w:smartTag>
      <w:r w:rsidRPr="00537307">
        <w:rPr>
          <w:sz w:val="28"/>
          <w:szCs w:val="28"/>
          <w:lang w:eastAsia="ru-RU"/>
        </w:rPr>
        <w:t>.</w:t>
      </w:r>
    </w:p>
    <w:p w14:paraId="41590D83" w14:textId="0773C675" w:rsidR="00FD2A21" w:rsidRPr="00537307" w:rsidRDefault="00A32198" w:rsidP="0079187E">
      <w:pPr>
        <w:spacing w:line="312" w:lineRule="auto"/>
        <w:ind w:firstLine="539"/>
        <w:jc w:val="both"/>
        <w:rPr>
          <w:sz w:val="28"/>
          <w:szCs w:val="28"/>
          <w:lang w:eastAsia="ru-RU"/>
        </w:rPr>
      </w:pPr>
      <w:r>
        <w:rPr>
          <w:sz w:val="28"/>
          <w:szCs w:val="28"/>
          <w:lang w:eastAsia="ru-RU"/>
        </w:rPr>
        <w:t>Відстань від верхнього</w:t>
      </w:r>
      <w:r w:rsidR="00FD2A21" w:rsidRPr="00537307">
        <w:rPr>
          <w:sz w:val="28"/>
          <w:szCs w:val="28"/>
          <w:lang w:eastAsia="ru-RU"/>
        </w:rPr>
        <w:t xml:space="preserve"> та нижньо</w:t>
      </w:r>
      <w:r>
        <w:rPr>
          <w:sz w:val="28"/>
          <w:szCs w:val="28"/>
          <w:lang w:eastAsia="ru-RU"/>
        </w:rPr>
        <w:t>го рядків</w:t>
      </w:r>
      <w:r w:rsidR="00FD2A21" w:rsidRPr="00537307">
        <w:rPr>
          <w:sz w:val="28"/>
          <w:szCs w:val="28"/>
          <w:lang w:eastAsia="ru-RU"/>
        </w:rPr>
        <w:t xml:space="preserve"> тексту відповідно до верхньої та нижньої лінії рамки не повинна бути менше ніж </w:t>
      </w:r>
      <w:smartTag w:uri="urn:schemas-microsoft-com:office:smarttags" w:element="metricconverter">
        <w:smartTagPr>
          <w:attr w:name="ProductID" w:val="10 мм"/>
        </w:smartTagPr>
        <w:r w:rsidR="00FD2A21" w:rsidRPr="00537307">
          <w:rPr>
            <w:sz w:val="28"/>
            <w:szCs w:val="28"/>
            <w:lang w:eastAsia="ru-RU"/>
          </w:rPr>
          <w:t>10 мм</w:t>
        </w:r>
      </w:smartTag>
      <w:r w:rsidR="00FD2A21" w:rsidRPr="00537307">
        <w:rPr>
          <w:sz w:val="28"/>
          <w:szCs w:val="28"/>
          <w:lang w:eastAsia="ru-RU"/>
        </w:rPr>
        <w:t xml:space="preserve">. </w:t>
      </w:r>
    </w:p>
    <w:p w14:paraId="1068443E" w14:textId="169907DD"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Абзацний відступ повинен бути однаковим впродовж усього тексту </w:t>
      </w:r>
      <w:r w:rsidR="00240450">
        <w:rPr>
          <w:sz w:val="28"/>
          <w:szCs w:val="28"/>
          <w:lang w:eastAsia="ru-RU"/>
        </w:rPr>
        <w:t xml:space="preserve">дисертації </w:t>
      </w:r>
      <w:r w:rsidRPr="00537307">
        <w:rPr>
          <w:sz w:val="28"/>
          <w:szCs w:val="28"/>
          <w:lang w:eastAsia="ru-RU"/>
        </w:rPr>
        <w:t>та дорівнювати п’яти знакам.</w:t>
      </w:r>
    </w:p>
    <w:p w14:paraId="0B0EB659" w14:textId="1D1A297D"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Текст основної частини </w:t>
      </w:r>
      <w:r w:rsidR="00240450">
        <w:rPr>
          <w:sz w:val="28"/>
          <w:szCs w:val="28"/>
          <w:lang w:eastAsia="ru-RU"/>
        </w:rPr>
        <w:t>магістерської дисертації</w:t>
      </w:r>
      <w:r w:rsidRPr="00537307">
        <w:rPr>
          <w:sz w:val="28"/>
          <w:szCs w:val="28"/>
          <w:lang w:eastAsia="ru-RU"/>
        </w:rPr>
        <w:t xml:space="preserve"> поділяють на розділи.</w:t>
      </w:r>
    </w:p>
    <w:p w14:paraId="4E76342C" w14:textId="5423E9B9" w:rsidR="00FD2A21" w:rsidRPr="00537307" w:rsidRDefault="00FD2A21" w:rsidP="0079187E">
      <w:pPr>
        <w:spacing w:line="312" w:lineRule="auto"/>
        <w:ind w:firstLine="539"/>
        <w:jc w:val="both"/>
        <w:rPr>
          <w:sz w:val="28"/>
          <w:szCs w:val="28"/>
          <w:lang w:eastAsia="ru-RU"/>
        </w:rPr>
      </w:pPr>
      <w:r w:rsidRPr="00537307">
        <w:rPr>
          <w:sz w:val="28"/>
          <w:szCs w:val="28"/>
          <w:lang w:eastAsia="ru-RU"/>
        </w:rPr>
        <w:t>Кожен розділ слід починати з нової сторінки з в</w:t>
      </w:r>
      <w:r w:rsidR="007E1E66">
        <w:rPr>
          <w:sz w:val="28"/>
          <w:szCs w:val="28"/>
          <w:lang w:eastAsia="ru-RU"/>
        </w:rPr>
        <w:t>икористанням основного напису за</w:t>
      </w:r>
      <w:r w:rsidRPr="00537307">
        <w:rPr>
          <w:sz w:val="28"/>
          <w:szCs w:val="28"/>
          <w:lang w:eastAsia="ru-RU"/>
        </w:rPr>
        <w:t xml:space="preserve"> форм</w:t>
      </w:r>
      <w:r w:rsidR="007E1E66">
        <w:rPr>
          <w:sz w:val="28"/>
          <w:szCs w:val="28"/>
          <w:lang w:eastAsia="ru-RU"/>
        </w:rPr>
        <w:t>ою</w:t>
      </w:r>
      <w:r w:rsidRPr="00537307">
        <w:rPr>
          <w:sz w:val="28"/>
          <w:szCs w:val="28"/>
          <w:lang w:eastAsia="ru-RU"/>
        </w:rPr>
        <w:t xml:space="preserve"> 2 (див. додаток М).</w:t>
      </w:r>
    </w:p>
    <w:p w14:paraId="27BC4C89"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Розділи можуть включати підрозділи, пункти та підпункти.</w:t>
      </w:r>
    </w:p>
    <w:p w14:paraId="7DD0E15B"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Розділи та підрозділи повинні мати заголовки.</w:t>
      </w:r>
    </w:p>
    <w:p w14:paraId="51626C19"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Пункти та підпункти можуть мати заголовки.</w:t>
      </w:r>
    </w:p>
    <w:p w14:paraId="47D9E7A7" w14:textId="2D3C82A4" w:rsidR="00FD2A21" w:rsidRPr="00537307" w:rsidRDefault="00FD2A21" w:rsidP="0079187E">
      <w:pPr>
        <w:spacing w:line="312" w:lineRule="auto"/>
        <w:ind w:firstLine="539"/>
        <w:jc w:val="both"/>
        <w:rPr>
          <w:sz w:val="28"/>
          <w:szCs w:val="28"/>
          <w:lang w:eastAsia="ru-RU"/>
        </w:rPr>
      </w:pPr>
      <w:r w:rsidRPr="00537307">
        <w:rPr>
          <w:sz w:val="28"/>
          <w:szCs w:val="28"/>
          <w:lang w:eastAsia="ru-RU"/>
        </w:rPr>
        <w:t>Заголовки розділів слід розташовувати посередині рядка т</w:t>
      </w:r>
      <w:r w:rsidR="006E2478">
        <w:rPr>
          <w:sz w:val="28"/>
          <w:szCs w:val="28"/>
          <w:lang w:eastAsia="ru-RU"/>
        </w:rPr>
        <w:t>а друкувати великими літерами бе</w:t>
      </w:r>
      <w:r w:rsidRPr="00537307">
        <w:rPr>
          <w:sz w:val="28"/>
          <w:szCs w:val="28"/>
          <w:lang w:eastAsia="ru-RU"/>
        </w:rPr>
        <w:t>з крапки в кінці, не підкреслюючи.</w:t>
      </w:r>
    </w:p>
    <w:p w14:paraId="0D98D314"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Заголовки підрозділів, пунктів та підпунктів слід починати з абзацного відступу та друкувати маленькими літерами, крім першої великої, не підкреслюючи, без крапки в кінці.</w:t>
      </w:r>
    </w:p>
    <w:p w14:paraId="3AE65ED6"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lastRenderedPageBreak/>
        <w:t>Якщо заголовок складається з двох та більше речень, їх розділяють крапкою.</w:t>
      </w:r>
    </w:p>
    <w:p w14:paraId="32D116E7"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Перенесення слів у заголовку не допускаються.</w:t>
      </w:r>
    </w:p>
    <w:p w14:paraId="1A68699F"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Відстань між заголовком та подальшим чи попереднім текстом має бути не менше ніж один рядок.</w:t>
      </w:r>
    </w:p>
    <w:p w14:paraId="32A8BA1A"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Не допускається розміщувати назву розділу, підрозділу, а також пункту та підпункту в нижній частині сторінки, якщо після неї розміщено тільки один рядок тексту.</w:t>
      </w:r>
    </w:p>
    <w:p w14:paraId="0DF839E9" w14:textId="46C6E0F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При друкуванні </w:t>
      </w:r>
      <w:r w:rsidR="00B94B20">
        <w:rPr>
          <w:sz w:val="28"/>
          <w:szCs w:val="28"/>
          <w:lang w:eastAsia="ru-RU"/>
        </w:rPr>
        <w:t>магістерської дисертації (МД)</w:t>
      </w:r>
      <w:r w:rsidRPr="00537307">
        <w:rPr>
          <w:sz w:val="28"/>
          <w:szCs w:val="28"/>
          <w:lang w:eastAsia="ru-RU"/>
        </w:rPr>
        <w:t xml:space="preserve"> необхідно дотримуватись рівномірної щільності, контрастності й чіткості зображення впродовж усієї роботи. Лінії, літери, цифри та інші знаки мають бути чіткими, не розпливчастими та однаково чорними впродовж усієї </w:t>
      </w:r>
      <w:r w:rsidR="00B94B20">
        <w:rPr>
          <w:sz w:val="28"/>
          <w:szCs w:val="28"/>
          <w:lang w:eastAsia="ru-RU"/>
        </w:rPr>
        <w:t>дисертації</w:t>
      </w:r>
      <w:r w:rsidRPr="00537307">
        <w:rPr>
          <w:sz w:val="28"/>
          <w:szCs w:val="28"/>
          <w:lang w:eastAsia="ru-RU"/>
        </w:rPr>
        <w:t>.</w:t>
      </w:r>
    </w:p>
    <w:p w14:paraId="06D2578B"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Окремі слова, формули, знаки, які вписують у надрукований текст, мають бути чорного кольору. Щільність вписаного тексту має максимально наближуватись до щільності основного зображення.</w:t>
      </w:r>
    </w:p>
    <w:p w14:paraId="4E75364E" w14:textId="7A2380FC"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Скорочення слів та словосполучень в </w:t>
      </w:r>
      <w:r w:rsidR="00B94B20">
        <w:rPr>
          <w:sz w:val="28"/>
          <w:szCs w:val="28"/>
          <w:lang w:eastAsia="ru-RU"/>
        </w:rPr>
        <w:t>МД</w:t>
      </w:r>
      <w:r w:rsidRPr="00537307">
        <w:rPr>
          <w:sz w:val="28"/>
          <w:szCs w:val="28"/>
          <w:lang w:eastAsia="ru-RU"/>
        </w:rPr>
        <w:t xml:space="preserve"> допустимо відповідно</w:t>
      </w:r>
      <w:r w:rsidR="001F30A6">
        <w:rPr>
          <w:sz w:val="28"/>
          <w:szCs w:val="28"/>
          <w:lang w:eastAsia="ru-RU"/>
        </w:rPr>
        <w:t xml:space="preserve"> </w:t>
      </w:r>
      <w:r w:rsidRPr="00537307">
        <w:rPr>
          <w:sz w:val="28"/>
          <w:szCs w:val="28"/>
          <w:lang w:eastAsia="ru-RU"/>
        </w:rPr>
        <w:t>до чинних стандартів з бібліографічної та видавничої справи.</w:t>
      </w:r>
    </w:p>
    <w:p w14:paraId="01B11AC4" w14:textId="67D39B8C" w:rsidR="00FD2A21" w:rsidRPr="00537307" w:rsidRDefault="001F30A6" w:rsidP="0079187E">
      <w:pPr>
        <w:spacing w:line="312" w:lineRule="auto"/>
        <w:ind w:firstLine="539"/>
        <w:jc w:val="both"/>
        <w:rPr>
          <w:sz w:val="28"/>
          <w:szCs w:val="28"/>
          <w:lang w:eastAsia="ru-RU"/>
        </w:rPr>
      </w:pPr>
      <w:r>
        <w:rPr>
          <w:sz w:val="28"/>
          <w:szCs w:val="28"/>
          <w:lang w:eastAsia="ru-RU"/>
        </w:rPr>
        <w:t>Друкарські помилки</w:t>
      </w:r>
      <w:r w:rsidR="00FD2A21" w:rsidRPr="00537307">
        <w:rPr>
          <w:sz w:val="28"/>
          <w:szCs w:val="28"/>
          <w:lang w:eastAsia="ru-RU"/>
        </w:rPr>
        <w:t>, описки та графічні неточності слід правити підчисткою чи зафарбуванням білою фарбою і нанесенням на тому ж самому місці виправленого тексту чорними чорнилами, пастою або тушшю рукописним способом.</w:t>
      </w:r>
    </w:p>
    <w:p w14:paraId="5B807640" w14:textId="4574125C"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Нумерація сторінок основного тексту і додатків, що входять до складу </w:t>
      </w:r>
      <w:r w:rsidR="00F52644">
        <w:rPr>
          <w:sz w:val="28"/>
          <w:szCs w:val="28"/>
          <w:lang w:eastAsia="ru-RU"/>
        </w:rPr>
        <w:t>МД</w:t>
      </w:r>
      <w:r w:rsidRPr="00537307">
        <w:rPr>
          <w:sz w:val="28"/>
          <w:szCs w:val="28"/>
          <w:lang w:eastAsia="ru-RU"/>
        </w:rPr>
        <w:t xml:space="preserve">, повинна бути наскрізна. </w:t>
      </w:r>
    </w:p>
    <w:p w14:paraId="6A455E5F" w14:textId="0EA19DAE"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Найменування, що приводяться в тексті </w:t>
      </w:r>
      <w:r w:rsidR="00F52644">
        <w:rPr>
          <w:sz w:val="28"/>
          <w:szCs w:val="28"/>
          <w:lang w:eastAsia="ru-RU"/>
        </w:rPr>
        <w:t>МД</w:t>
      </w:r>
      <w:r w:rsidRPr="00537307">
        <w:rPr>
          <w:sz w:val="28"/>
          <w:szCs w:val="28"/>
          <w:lang w:eastAsia="ru-RU"/>
        </w:rPr>
        <w:t xml:space="preserve"> і на ілюстраціях, повинні бути однаковими. </w:t>
      </w:r>
    </w:p>
    <w:p w14:paraId="02425CA6" w14:textId="2B7F7853"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Текст </w:t>
      </w:r>
      <w:r w:rsidR="00F52644">
        <w:rPr>
          <w:sz w:val="28"/>
          <w:szCs w:val="28"/>
          <w:lang w:eastAsia="ru-RU"/>
        </w:rPr>
        <w:t>МД</w:t>
      </w:r>
      <w:r w:rsidRPr="00537307">
        <w:rPr>
          <w:sz w:val="28"/>
          <w:szCs w:val="28"/>
          <w:lang w:eastAsia="ru-RU"/>
        </w:rPr>
        <w:t xml:space="preserve"> повинен бути чітким і не допускати різних тлумачень. </w:t>
      </w:r>
    </w:p>
    <w:p w14:paraId="46E902A1"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При викладі обов'язкових вимог у тексті повинні застосовуватися слова "повинен", "слід", "необхідно", "потрібно, щоб", "дозволяється тільки", "не допускається", "забороняється", "не слід". При викладі інших положень слід застосовувати слова - "можуть бути", "як правило", "за необхідності", "може бути", "у разі" і т.д. </w:t>
      </w:r>
    </w:p>
    <w:p w14:paraId="7416A86A"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При цьому допускається використовувати оповідну форму викладу тексту, наприклад "застосовують", "вказують" і т.п. </w:t>
      </w:r>
    </w:p>
    <w:p w14:paraId="2447D7C1" w14:textId="7DA68D4C" w:rsidR="00FD2A21" w:rsidRPr="00537307" w:rsidRDefault="00FD2A21" w:rsidP="0079187E">
      <w:pPr>
        <w:spacing w:line="312" w:lineRule="auto"/>
        <w:ind w:firstLine="539"/>
        <w:jc w:val="both"/>
        <w:rPr>
          <w:sz w:val="28"/>
          <w:szCs w:val="28"/>
          <w:lang w:eastAsia="ru-RU"/>
        </w:rPr>
      </w:pPr>
      <w:r w:rsidRPr="00537307">
        <w:rPr>
          <w:sz w:val="28"/>
          <w:szCs w:val="28"/>
          <w:lang w:eastAsia="ru-RU"/>
        </w:rPr>
        <w:lastRenderedPageBreak/>
        <w:t xml:space="preserve">У тексті </w:t>
      </w:r>
      <w:r w:rsidR="00F52644">
        <w:rPr>
          <w:sz w:val="28"/>
          <w:szCs w:val="28"/>
          <w:lang w:eastAsia="ru-RU"/>
        </w:rPr>
        <w:t>МД</w:t>
      </w:r>
      <w:r w:rsidRPr="00537307">
        <w:rPr>
          <w:sz w:val="28"/>
          <w:szCs w:val="28"/>
          <w:lang w:eastAsia="ru-RU"/>
        </w:rPr>
        <w:t xml:space="preserve"> повинні застосовуватися науково-технічні терміни, позначення та визначення, встановлені відповідними стандартами, а за їх відсутності - загальноприйняті у науково-технічній літературі. </w:t>
      </w:r>
    </w:p>
    <w:p w14:paraId="732CDAA8"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У тексті не допускається: </w:t>
      </w:r>
    </w:p>
    <w:p w14:paraId="1ACD4D2E" w14:textId="2BA0050E" w:rsidR="00FD2A21" w:rsidRPr="00537307" w:rsidRDefault="00FD2A21" w:rsidP="0079187E">
      <w:pPr>
        <w:numPr>
          <w:ilvl w:val="0"/>
          <w:numId w:val="14"/>
        </w:numPr>
        <w:tabs>
          <w:tab w:val="num" w:pos="851"/>
        </w:tabs>
        <w:spacing w:line="312" w:lineRule="auto"/>
        <w:ind w:firstLine="539"/>
        <w:contextualSpacing/>
        <w:jc w:val="both"/>
        <w:rPr>
          <w:rFonts w:eastAsia="Calibri"/>
          <w:sz w:val="28"/>
          <w:szCs w:val="28"/>
          <w:lang w:eastAsia="ru-RU"/>
        </w:rPr>
      </w:pPr>
      <w:r w:rsidRPr="00537307">
        <w:rPr>
          <w:rFonts w:eastAsia="Calibri"/>
          <w:sz w:val="28"/>
          <w:szCs w:val="28"/>
          <w:lang w:eastAsia="ru-RU"/>
        </w:rPr>
        <w:t>застосовувати обороти розмовної мови, техніцизму, професіоналізм</w:t>
      </w:r>
      <w:r w:rsidR="00240450">
        <w:rPr>
          <w:rFonts w:eastAsia="Calibri"/>
          <w:sz w:val="28"/>
          <w:szCs w:val="28"/>
          <w:lang w:eastAsia="ru-RU"/>
        </w:rPr>
        <w:t>у</w:t>
      </w:r>
      <w:r w:rsidRPr="00537307">
        <w:rPr>
          <w:rFonts w:eastAsia="Calibri"/>
          <w:sz w:val="28"/>
          <w:szCs w:val="28"/>
          <w:lang w:eastAsia="ru-RU"/>
        </w:rPr>
        <w:t xml:space="preserve">; </w:t>
      </w:r>
    </w:p>
    <w:p w14:paraId="511691C9" w14:textId="77777777" w:rsidR="00FD2A21" w:rsidRPr="00537307" w:rsidRDefault="00FD2A21" w:rsidP="0079187E">
      <w:pPr>
        <w:numPr>
          <w:ilvl w:val="0"/>
          <w:numId w:val="14"/>
        </w:numPr>
        <w:tabs>
          <w:tab w:val="num" w:pos="851"/>
        </w:tabs>
        <w:spacing w:line="312" w:lineRule="auto"/>
        <w:ind w:firstLine="539"/>
        <w:contextualSpacing/>
        <w:jc w:val="both"/>
        <w:rPr>
          <w:rFonts w:eastAsia="Calibri"/>
          <w:sz w:val="28"/>
          <w:szCs w:val="28"/>
          <w:lang w:eastAsia="ru-RU"/>
        </w:rPr>
      </w:pPr>
      <w:r w:rsidRPr="00537307">
        <w:rPr>
          <w:rFonts w:eastAsia="Calibri"/>
          <w:sz w:val="28"/>
          <w:szCs w:val="28"/>
          <w:lang w:eastAsia="ru-RU"/>
        </w:rPr>
        <w:t xml:space="preserve">застосовувати для одного й того самого поняття різні науково-технічні терміни, близькі за змістом (синоніми), а також іноземні слова і терміни за наявності рівнозначних слів і термінів в українській мові; </w:t>
      </w:r>
    </w:p>
    <w:p w14:paraId="69E3AF13" w14:textId="77777777" w:rsidR="00FD2A21" w:rsidRPr="00537307" w:rsidRDefault="00FD2A21" w:rsidP="0079187E">
      <w:pPr>
        <w:numPr>
          <w:ilvl w:val="0"/>
          <w:numId w:val="14"/>
        </w:numPr>
        <w:tabs>
          <w:tab w:val="num" w:pos="851"/>
        </w:tabs>
        <w:spacing w:line="312" w:lineRule="auto"/>
        <w:ind w:firstLine="539"/>
        <w:contextualSpacing/>
        <w:jc w:val="both"/>
        <w:rPr>
          <w:rFonts w:eastAsia="Calibri"/>
          <w:sz w:val="28"/>
          <w:szCs w:val="28"/>
          <w:lang w:eastAsia="ru-RU"/>
        </w:rPr>
      </w:pPr>
      <w:r w:rsidRPr="00537307">
        <w:rPr>
          <w:rFonts w:eastAsia="Calibri"/>
          <w:sz w:val="28"/>
          <w:szCs w:val="28"/>
          <w:lang w:eastAsia="ru-RU"/>
        </w:rPr>
        <w:t xml:space="preserve">застосовувати довільні словотворення; </w:t>
      </w:r>
    </w:p>
    <w:p w14:paraId="5EC04AAF" w14:textId="704D8935" w:rsidR="00FD2A21" w:rsidRPr="00537307" w:rsidRDefault="00FD2A21" w:rsidP="0079187E">
      <w:pPr>
        <w:numPr>
          <w:ilvl w:val="0"/>
          <w:numId w:val="14"/>
        </w:numPr>
        <w:tabs>
          <w:tab w:val="num" w:pos="851"/>
        </w:tabs>
        <w:spacing w:line="312" w:lineRule="auto"/>
        <w:ind w:firstLine="539"/>
        <w:contextualSpacing/>
        <w:jc w:val="both"/>
        <w:rPr>
          <w:rFonts w:eastAsia="Calibri"/>
          <w:sz w:val="28"/>
          <w:szCs w:val="28"/>
          <w:lang w:eastAsia="ru-RU"/>
        </w:rPr>
      </w:pPr>
      <w:r w:rsidRPr="00537307">
        <w:rPr>
          <w:rFonts w:eastAsia="Calibri"/>
          <w:sz w:val="28"/>
          <w:szCs w:val="28"/>
          <w:lang w:eastAsia="ru-RU"/>
        </w:rPr>
        <w:t xml:space="preserve">застосовувати скорочення слів, крім встановлених правилами української орфографії, відповідними державними стандартами; </w:t>
      </w:r>
    </w:p>
    <w:p w14:paraId="11FE132A" w14:textId="77777777" w:rsidR="00FD2A21" w:rsidRPr="00537307" w:rsidRDefault="00FD2A21" w:rsidP="0079187E">
      <w:pPr>
        <w:numPr>
          <w:ilvl w:val="0"/>
          <w:numId w:val="14"/>
        </w:numPr>
        <w:tabs>
          <w:tab w:val="num" w:pos="851"/>
        </w:tabs>
        <w:spacing w:line="312" w:lineRule="auto"/>
        <w:ind w:firstLine="539"/>
        <w:contextualSpacing/>
        <w:jc w:val="both"/>
        <w:rPr>
          <w:rFonts w:eastAsia="Calibri"/>
          <w:sz w:val="28"/>
          <w:szCs w:val="28"/>
          <w:lang w:eastAsia="ru-RU"/>
        </w:rPr>
      </w:pPr>
      <w:r w:rsidRPr="00537307">
        <w:rPr>
          <w:rFonts w:eastAsia="Calibri"/>
          <w:sz w:val="28"/>
          <w:szCs w:val="28"/>
          <w:lang w:eastAsia="ru-RU"/>
        </w:rPr>
        <w:t xml:space="preserve">скорочувати позначення одиниць фізичних величин, якщо вони вживаються без цифр, за винятком одиниць фізичних величин в головках і боковиках таблиць, і в розшифровках літерних позначень, що входять у формули і рисунки. </w:t>
      </w:r>
    </w:p>
    <w:p w14:paraId="5B31E1D6" w14:textId="62164F34"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У тексті </w:t>
      </w:r>
      <w:r w:rsidR="00F52644">
        <w:rPr>
          <w:sz w:val="28"/>
          <w:szCs w:val="28"/>
          <w:lang w:eastAsia="ru-RU"/>
        </w:rPr>
        <w:t>МД</w:t>
      </w:r>
      <w:r w:rsidRPr="00537307">
        <w:rPr>
          <w:sz w:val="28"/>
          <w:szCs w:val="28"/>
          <w:lang w:eastAsia="ru-RU"/>
        </w:rPr>
        <w:t xml:space="preserve">, за винятком формул, таблиць і рисунків, не допускається: </w:t>
      </w:r>
    </w:p>
    <w:p w14:paraId="23B1B5B2" w14:textId="77777777" w:rsidR="00FD2A21" w:rsidRPr="00537307" w:rsidRDefault="00FD2A21" w:rsidP="0079187E">
      <w:pPr>
        <w:numPr>
          <w:ilvl w:val="0"/>
          <w:numId w:val="14"/>
        </w:numPr>
        <w:tabs>
          <w:tab w:val="num" w:pos="851"/>
        </w:tabs>
        <w:spacing w:line="312" w:lineRule="auto"/>
        <w:ind w:firstLine="539"/>
        <w:contextualSpacing/>
        <w:jc w:val="both"/>
        <w:rPr>
          <w:rFonts w:eastAsia="Calibri"/>
          <w:sz w:val="28"/>
          <w:szCs w:val="28"/>
          <w:lang w:eastAsia="ru-RU"/>
        </w:rPr>
      </w:pPr>
      <w:r w:rsidRPr="00537307">
        <w:rPr>
          <w:rFonts w:eastAsia="Calibri"/>
          <w:sz w:val="28"/>
          <w:szCs w:val="28"/>
          <w:lang w:eastAsia="ru-RU"/>
        </w:rPr>
        <w:t xml:space="preserve">застосовувати математичний знак мінус (-) перед негативними значеннями величин (слід писати слово "мінус"); </w:t>
      </w:r>
    </w:p>
    <w:p w14:paraId="7394372A" w14:textId="6FEB6630" w:rsidR="00FD2A21" w:rsidRPr="00537307" w:rsidRDefault="00FD2A21" w:rsidP="0079187E">
      <w:pPr>
        <w:numPr>
          <w:ilvl w:val="0"/>
          <w:numId w:val="14"/>
        </w:numPr>
        <w:tabs>
          <w:tab w:val="num" w:pos="851"/>
        </w:tabs>
        <w:spacing w:line="312" w:lineRule="auto"/>
        <w:ind w:firstLine="539"/>
        <w:contextualSpacing/>
        <w:jc w:val="both"/>
        <w:rPr>
          <w:rFonts w:eastAsia="Calibri"/>
          <w:sz w:val="28"/>
          <w:szCs w:val="28"/>
          <w:lang w:eastAsia="ru-RU"/>
        </w:rPr>
      </w:pPr>
      <w:r w:rsidRPr="00537307">
        <w:rPr>
          <w:rFonts w:eastAsia="Calibri"/>
          <w:sz w:val="28"/>
          <w:szCs w:val="28"/>
          <w:lang w:eastAsia="ru-RU"/>
        </w:rPr>
        <w:t xml:space="preserve">застосовувати знак "ø" для позначення діаметра (треба писати слово "діаметр"). При вказівці розміру або граничних відхилень діаметра на креслениках, поміщених у тексті </w:t>
      </w:r>
      <w:r w:rsidR="00F52644">
        <w:rPr>
          <w:rFonts w:eastAsia="Calibri"/>
          <w:sz w:val="28"/>
          <w:szCs w:val="28"/>
          <w:lang w:eastAsia="ru-RU"/>
        </w:rPr>
        <w:t>МД</w:t>
      </w:r>
      <w:r w:rsidRPr="00537307">
        <w:rPr>
          <w:rFonts w:eastAsia="Calibri"/>
          <w:sz w:val="28"/>
          <w:szCs w:val="28"/>
          <w:lang w:eastAsia="ru-RU"/>
        </w:rPr>
        <w:t xml:space="preserve">, перед розмірним числом слід писати знак "ø"; </w:t>
      </w:r>
    </w:p>
    <w:p w14:paraId="27302561" w14:textId="77777777" w:rsidR="0080685D" w:rsidRDefault="00FD2A21" w:rsidP="0079187E">
      <w:pPr>
        <w:numPr>
          <w:ilvl w:val="0"/>
          <w:numId w:val="14"/>
        </w:numPr>
        <w:tabs>
          <w:tab w:val="num" w:pos="851"/>
        </w:tabs>
        <w:spacing w:line="312" w:lineRule="auto"/>
        <w:ind w:firstLine="539"/>
        <w:contextualSpacing/>
        <w:jc w:val="both"/>
        <w:rPr>
          <w:rFonts w:eastAsia="Calibri"/>
          <w:sz w:val="28"/>
          <w:szCs w:val="28"/>
          <w:lang w:eastAsia="ru-RU"/>
        </w:rPr>
      </w:pPr>
      <w:r w:rsidRPr="00537307">
        <w:rPr>
          <w:rFonts w:eastAsia="Calibri"/>
          <w:sz w:val="28"/>
          <w:szCs w:val="28"/>
          <w:lang w:eastAsia="ru-RU"/>
        </w:rPr>
        <w:t xml:space="preserve">застосовувати без числових значень математичні знаки, наприклад &gt; (більше), &lt; (менше), = (дорівнює), ≥ (більше або дорівнює), ≤ (менше або дорівнює), ≠ (не дорівнює), а також знаки </w:t>
      </w:r>
    </w:p>
    <w:p w14:paraId="18154DBB" w14:textId="541CB750" w:rsidR="00FD2A21" w:rsidRPr="00537307" w:rsidRDefault="00FD2A21" w:rsidP="0080685D">
      <w:pPr>
        <w:spacing w:line="312" w:lineRule="auto"/>
        <w:ind w:left="1065"/>
        <w:contextualSpacing/>
        <w:jc w:val="both"/>
        <w:rPr>
          <w:rFonts w:eastAsia="Calibri"/>
          <w:sz w:val="28"/>
          <w:szCs w:val="28"/>
          <w:lang w:eastAsia="ru-RU"/>
        </w:rPr>
      </w:pPr>
      <w:r w:rsidRPr="00537307">
        <w:rPr>
          <w:rFonts w:eastAsia="Calibri"/>
          <w:sz w:val="28"/>
          <w:szCs w:val="28"/>
          <w:lang w:eastAsia="ru-RU"/>
        </w:rPr>
        <w:t>№ (номер),</w:t>
      </w:r>
      <w:r w:rsidR="00333AC9">
        <w:rPr>
          <w:rFonts w:eastAsia="Calibri"/>
          <w:sz w:val="28"/>
          <w:szCs w:val="28"/>
          <w:lang w:eastAsia="ru-RU"/>
        </w:rPr>
        <w:t xml:space="preserve"> </w:t>
      </w:r>
      <w:r w:rsidRPr="00537307">
        <w:rPr>
          <w:rFonts w:eastAsia="Calibri"/>
          <w:sz w:val="28"/>
          <w:szCs w:val="28"/>
          <w:lang w:eastAsia="ru-RU"/>
        </w:rPr>
        <w:t>% (відсоток).</w:t>
      </w:r>
    </w:p>
    <w:p w14:paraId="0453C200" w14:textId="7AD4E4BB"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Якщо в </w:t>
      </w:r>
      <w:r w:rsidR="00F52644">
        <w:rPr>
          <w:sz w:val="28"/>
          <w:szCs w:val="28"/>
          <w:lang w:eastAsia="ru-RU"/>
        </w:rPr>
        <w:t>МД</w:t>
      </w:r>
      <w:r w:rsidR="0080685D">
        <w:rPr>
          <w:sz w:val="28"/>
          <w:szCs w:val="28"/>
          <w:lang w:eastAsia="ru-RU"/>
        </w:rPr>
        <w:t xml:space="preserve"> наводяться поясню</w:t>
      </w:r>
      <w:r w:rsidR="00333AC9">
        <w:rPr>
          <w:sz w:val="28"/>
          <w:szCs w:val="28"/>
          <w:lang w:eastAsia="ru-RU"/>
        </w:rPr>
        <w:t>вальні</w:t>
      </w:r>
      <w:r w:rsidR="0080685D">
        <w:rPr>
          <w:sz w:val="28"/>
          <w:szCs w:val="28"/>
          <w:lang w:eastAsia="ru-RU"/>
        </w:rPr>
        <w:t xml:space="preserve"> написи, які</w:t>
      </w:r>
      <w:r w:rsidRPr="00537307">
        <w:rPr>
          <w:sz w:val="28"/>
          <w:szCs w:val="28"/>
          <w:lang w:eastAsia="ru-RU"/>
        </w:rPr>
        <w:t xml:space="preserve"> наносяться безпосередньо на виріб, що виготовляється (наприклад на планки, таблички до елементів керування й т.</w:t>
      </w:r>
      <w:r w:rsidR="00240450">
        <w:rPr>
          <w:sz w:val="28"/>
          <w:szCs w:val="28"/>
          <w:lang w:eastAsia="ru-RU"/>
        </w:rPr>
        <w:t xml:space="preserve"> </w:t>
      </w:r>
      <w:r w:rsidRPr="00537307">
        <w:rPr>
          <w:sz w:val="28"/>
          <w:szCs w:val="28"/>
          <w:lang w:eastAsia="ru-RU"/>
        </w:rPr>
        <w:t xml:space="preserve">п.), їх виділяють шрифтом (без лапок), або лапками - якщо напис складається з цифр і (або) знаків. </w:t>
      </w:r>
    </w:p>
    <w:p w14:paraId="1C461CEB"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Найменування команд, режимів, сигналів і т.п. в тексті слід виділяти лапками, наприклад, "Сигнал +27 включено". </w:t>
      </w:r>
    </w:p>
    <w:p w14:paraId="48D02F93" w14:textId="5E890208" w:rsidR="00FD2A21" w:rsidRPr="00537307" w:rsidRDefault="00FD2A21" w:rsidP="0079187E">
      <w:pPr>
        <w:spacing w:line="312" w:lineRule="auto"/>
        <w:ind w:firstLine="539"/>
        <w:jc w:val="both"/>
        <w:rPr>
          <w:sz w:val="28"/>
          <w:szCs w:val="28"/>
          <w:lang w:eastAsia="ru-RU"/>
        </w:rPr>
      </w:pPr>
      <w:r w:rsidRPr="00537307">
        <w:rPr>
          <w:sz w:val="28"/>
          <w:szCs w:val="28"/>
          <w:lang w:eastAsia="ru-RU"/>
        </w:rPr>
        <w:lastRenderedPageBreak/>
        <w:t xml:space="preserve">Умовні літерні позначення, зображення або знаки повинні відповідати прийнятим у державних стандартах. У тексті </w:t>
      </w:r>
      <w:r w:rsidR="00F52644">
        <w:rPr>
          <w:sz w:val="28"/>
          <w:szCs w:val="28"/>
          <w:lang w:eastAsia="ru-RU"/>
        </w:rPr>
        <w:t>МД</w:t>
      </w:r>
      <w:r w:rsidRPr="00537307">
        <w:rPr>
          <w:sz w:val="28"/>
          <w:szCs w:val="28"/>
          <w:lang w:eastAsia="ru-RU"/>
        </w:rPr>
        <w:t xml:space="preserve"> перед позначенням параметра дають його пояснення, наприклад "Тимчасовий опір розриву σ</w:t>
      </w:r>
      <w:r w:rsidRPr="00537307">
        <w:rPr>
          <w:sz w:val="28"/>
          <w:szCs w:val="28"/>
          <w:vertAlign w:val="subscript"/>
          <w:lang w:eastAsia="ru-RU"/>
        </w:rPr>
        <w:t>в</w:t>
      </w:r>
      <w:r w:rsidRPr="00537307">
        <w:rPr>
          <w:sz w:val="28"/>
          <w:szCs w:val="28"/>
          <w:lang w:eastAsia="ru-RU"/>
        </w:rPr>
        <w:t>".</w:t>
      </w:r>
    </w:p>
    <w:p w14:paraId="75BDE9D3" w14:textId="058CF568"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При необхідності застосування умовних позначень, зображень або знаків, не встановлених </w:t>
      </w:r>
      <w:r w:rsidR="008812DC">
        <w:rPr>
          <w:sz w:val="28"/>
          <w:szCs w:val="28"/>
          <w:lang w:eastAsia="ru-RU"/>
        </w:rPr>
        <w:t>чинними</w:t>
      </w:r>
      <w:r w:rsidRPr="00537307">
        <w:rPr>
          <w:sz w:val="28"/>
          <w:szCs w:val="28"/>
          <w:lang w:eastAsia="ru-RU"/>
        </w:rPr>
        <w:t xml:space="preserve"> стандартами, їх слід пояснювати в тексті або в переліку позначень. </w:t>
      </w:r>
    </w:p>
    <w:p w14:paraId="11C0322D" w14:textId="1F2B628A"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У </w:t>
      </w:r>
      <w:r w:rsidR="00F52644">
        <w:rPr>
          <w:sz w:val="28"/>
          <w:szCs w:val="28"/>
          <w:lang w:eastAsia="ru-RU"/>
        </w:rPr>
        <w:t>МД</w:t>
      </w:r>
      <w:r w:rsidRPr="00537307">
        <w:rPr>
          <w:sz w:val="28"/>
          <w:szCs w:val="28"/>
          <w:lang w:eastAsia="ru-RU"/>
        </w:rPr>
        <w:t xml:space="preserve"> слід застосовувати стандартизовані одиниці фізичних величин, їх найменування і позначення згідно з </w:t>
      </w:r>
      <w:r w:rsidR="00F52644">
        <w:rPr>
          <w:sz w:val="28"/>
          <w:szCs w:val="28"/>
          <w:lang w:eastAsia="ru-RU"/>
        </w:rPr>
        <w:t>додатком С</w:t>
      </w:r>
      <w:r w:rsidRPr="00537307">
        <w:rPr>
          <w:sz w:val="28"/>
          <w:szCs w:val="28"/>
          <w:lang w:eastAsia="ru-RU"/>
        </w:rPr>
        <w:t xml:space="preserve">. </w:t>
      </w:r>
    </w:p>
    <w:p w14:paraId="155198D4" w14:textId="02394000" w:rsidR="00FD2A21" w:rsidRPr="00537307" w:rsidRDefault="00FD2A21" w:rsidP="0079187E">
      <w:pPr>
        <w:spacing w:line="312" w:lineRule="auto"/>
        <w:ind w:firstLine="539"/>
        <w:jc w:val="both"/>
        <w:rPr>
          <w:sz w:val="28"/>
          <w:szCs w:val="28"/>
          <w:lang w:eastAsia="ru-RU"/>
        </w:rPr>
      </w:pPr>
      <w:r w:rsidRPr="00537307">
        <w:rPr>
          <w:sz w:val="28"/>
          <w:szCs w:val="28"/>
          <w:lang w:eastAsia="ru-RU"/>
        </w:rPr>
        <w:t>Поряд з одиницями</w:t>
      </w:r>
      <w:r w:rsidR="00F52644">
        <w:rPr>
          <w:sz w:val="28"/>
          <w:szCs w:val="28"/>
          <w:lang w:eastAsia="ru-RU"/>
        </w:rPr>
        <w:t xml:space="preserve"> СІ</w:t>
      </w:r>
      <w:r w:rsidRPr="00537307">
        <w:rPr>
          <w:sz w:val="28"/>
          <w:szCs w:val="28"/>
          <w:lang w:eastAsia="ru-RU"/>
        </w:rPr>
        <w:t xml:space="preserve">, при необхідності, в дужках вказують одиниці раніше застосовуваних систем, дозволених до застосування. Застосування в </w:t>
      </w:r>
      <w:r w:rsidR="00F52644">
        <w:rPr>
          <w:sz w:val="28"/>
          <w:szCs w:val="28"/>
          <w:lang w:eastAsia="ru-RU"/>
        </w:rPr>
        <w:t>МД</w:t>
      </w:r>
      <w:r w:rsidRPr="00537307">
        <w:rPr>
          <w:sz w:val="28"/>
          <w:szCs w:val="28"/>
          <w:lang w:eastAsia="ru-RU"/>
        </w:rPr>
        <w:t xml:space="preserve"> різних систем позначення фізичних величин не допускається. </w:t>
      </w:r>
    </w:p>
    <w:p w14:paraId="7660C47F" w14:textId="06B7F682"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У тексті </w:t>
      </w:r>
      <w:r w:rsidR="00F52644">
        <w:rPr>
          <w:sz w:val="28"/>
          <w:szCs w:val="28"/>
          <w:lang w:eastAsia="ru-RU"/>
        </w:rPr>
        <w:t>МД</w:t>
      </w:r>
      <w:r w:rsidRPr="00537307">
        <w:rPr>
          <w:sz w:val="28"/>
          <w:szCs w:val="28"/>
          <w:lang w:eastAsia="ru-RU"/>
        </w:rPr>
        <w:t xml:space="preserve"> числові значення величин з позначенням одиниць фізичних величин і одиниць розрахунку слід писати цифрами, а числа без позначення одиниць фізичних величин і одиниць розрахунку від одиниці до дев'яти - словами. </w:t>
      </w:r>
    </w:p>
    <w:p w14:paraId="795F20E9" w14:textId="77777777" w:rsidR="00FD2A21" w:rsidRPr="00537307" w:rsidRDefault="00FD2A21" w:rsidP="0079187E">
      <w:pPr>
        <w:spacing w:line="312" w:lineRule="auto"/>
        <w:ind w:firstLine="539"/>
        <w:jc w:val="both"/>
        <w:rPr>
          <w:i/>
          <w:sz w:val="28"/>
          <w:szCs w:val="28"/>
          <w:lang w:eastAsia="ru-RU"/>
        </w:rPr>
      </w:pPr>
      <w:r w:rsidRPr="00537307">
        <w:rPr>
          <w:i/>
          <w:sz w:val="28"/>
          <w:szCs w:val="28"/>
          <w:lang w:eastAsia="ru-RU"/>
        </w:rPr>
        <w:t xml:space="preserve">Приклади: </w:t>
      </w:r>
    </w:p>
    <w:p w14:paraId="517E96AF"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1 Провести випробування п'яти труб, кожна завдовжки </w:t>
      </w:r>
      <w:smartTag w:uri="urn:schemas-microsoft-com:office:smarttags" w:element="metricconverter">
        <w:smartTagPr>
          <w:attr w:name="ProductID" w:val="5 м"/>
        </w:smartTagPr>
        <w:r w:rsidRPr="00537307">
          <w:rPr>
            <w:sz w:val="28"/>
            <w:szCs w:val="28"/>
            <w:lang w:eastAsia="ru-RU"/>
          </w:rPr>
          <w:t>5 м</w:t>
        </w:r>
      </w:smartTag>
      <w:r w:rsidRPr="00537307">
        <w:rPr>
          <w:sz w:val="28"/>
          <w:szCs w:val="28"/>
          <w:lang w:eastAsia="ru-RU"/>
        </w:rPr>
        <w:t xml:space="preserve">. </w:t>
      </w:r>
    </w:p>
    <w:p w14:paraId="0067A426"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2 Відібрати 15 труб для випробувань на тиск. </w:t>
      </w:r>
    </w:p>
    <w:p w14:paraId="231100DA" w14:textId="5E4A6098"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Одиниця фізичної величини одного і того ж параметра в межах </w:t>
      </w:r>
      <w:r w:rsidR="00F52644">
        <w:rPr>
          <w:sz w:val="28"/>
          <w:szCs w:val="28"/>
          <w:lang w:eastAsia="ru-RU"/>
        </w:rPr>
        <w:t>МД</w:t>
      </w:r>
      <w:r w:rsidRPr="00537307">
        <w:rPr>
          <w:sz w:val="28"/>
          <w:szCs w:val="28"/>
          <w:lang w:eastAsia="ru-RU"/>
        </w:rPr>
        <w:t xml:space="preserve"> повинна бути постійною. Якщо в тексті наводиться ряд числових значень, виражених в одній і тій же одиниці фізичної величини, то її вказують тільки після останнього числового значення, наприклад 1,50; 1,75; </w:t>
      </w:r>
      <w:smartTag w:uri="urn:schemas-microsoft-com:office:smarttags" w:element="metricconverter">
        <w:smartTagPr>
          <w:attr w:name="ProductID" w:val="2,00 м"/>
        </w:smartTagPr>
        <w:r w:rsidRPr="00537307">
          <w:rPr>
            <w:sz w:val="28"/>
            <w:szCs w:val="28"/>
            <w:lang w:eastAsia="ru-RU"/>
          </w:rPr>
          <w:t>2,00 м</w:t>
        </w:r>
      </w:smartTag>
      <w:r w:rsidRPr="00537307">
        <w:rPr>
          <w:sz w:val="28"/>
          <w:szCs w:val="28"/>
          <w:lang w:eastAsia="ru-RU"/>
        </w:rPr>
        <w:t xml:space="preserve">. </w:t>
      </w:r>
    </w:p>
    <w:p w14:paraId="5E5A63C4" w14:textId="55B84541"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Якщо в тексті </w:t>
      </w:r>
      <w:r w:rsidR="00F52644">
        <w:rPr>
          <w:sz w:val="28"/>
          <w:szCs w:val="28"/>
          <w:lang w:eastAsia="ru-RU"/>
        </w:rPr>
        <w:t>МД</w:t>
      </w:r>
      <w:r w:rsidRPr="00537307">
        <w:rPr>
          <w:sz w:val="28"/>
          <w:szCs w:val="28"/>
          <w:lang w:eastAsia="ru-RU"/>
        </w:rPr>
        <w:t xml:space="preserve"> приводять діапазон числових значень фізичної величини, виражених в одній і тій же одиниці фізичної величини, то позначення одиниці фізичної величини вказується після останнього числового значення діапазону. </w:t>
      </w:r>
    </w:p>
    <w:p w14:paraId="4CB243BF" w14:textId="77777777" w:rsidR="00FD2A21" w:rsidRPr="00537307" w:rsidRDefault="00FD2A21" w:rsidP="0079187E">
      <w:pPr>
        <w:spacing w:line="312" w:lineRule="auto"/>
        <w:ind w:firstLine="539"/>
        <w:jc w:val="both"/>
        <w:rPr>
          <w:i/>
          <w:sz w:val="28"/>
          <w:szCs w:val="28"/>
          <w:lang w:eastAsia="ru-RU"/>
        </w:rPr>
      </w:pPr>
      <w:r w:rsidRPr="00537307">
        <w:rPr>
          <w:i/>
          <w:sz w:val="28"/>
          <w:szCs w:val="28"/>
          <w:lang w:eastAsia="ru-RU"/>
        </w:rPr>
        <w:t xml:space="preserve">Приклади: </w:t>
      </w:r>
    </w:p>
    <w:p w14:paraId="6DDDE5A7"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1 Від 1 до </w:t>
      </w:r>
      <w:smartTag w:uri="urn:schemas-microsoft-com:office:smarttags" w:element="metricconverter">
        <w:smartTagPr>
          <w:attr w:name="ProductID" w:val="5 мм"/>
        </w:smartTagPr>
        <w:r w:rsidRPr="00537307">
          <w:rPr>
            <w:sz w:val="28"/>
            <w:szCs w:val="28"/>
            <w:lang w:eastAsia="ru-RU"/>
          </w:rPr>
          <w:t>5 мм</w:t>
        </w:r>
      </w:smartTag>
      <w:r w:rsidRPr="00537307">
        <w:rPr>
          <w:sz w:val="28"/>
          <w:szCs w:val="28"/>
          <w:lang w:eastAsia="ru-RU"/>
        </w:rPr>
        <w:t xml:space="preserve">. </w:t>
      </w:r>
    </w:p>
    <w:p w14:paraId="74C02DC1"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2 Від 10 до </w:t>
      </w:r>
      <w:smartTag w:uri="urn:schemas-microsoft-com:office:smarttags" w:element="metricconverter">
        <w:smartTagPr>
          <w:attr w:name="ProductID" w:val="100 кг"/>
        </w:smartTagPr>
        <w:r w:rsidRPr="00537307">
          <w:rPr>
            <w:sz w:val="28"/>
            <w:szCs w:val="28"/>
            <w:lang w:eastAsia="ru-RU"/>
          </w:rPr>
          <w:t>100 кг</w:t>
        </w:r>
      </w:smartTag>
      <w:r w:rsidRPr="00537307">
        <w:rPr>
          <w:sz w:val="28"/>
          <w:szCs w:val="28"/>
          <w:lang w:eastAsia="ru-RU"/>
        </w:rPr>
        <w:t xml:space="preserve">. </w:t>
      </w:r>
    </w:p>
    <w:p w14:paraId="0BA82925"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3 Від плюс 10 до мінус 40 °С. </w:t>
      </w:r>
    </w:p>
    <w:p w14:paraId="4D3F36CC"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4 Від плюс 10 до плюс 40 °С. </w:t>
      </w:r>
    </w:p>
    <w:p w14:paraId="0D261F75"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Неприпустимо відокремлювати одиницю фізичної величини від числового значення (переносити їх на різні рядки або сторінки), крім одиниць фізичних величин, які розміщені в таблицях. </w:t>
      </w:r>
    </w:p>
    <w:p w14:paraId="0A917BD6"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lastRenderedPageBreak/>
        <w:t xml:space="preserve">Наводячи найбільші або найменші значення величин, слід застосовувати словосполучення "повинно бути не більше (не менше)". </w:t>
      </w:r>
    </w:p>
    <w:p w14:paraId="0A487A4A"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Наводячи допустимі значення відхилень від зазначених норм, вимог, слід застосовувати словосполучення "не повинно бути більше (менше)". </w:t>
      </w:r>
    </w:p>
    <w:p w14:paraId="19882F8B"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Наприклад, масова частка вуглекислого натрію в технічній кальцинованій соді повинна бути не менше 99,4%. </w:t>
      </w:r>
    </w:p>
    <w:p w14:paraId="1894A5FD" w14:textId="77777777" w:rsidR="00FD2A21" w:rsidRPr="00A541EA" w:rsidRDefault="00FD2A21" w:rsidP="0079187E">
      <w:pPr>
        <w:spacing w:line="312" w:lineRule="auto"/>
        <w:ind w:firstLine="539"/>
        <w:jc w:val="both"/>
        <w:rPr>
          <w:sz w:val="28"/>
          <w:szCs w:val="28"/>
          <w:lang w:eastAsia="ru-RU"/>
        </w:rPr>
      </w:pPr>
      <w:r w:rsidRPr="00A541EA">
        <w:rPr>
          <w:sz w:val="28"/>
          <w:szCs w:val="28"/>
          <w:lang w:eastAsia="ru-RU"/>
        </w:rPr>
        <w:t xml:space="preserve">Числові значення величин в тексті слід вказувати зі ступенем точності, яка необхідна для забезпечення необхідних властивостей виробу, при цьому в ряді величин здійснюється вирівнювання числа знаків після коми. </w:t>
      </w:r>
    </w:p>
    <w:p w14:paraId="19B0A11F" w14:textId="0F5C80F5" w:rsidR="00FD2A21" w:rsidRPr="00537307" w:rsidRDefault="00FD2A21" w:rsidP="0079187E">
      <w:pPr>
        <w:spacing w:line="312" w:lineRule="auto"/>
        <w:ind w:firstLine="539"/>
        <w:jc w:val="both"/>
        <w:rPr>
          <w:sz w:val="28"/>
          <w:szCs w:val="28"/>
          <w:lang w:eastAsia="ru-RU"/>
        </w:rPr>
      </w:pPr>
      <w:r w:rsidRPr="00A541EA">
        <w:rPr>
          <w:sz w:val="28"/>
          <w:szCs w:val="28"/>
          <w:lang w:eastAsia="ru-RU"/>
        </w:rPr>
        <w:t>Округлення числових значень величин до першого, другого, третього</w:t>
      </w:r>
      <w:r w:rsidRPr="00537307">
        <w:rPr>
          <w:sz w:val="28"/>
          <w:szCs w:val="28"/>
          <w:lang w:eastAsia="ru-RU"/>
        </w:rPr>
        <w:t xml:space="preserve"> і т.д. десяткового знака для рі</w:t>
      </w:r>
      <w:r w:rsidR="00385BC4">
        <w:rPr>
          <w:sz w:val="28"/>
          <w:szCs w:val="28"/>
          <w:lang w:eastAsia="ru-RU"/>
        </w:rPr>
        <w:t xml:space="preserve">зних типорозмірів і марок </w:t>
      </w:r>
      <w:r w:rsidRPr="00537307">
        <w:rPr>
          <w:sz w:val="28"/>
          <w:szCs w:val="28"/>
          <w:lang w:eastAsia="ru-RU"/>
        </w:rPr>
        <w:t xml:space="preserve">виробів одного найменування повинно бути однаковим. Наприклад, якщо градація товщини сталевої гарячекатаної стрічки </w:t>
      </w:r>
      <w:smartTag w:uri="urn:schemas-microsoft-com:office:smarttags" w:element="metricconverter">
        <w:smartTagPr>
          <w:attr w:name="ProductID" w:val="0,25 мм"/>
        </w:smartTagPr>
        <w:r w:rsidRPr="00537307">
          <w:rPr>
            <w:sz w:val="28"/>
            <w:szCs w:val="28"/>
            <w:lang w:eastAsia="ru-RU"/>
          </w:rPr>
          <w:t>0,25 мм</w:t>
        </w:r>
      </w:smartTag>
      <w:r w:rsidRPr="00537307">
        <w:rPr>
          <w:sz w:val="28"/>
          <w:szCs w:val="28"/>
          <w:lang w:eastAsia="ru-RU"/>
        </w:rPr>
        <w:t xml:space="preserve">, то весь ряд товщин стрічки повинен бути зазначений з такою ж кількістю десяткових знаків, наприклад 1,50; 1,75; 2,00. </w:t>
      </w:r>
    </w:p>
    <w:p w14:paraId="2821DD4F"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Дробові числа необхідно приводити у вигляді десяткових дробів, за винятком розмірів у дюймах, які слід записувати </w:t>
      </w:r>
      <w:r w:rsidRPr="00537307">
        <w:rPr>
          <w:sz w:val="28"/>
          <w:szCs w:val="28"/>
          <w:vertAlign w:val="superscript"/>
          <w:lang w:eastAsia="ru-RU"/>
        </w:rPr>
        <w:t>1</w:t>
      </w:r>
      <w:r w:rsidRPr="00537307">
        <w:rPr>
          <w:sz w:val="28"/>
          <w:szCs w:val="28"/>
          <w:lang w:eastAsia="ru-RU"/>
        </w:rPr>
        <w:t>/</w:t>
      </w:r>
      <w:r w:rsidRPr="00537307">
        <w:rPr>
          <w:sz w:val="28"/>
          <w:szCs w:val="28"/>
          <w:vertAlign w:val="subscript"/>
          <w:lang w:eastAsia="ru-RU"/>
        </w:rPr>
        <w:t>4</w:t>
      </w:r>
      <w:r w:rsidRPr="00537307">
        <w:rPr>
          <w:i/>
          <w:sz w:val="28"/>
          <w:szCs w:val="28"/>
          <w:lang w:eastAsia="ru-RU"/>
        </w:rPr>
        <w:t>"</w:t>
      </w:r>
      <w:r w:rsidRPr="00537307">
        <w:rPr>
          <w:sz w:val="28"/>
          <w:szCs w:val="28"/>
          <w:lang w:eastAsia="ru-RU"/>
        </w:rPr>
        <w:t xml:space="preserve">; </w:t>
      </w:r>
      <w:r w:rsidRPr="00537307">
        <w:rPr>
          <w:sz w:val="28"/>
          <w:szCs w:val="28"/>
          <w:vertAlign w:val="superscript"/>
          <w:lang w:eastAsia="ru-RU"/>
        </w:rPr>
        <w:t>1</w:t>
      </w:r>
      <w:r w:rsidRPr="00537307">
        <w:rPr>
          <w:sz w:val="28"/>
          <w:szCs w:val="28"/>
          <w:lang w:eastAsia="ru-RU"/>
        </w:rPr>
        <w:t>/</w:t>
      </w:r>
      <w:r w:rsidRPr="00537307">
        <w:rPr>
          <w:sz w:val="28"/>
          <w:szCs w:val="28"/>
          <w:vertAlign w:val="subscript"/>
          <w:lang w:eastAsia="ru-RU"/>
        </w:rPr>
        <w:t>2</w:t>
      </w:r>
      <w:r w:rsidRPr="00537307">
        <w:rPr>
          <w:i/>
          <w:sz w:val="28"/>
          <w:szCs w:val="28"/>
          <w:lang w:eastAsia="ru-RU"/>
        </w:rPr>
        <w:t>"</w:t>
      </w:r>
      <w:r w:rsidRPr="00537307">
        <w:rPr>
          <w:sz w:val="28"/>
          <w:szCs w:val="28"/>
          <w:lang w:eastAsia="ru-RU"/>
        </w:rPr>
        <w:t xml:space="preserve"> (але не </w:t>
      </w:r>
      <w:r w:rsidRPr="00537307">
        <w:rPr>
          <w:noProof/>
          <w:sz w:val="28"/>
          <w:szCs w:val="28"/>
          <w:lang w:val="ru-RU" w:eastAsia="ru-RU"/>
        </w:rPr>
        <w:drawing>
          <wp:inline distT="0" distB="0" distL="0" distR="0" wp14:anchorId="28B27749" wp14:editId="6196FB3E">
            <wp:extent cx="161925" cy="352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 cy="352425"/>
                    </a:xfrm>
                    <a:prstGeom prst="rect">
                      <a:avLst/>
                    </a:prstGeom>
                    <a:noFill/>
                    <a:ln>
                      <a:noFill/>
                    </a:ln>
                  </pic:spPr>
                </pic:pic>
              </a:graphicData>
            </a:graphic>
          </wp:inline>
        </w:drawing>
      </w:r>
      <w:r w:rsidRPr="00537307">
        <w:rPr>
          <w:sz w:val="28"/>
          <w:szCs w:val="28"/>
          <w:lang w:eastAsia="ru-RU"/>
        </w:rPr>
        <w:t xml:space="preserve">, </w:t>
      </w:r>
      <w:r w:rsidRPr="00537307">
        <w:rPr>
          <w:noProof/>
          <w:sz w:val="28"/>
          <w:szCs w:val="28"/>
          <w:lang w:val="ru-RU" w:eastAsia="ru-RU"/>
        </w:rPr>
        <w:drawing>
          <wp:inline distT="0" distB="0" distL="0" distR="0" wp14:anchorId="78315D8D" wp14:editId="18DED6DF">
            <wp:extent cx="161925" cy="352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 cy="352425"/>
                    </a:xfrm>
                    <a:prstGeom prst="rect">
                      <a:avLst/>
                    </a:prstGeom>
                    <a:noFill/>
                    <a:ln>
                      <a:noFill/>
                    </a:ln>
                  </pic:spPr>
                </pic:pic>
              </a:graphicData>
            </a:graphic>
          </wp:inline>
        </w:drawing>
      </w:r>
      <w:r w:rsidRPr="00537307">
        <w:rPr>
          <w:sz w:val="28"/>
          <w:szCs w:val="28"/>
          <w:lang w:eastAsia="ru-RU"/>
        </w:rPr>
        <w:t xml:space="preserve">). </w:t>
      </w:r>
    </w:p>
    <w:p w14:paraId="3633D845"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При неможливості висловити числове значення у вигляді десяткового дробу, допускається записувати у вигляді простого дробу в один рядок через косу риску, наприклад, 5/32; (50А-</w:t>
      </w:r>
      <w:smartTag w:uri="urn:schemas-microsoft-com:office:smarttags" w:element="metricconverter">
        <w:smartTagPr>
          <w:attr w:name="ProductID" w:val="4C"/>
        </w:smartTagPr>
        <w:r w:rsidRPr="00537307">
          <w:rPr>
            <w:sz w:val="28"/>
            <w:szCs w:val="28"/>
            <w:lang w:eastAsia="ru-RU"/>
          </w:rPr>
          <w:t>4C</w:t>
        </w:r>
      </w:smartTag>
      <w:r w:rsidRPr="00537307">
        <w:rPr>
          <w:sz w:val="28"/>
          <w:szCs w:val="28"/>
          <w:lang w:eastAsia="ru-RU"/>
        </w:rPr>
        <w:t xml:space="preserve">)/(40В +20). </w:t>
      </w:r>
    </w:p>
    <w:p w14:paraId="7DFCAE39" w14:textId="36D923D3" w:rsidR="00FD2A21" w:rsidRPr="00537307" w:rsidRDefault="00FD2A21" w:rsidP="0079187E">
      <w:pPr>
        <w:spacing w:line="312" w:lineRule="auto"/>
        <w:ind w:firstLine="539"/>
        <w:jc w:val="both"/>
        <w:rPr>
          <w:sz w:val="28"/>
          <w:szCs w:val="28"/>
          <w:lang w:eastAsia="ru-RU"/>
        </w:rPr>
      </w:pPr>
      <w:r w:rsidRPr="00537307">
        <w:rPr>
          <w:sz w:val="28"/>
          <w:szCs w:val="28"/>
          <w:lang w:eastAsia="ru-RU"/>
        </w:rPr>
        <w:t>У формулах в якості символі</w:t>
      </w:r>
      <w:r w:rsidR="00385BC4">
        <w:rPr>
          <w:sz w:val="28"/>
          <w:szCs w:val="28"/>
          <w:lang w:eastAsia="ru-RU"/>
        </w:rPr>
        <w:t>в слід застосовувати позначення які</w:t>
      </w:r>
      <w:r w:rsidRPr="00537307">
        <w:rPr>
          <w:sz w:val="28"/>
          <w:szCs w:val="28"/>
          <w:lang w:eastAsia="ru-RU"/>
        </w:rPr>
        <w:t xml:space="preserve"> встановлені відповідними державними стандартами. Пояснення символів і числових коефіцієнтів, що входять у формулу, якщо вони не пояснені раніше в тексті, повинні бути приведені безпосередньо під формулою. Пояснення кожного символу слід давати з нового рядка в тій послідовності, в якій символи приведені у формулі. Перший рядок пояснення має починатися зі слова "де" без двокрапки після нього. </w:t>
      </w:r>
    </w:p>
    <w:p w14:paraId="61B4B4C5" w14:textId="77777777" w:rsidR="00FD2A21" w:rsidRPr="00537307" w:rsidRDefault="00FD2A21" w:rsidP="0079187E">
      <w:pPr>
        <w:spacing w:line="312" w:lineRule="auto"/>
        <w:ind w:firstLine="539"/>
        <w:jc w:val="both"/>
        <w:rPr>
          <w:sz w:val="28"/>
          <w:szCs w:val="28"/>
          <w:lang w:eastAsia="ru-RU"/>
        </w:rPr>
      </w:pPr>
      <w:r w:rsidRPr="00537307">
        <w:rPr>
          <w:i/>
          <w:sz w:val="28"/>
          <w:szCs w:val="28"/>
          <w:lang w:eastAsia="ru-RU"/>
        </w:rPr>
        <w:t>Приклад</w:t>
      </w:r>
      <w:r w:rsidRPr="00537307">
        <w:rPr>
          <w:sz w:val="28"/>
          <w:szCs w:val="28"/>
          <w:lang w:eastAsia="ru-RU"/>
        </w:rPr>
        <w:t xml:space="preserve"> - Щільність зразка </w:t>
      </w:r>
      <w:r w:rsidRPr="00537307">
        <w:rPr>
          <w:i/>
          <w:sz w:val="28"/>
          <w:szCs w:val="28"/>
          <w:lang w:eastAsia="ru-RU"/>
        </w:rPr>
        <w:t>ρ</w:t>
      </w:r>
      <w:r w:rsidRPr="00537307">
        <w:rPr>
          <w:sz w:val="28"/>
          <w:szCs w:val="28"/>
          <w:lang w:eastAsia="ru-RU"/>
        </w:rPr>
        <w:t>, кг/м</w:t>
      </w:r>
      <w:r w:rsidRPr="00537307">
        <w:rPr>
          <w:sz w:val="28"/>
          <w:szCs w:val="28"/>
          <w:vertAlign w:val="superscript"/>
          <w:lang w:eastAsia="ru-RU"/>
        </w:rPr>
        <w:t>3</w:t>
      </w:r>
      <w:r w:rsidRPr="00537307">
        <w:rPr>
          <w:sz w:val="28"/>
          <w:szCs w:val="28"/>
          <w:lang w:eastAsia="ru-RU"/>
        </w:rPr>
        <w:t xml:space="preserve">, обчислюють за формулою </w:t>
      </w:r>
    </w:p>
    <w:p w14:paraId="6C87D157" w14:textId="77777777" w:rsidR="00FD2A21" w:rsidRPr="00537307" w:rsidRDefault="00FD2A21" w:rsidP="0079187E">
      <w:pPr>
        <w:tabs>
          <w:tab w:val="center" w:pos="4946"/>
          <w:tab w:val="right" w:pos="9354"/>
        </w:tabs>
        <w:spacing w:line="312" w:lineRule="auto"/>
        <w:ind w:firstLine="539"/>
        <w:rPr>
          <w:sz w:val="28"/>
          <w:szCs w:val="28"/>
          <w:lang w:eastAsia="ru-RU"/>
        </w:rPr>
      </w:pPr>
      <w:r w:rsidRPr="00537307">
        <w:rPr>
          <w:sz w:val="28"/>
          <w:szCs w:val="28"/>
          <w:lang w:eastAsia="ru-RU"/>
        </w:rPr>
        <w:tab/>
      </w:r>
      <w:r w:rsidR="003D1034">
        <w:rPr>
          <w:position w:val="-28"/>
          <w:sz w:val="28"/>
          <w:szCs w:val="28"/>
          <w:lang w:eastAsia="ru-RU"/>
        </w:rPr>
        <w:pict w14:anchorId="039621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43.5pt;height:38.25pt">
            <v:imagedata r:id="rId12" o:title=""/>
          </v:shape>
        </w:pict>
      </w:r>
      <w:r w:rsidRPr="00537307">
        <w:rPr>
          <w:sz w:val="28"/>
          <w:szCs w:val="28"/>
          <w:lang w:eastAsia="ru-RU"/>
        </w:rPr>
        <w:t xml:space="preserve">, </w:t>
      </w:r>
      <w:r w:rsidRPr="00537307">
        <w:rPr>
          <w:sz w:val="28"/>
          <w:szCs w:val="28"/>
          <w:lang w:eastAsia="ru-RU"/>
        </w:rPr>
        <w:tab/>
        <w:t>(1)</w:t>
      </w:r>
    </w:p>
    <w:p w14:paraId="3176E666"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де </w:t>
      </w:r>
      <w:r w:rsidRPr="00537307">
        <w:rPr>
          <w:i/>
          <w:sz w:val="28"/>
          <w:szCs w:val="28"/>
          <w:lang w:eastAsia="ru-RU"/>
        </w:rPr>
        <w:t>m</w:t>
      </w:r>
      <w:r w:rsidRPr="00537307">
        <w:rPr>
          <w:sz w:val="28"/>
          <w:szCs w:val="28"/>
          <w:lang w:eastAsia="ru-RU"/>
        </w:rPr>
        <w:t xml:space="preserve"> - маса зразка, кг; </w:t>
      </w:r>
    </w:p>
    <w:p w14:paraId="3971B132" w14:textId="77777777" w:rsidR="00FD2A21" w:rsidRPr="00537307" w:rsidRDefault="00FD2A21" w:rsidP="0079187E">
      <w:pPr>
        <w:spacing w:line="312" w:lineRule="auto"/>
        <w:ind w:firstLine="539"/>
        <w:jc w:val="both"/>
        <w:rPr>
          <w:sz w:val="28"/>
          <w:szCs w:val="28"/>
          <w:lang w:eastAsia="ru-RU"/>
        </w:rPr>
      </w:pPr>
      <w:r w:rsidRPr="00537307">
        <w:rPr>
          <w:i/>
          <w:sz w:val="28"/>
          <w:szCs w:val="28"/>
          <w:lang w:eastAsia="ru-RU"/>
        </w:rPr>
        <w:t>V</w:t>
      </w:r>
      <w:r w:rsidRPr="00537307">
        <w:rPr>
          <w:sz w:val="28"/>
          <w:szCs w:val="28"/>
          <w:lang w:eastAsia="ru-RU"/>
        </w:rPr>
        <w:t xml:space="preserve"> - об'єм зразка, м</w:t>
      </w:r>
      <w:r w:rsidRPr="00537307">
        <w:rPr>
          <w:sz w:val="28"/>
          <w:szCs w:val="28"/>
          <w:vertAlign w:val="superscript"/>
          <w:lang w:eastAsia="ru-RU"/>
        </w:rPr>
        <w:t>3</w:t>
      </w:r>
      <w:r w:rsidRPr="00537307">
        <w:rPr>
          <w:sz w:val="28"/>
          <w:szCs w:val="28"/>
          <w:lang w:eastAsia="ru-RU"/>
        </w:rPr>
        <w:t xml:space="preserve">. </w:t>
      </w:r>
    </w:p>
    <w:p w14:paraId="59A79258"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Формули, що слідують одна за одною і не розділені текстом, розділяють комою. </w:t>
      </w:r>
    </w:p>
    <w:p w14:paraId="0CA6293E"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lastRenderedPageBreak/>
        <w:t xml:space="preserve">Переносити формули на наступний рядок допускається тільки на знаках виконуваних операцій, причому знак на початку наступного рядка повторюють. При перенесенні формули на знаку множення застосовують знак "×". </w:t>
      </w:r>
    </w:p>
    <w:p w14:paraId="5D88D8E2" w14:textId="209B78F8"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У </w:t>
      </w:r>
      <w:r w:rsidR="00F52644">
        <w:rPr>
          <w:sz w:val="28"/>
          <w:szCs w:val="28"/>
          <w:lang w:eastAsia="ru-RU"/>
        </w:rPr>
        <w:t>МД</w:t>
      </w:r>
      <w:r w:rsidRPr="00537307">
        <w:rPr>
          <w:sz w:val="28"/>
          <w:szCs w:val="28"/>
          <w:lang w:eastAsia="ru-RU"/>
        </w:rPr>
        <w:t xml:space="preserve"> формули можуть бути виконані машинним способом або креслярським шрифтом висотою не менше </w:t>
      </w:r>
      <w:smartTag w:uri="urn:schemas-microsoft-com:office:smarttags" w:element="metricconverter">
        <w:smartTagPr>
          <w:attr w:name="ProductID" w:val="2,5 мм"/>
        </w:smartTagPr>
        <w:r w:rsidRPr="00537307">
          <w:rPr>
            <w:sz w:val="28"/>
            <w:szCs w:val="28"/>
            <w:lang w:eastAsia="ru-RU"/>
          </w:rPr>
          <w:t>2,5 мм</w:t>
        </w:r>
      </w:smartTag>
      <w:r w:rsidRPr="00537307">
        <w:rPr>
          <w:sz w:val="28"/>
          <w:szCs w:val="28"/>
          <w:lang w:eastAsia="ru-RU"/>
        </w:rPr>
        <w:t xml:space="preserve">. Застосування машинописних і рукописних символів в одній формулі не допускається. </w:t>
      </w:r>
    </w:p>
    <w:p w14:paraId="65F53A21"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Формули, за винятком формул, які розміщені у додатку, мають нумеруватися наскрізною нумерацією арабськими цифрами, які записують на рівні формули праворуч у круглих дужках. Одну формулу позначають - (1). </w:t>
      </w:r>
    </w:p>
    <w:p w14:paraId="0BC3F0A3"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Посилання в тексті на порядкові номери формул дають у дужках, наприклад, ... у формулі (1). </w:t>
      </w:r>
    </w:p>
    <w:p w14:paraId="76F35F39"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Формули, що поміщаються в додатках, повинні нумеруватися окремою нумерацією арабськими цифрами в межах кожного додатка з додаванням перед кожною цифрою позначення додатка, наприклад формула (В.1). </w:t>
      </w:r>
    </w:p>
    <w:p w14:paraId="71990EE1"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Допускається нумерація формул у межах розділу. У цьому випадку номер формули складається з номера розділу і порядкового номера формули, відокремлених крапкою, наприклад (3.1). </w:t>
      </w:r>
    </w:p>
    <w:p w14:paraId="17DCD3A3" w14:textId="504F0A53"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Порядок викладу в </w:t>
      </w:r>
      <w:r w:rsidR="00F52644">
        <w:rPr>
          <w:sz w:val="28"/>
          <w:szCs w:val="28"/>
          <w:lang w:eastAsia="ru-RU"/>
        </w:rPr>
        <w:t>МД</w:t>
      </w:r>
      <w:r w:rsidRPr="00537307">
        <w:rPr>
          <w:sz w:val="28"/>
          <w:szCs w:val="28"/>
          <w:lang w:eastAsia="ru-RU"/>
        </w:rPr>
        <w:t xml:space="preserve"> математичних рівнянь такий же, як і формул. </w:t>
      </w:r>
    </w:p>
    <w:p w14:paraId="0DAFDE79" w14:textId="162FD85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Примітки приводять в </w:t>
      </w:r>
      <w:r w:rsidR="00F52644">
        <w:rPr>
          <w:sz w:val="28"/>
          <w:szCs w:val="28"/>
          <w:lang w:eastAsia="ru-RU"/>
        </w:rPr>
        <w:t>МД</w:t>
      </w:r>
      <w:r w:rsidRPr="00537307">
        <w:rPr>
          <w:sz w:val="28"/>
          <w:szCs w:val="28"/>
          <w:lang w:eastAsia="ru-RU"/>
        </w:rPr>
        <w:t xml:space="preserve">, якщо необхідні пояснення чи довідкові дані до змісту тексту, таблиць або графічного матеріалу. </w:t>
      </w:r>
    </w:p>
    <w:p w14:paraId="2EF67BA9"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Примітки не повинні містити вимог. </w:t>
      </w:r>
    </w:p>
    <w:p w14:paraId="40F2C29C" w14:textId="79193684"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Примітки слід поміщати безпосередньо після текстового, графічного матеріалу або в таблиці, до яких відносяться ці примітки, і друкувати з великої літери з абзацу. Якщо примітка одна, то після слова "Примітка" ставиться тире і примітка друкується теж з великої букви. Одну примітку не нумерують. </w:t>
      </w:r>
      <w:r w:rsidR="008812DC">
        <w:rPr>
          <w:sz w:val="28"/>
          <w:szCs w:val="28"/>
          <w:lang w:eastAsia="ru-RU"/>
        </w:rPr>
        <w:t>Кілька приміток нумерують за</w:t>
      </w:r>
      <w:r w:rsidRPr="00537307">
        <w:rPr>
          <w:sz w:val="28"/>
          <w:szCs w:val="28"/>
          <w:lang w:eastAsia="ru-RU"/>
        </w:rPr>
        <w:t xml:space="preserve"> порядк</w:t>
      </w:r>
      <w:r w:rsidR="008812DC">
        <w:rPr>
          <w:sz w:val="28"/>
          <w:szCs w:val="28"/>
          <w:lang w:eastAsia="ru-RU"/>
        </w:rPr>
        <w:t>ом</w:t>
      </w:r>
      <w:r w:rsidRPr="00537307">
        <w:rPr>
          <w:sz w:val="28"/>
          <w:szCs w:val="28"/>
          <w:lang w:eastAsia="ru-RU"/>
        </w:rPr>
        <w:t xml:space="preserve"> арабськими цифрами. Примітка до таблиці вміщують у кінці таблиці над лінією, що означає закінчення таблиці. </w:t>
      </w:r>
    </w:p>
    <w:p w14:paraId="3C20A7B3" w14:textId="77777777" w:rsidR="00FD2A21" w:rsidRPr="00537307" w:rsidRDefault="00FD2A21" w:rsidP="0079187E">
      <w:pPr>
        <w:spacing w:line="312" w:lineRule="auto"/>
        <w:ind w:firstLine="539"/>
        <w:jc w:val="both"/>
        <w:rPr>
          <w:i/>
          <w:sz w:val="28"/>
          <w:szCs w:val="28"/>
          <w:lang w:eastAsia="ru-RU"/>
        </w:rPr>
      </w:pPr>
      <w:r w:rsidRPr="00537307">
        <w:rPr>
          <w:i/>
          <w:sz w:val="28"/>
          <w:szCs w:val="28"/>
          <w:lang w:eastAsia="ru-RU"/>
        </w:rPr>
        <w:t xml:space="preserve">Приклади: </w:t>
      </w:r>
    </w:p>
    <w:p w14:paraId="4BCE4D60"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Примітка - </w:t>
      </w:r>
    </w:p>
    <w:p w14:paraId="447B436D"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______________________________________________________________ </w:t>
      </w:r>
    </w:p>
    <w:p w14:paraId="47D6877C"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______________________________________________________________ </w:t>
      </w:r>
    </w:p>
    <w:p w14:paraId="0C18868D"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Примітки </w:t>
      </w:r>
    </w:p>
    <w:p w14:paraId="23EE9548"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1 _____________________________________________________________ </w:t>
      </w:r>
    </w:p>
    <w:p w14:paraId="12E1BEA1"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2 _____________________________________________________________ </w:t>
      </w:r>
    </w:p>
    <w:p w14:paraId="795AE74C" w14:textId="77777777" w:rsidR="00FD2A21" w:rsidRPr="00537307" w:rsidRDefault="00FD2A21" w:rsidP="0079187E">
      <w:pPr>
        <w:spacing w:line="312" w:lineRule="auto"/>
        <w:ind w:firstLine="539"/>
        <w:jc w:val="both"/>
        <w:rPr>
          <w:sz w:val="28"/>
          <w:szCs w:val="28"/>
          <w:lang w:eastAsia="ru-RU"/>
        </w:rPr>
      </w:pPr>
    </w:p>
    <w:p w14:paraId="2F685362" w14:textId="2CFBBE3C"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У </w:t>
      </w:r>
      <w:r w:rsidR="00F52644">
        <w:rPr>
          <w:sz w:val="28"/>
          <w:szCs w:val="28"/>
          <w:lang w:eastAsia="ru-RU"/>
        </w:rPr>
        <w:t>МД</w:t>
      </w:r>
      <w:r w:rsidRPr="00537307">
        <w:rPr>
          <w:sz w:val="28"/>
          <w:szCs w:val="28"/>
          <w:lang w:eastAsia="ru-RU"/>
        </w:rPr>
        <w:t xml:space="preserve"> допускаються посилання на стандарти, технічні умови та інші документи за умови, що вони повністю і однозначно визначають відповідні вимоги і не викликають труднощів у користуванні документом. </w:t>
      </w:r>
    </w:p>
    <w:p w14:paraId="5053AB58" w14:textId="58366820"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Посилання на стандарти підприємств (СТП) та іншу технічну документацію повинні бути обумовлені в </w:t>
      </w:r>
      <w:r w:rsidR="00A541EA" w:rsidRPr="00A541EA">
        <w:rPr>
          <w:sz w:val="28"/>
          <w:szCs w:val="28"/>
          <w:lang w:eastAsia="ru-RU"/>
        </w:rPr>
        <w:t xml:space="preserve">завданні </w:t>
      </w:r>
      <w:r w:rsidRPr="00A541EA">
        <w:rPr>
          <w:sz w:val="28"/>
          <w:szCs w:val="28"/>
          <w:lang w:eastAsia="ru-RU"/>
        </w:rPr>
        <w:t>на розробку виробу</w:t>
      </w:r>
      <w:r w:rsidRPr="00537307">
        <w:rPr>
          <w:sz w:val="28"/>
          <w:szCs w:val="28"/>
          <w:lang w:eastAsia="ru-RU"/>
        </w:rPr>
        <w:t xml:space="preserve">. </w:t>
      </w:r>
    </w:p>
    <w:p w14:paraId="34E13985" w14:textId="77777777" w:rsidR="00FD2A21" w:rsidRPr="00537307" w:rsidRDefault="00FD2A21" w:rsidP="0079187E">
      <w:pPr>
        <w:spacing w:line="312" w:lineRule="auto"/>
        <w:ind w:firstLine="539"/>
        <w:jc w:val="both"/>
        <w:rPr>
          <w:sz w:val="28"/>
          <w:szCs w:val="28"/>
          <w:lang w:eastAsia="ru-RU"/>
        </w:rPr>
      </w:pPr>
      <w:r w:rsidRPr="00537307">
        <w:rPr>
          <w:sz w:val="28"/>
          <w:szCs w:val="28"/>
          <w:lang w:eastAsia="ru-RU"/>
        </w:rPr>
        <w:t xml:space="preserve">Посилатися слід на документ у цілому або його розділи і додатки. Посилання на підрозділи, пункти, таблиці та ілюстрації не допускаються. </w:t>
      </w:r>
    </w:p>
    <w:p w14:paraId="3F686208" w14:textId="77777777" w:rsidR="00C13A5E" w:rsidRDefault="00C13A5E" w:rsidP="0079187E">
      <w:pPr>
        <w:pStyle w:val="111"/>
        <w:rPr>
          <w:rFonts w:ascii="Times New Roman" w:eastAsia="Calibri" w:hAnsi="Times New Roman"/>
          <w:sz w:val="28"/>
          <w:szCs w:val="28"/>
          <w:lang w:eastAsia="en-US"/>
        </w:rPr>
      </w:pPr>
    </w:p>
    <w:p w14:paraId="2285A805" w14:textId="77777777" w:rsidR="006A261F" w:rsidRPr="00537307" w:rsidRDefault="006A261F" w:rsidP="0079187E">
      <w:pPr>
        <w:pStyle w:val="111"/>
        <w:rPr>
          <w:rFonts w:ascii="Times New Roman" w:hAnsi="Times New Roman"/>
          <w:sz w:val="28"/>
          <w:szCs w:val="28"/>
        </w:rPr>
      </w:pPr>
      <w:r w:rsidRPr="00537307">
        <w:rPr>
          <w:rFonts w:ascii="Times New Roman" w:eastAsia="Calibri" w:hAnsi="Times New Roman"/>
          <w:sz w:val="28"/>
          <w:szCs w:val="28"/>
          <w:lang w:eastAsia="en-US"/>
        </w:rPr>
        <w:t>4.2</w:t>
      </w:r>
      <w:bookmarkStart w:id="10" w:name="_Toc287627827"/>
      <w:r w:rsidRPr="00537307">
        <w:rPr>
          <w:rFonts w:ascii="Times New Roman" w:eastAsia="Calibri" w:hAnsi="Times New Roman"/>
          <w:sz w:val="28"/>
          <w:szCs w:val="28"/>
          <w:lang w:eastAsia="en-US"/>
        </w:rPr>
        <w:t>.</w:t>
      </w:r>
      <w:r w:rsidRPr="00537307">
        <w:rPr>
          <w:rFonts w:ascii="Times New Roman" w:hAnsi="Times New Roman"/>
          <w:sz w:val="28"/>
          <w:szCs w:val="28"/>
        </w:rPr>
        <w:t xml:space="preserve">  Нумерація</w:t>
      </w:r>
      <w:bookmarkEnd w:id="10"/>
    </w:p>
    <w:p w14:paraId="7C8B9CDB" w14:textId="3897A209" w:rsidR="006A261F" w:rsidRPr="00537307" w:rsidRDefault="006A261F" w:rsidP="0079187E">
      <w:pPr>
        <w:spacing w:line="312" w:lineRule="auto"/>
        <w:ind w:firstLine="539"/>
        <w:jc w:val="both"/>
        <w:rPr>
          <w:sz w:val="28"/>
          <w:szCs w:val="28"/>
          <w:lang w:eastAsia="ru-RU"/>
        </w:rPr>
      </w:pPr>
      <w:r w:rsidRPr="00537307">
        <w:rPr>
          <w:sz w:val="28"/>
          <w:szCs w:val="28"/>
          <w:lang w:eastAsia="ru-RU"/>
        </w:rPr>
        <w:t xml:space="preserve">Сторінки </w:t>
      </w:r>
      <w:r w:rsidR="00F52644">
        <w:rPr>
          <w:sz w:val="28"/>
          <w:szCs w:val="28"/>
          <w:lang w:eastAsia="ru-RU"/>
        </w:rPr>
        <w:t xml:space="preserve">дисертації </w:t>
      </w:r>
      <w:r w:rsidRPr="00537307">
        <w:rPr>
          <w:sz w:val="28"/>
          <w:szCs w:val="28"/>
          <w:lang w:eastAsia="ru-RU"/>
        </w:rPr>
        <w:t>слід нумерувати арабськими цифрами, дотримуючись наскрізної нумерації впродовж усього тексту. Номер сторінки проставляють у полі 7 основного напису (див. додаток М).</w:t>
      </w:r>
    </w:p>
    <w:p w14:paraId="130D83FC" w14:textId="210923B6" w:rsidR="006A261F" w:rsidRPr="00537307" w:rsidRDefault="00F52644" w:rsidP="0079187E">
      <w:pPr>
        <w:spacing w:line="312" w:lineRule="auto"/>
        <w:ind w:firstLine="539"/>
        <w:jc w:val="both"/>
        <w:rPr>
          <w:sz w:val="28"/>
          <w:szCs w:val="28"/>
          <w:lang w:eastAsia="ru-RU"/>
        </w:rPr>
      </w:pPr>
      <w:r>
        <w:rPr>
          <w:sz w:val="28"/>
          <w:szCs w:val="28"/>
          <w:lang w:eastAsia="ru-RU"/>
        </w:rPr>
        <w:t>Лицевий аркуш, т</w:t>
      </w:r>
      <w:r w:rsidR="006A261F" w:rsidRPr="00537307">
        <w:rPr>
          <w:sz w:val="28"/>
          <w:szCs w:val="28"/>
          <w:lang w:eastAsia="ru-RU"/>
        </w:rPr>
        <w:t xml:space="preserve">итульний аркуш та завдання на </w:t>
      </w:r>
      <w:r>
        <w:rPr>
          <w:sz w:val="28"/>
          <w:szCs w:val="28"/>
          <w:lang w:eastAsia="ru-RU"/>
        </w:rPr>
        <w:t>дисертацію</w:t>
      </w:r>
      <w:r w:rsidR="006A261F" w:rsidRPr="00537307">
        <w:rPr>
          <w:sz w:val="28"/>
          <w:szCs w:val="28"/>
          <w:lang w:eastAsia="ru-RU"/>
        </w:rPr>
        <w:t xml:space="preserve"> включають до загальної нумерації сторінок. Номер сторінки на </w:t>
      </w:r>
      <w:r>
        <w:rPr>
          <w:sz w:val="28"/>
          <w:szCs w:val="28"/>
          <w:lang w:eastAsia="ru-RU"/>
        </w:rPr>
        <w:t xml:space="preserve">лицевому аркуші, </w:t>
      </w:r>
      <w:r w:rsidR="006A261F" w:rsidRPr="00537307">
        <w:rPr>
          <w:sz w:val="28"/>
          <w:szCs w:val="28"/>
          <w:lang w:eastAsia="ru-RU"/>
        </w:rPr>
        <w:t>титульному аркуші та завданні не проставляється.</w:t>
      </w:r>
    </w:p>
    <w:p w14:paraId="088D08EE"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Ілюстрації та таблиці, розміщені на окремих сторінках, включають до загальної нумерації сторінок.</w:t>
      </w:r>
    </w:p>
    <w:p w14:paraId="259C56A6" w14:textId="237D170A" w:rsidR="006A261F" w:rsidRPr="00537307" w:rsidRDefault="006A261F" w:rsidP="0079187E">
      <w:pPr>
        <w:spacing w:line="312" w:lineRule="auto"/>
        <w:ind w:firstLine="539"/>
        <w:jc w:val="both"/>
        <w:rPr>
          <w:sz w:val="28"/>
          <w:szCs w:val="28"/>
          <w:lang w:eastAsia="ru-RU"/>
        </w:rPr>
      </w:pPr>
      <w:r w:rsidRPr="00537307">
        <w:rPr>
          <w:sz w:val="28"/>
          <w:szCs w:val="28"/>
          <w:lang w:eastAsia="ru-RU"/>
        </w:rPr>
        <w:t>Додатки повинні мати загальну з ос</w:t>
      </w:r>
      <w:r w:rsidR="00F52644">
        <w:rPr>
          <w:sz w:val="28"/>
          <w:szCs w:val="28"/>
          <w:lang w:eastAsia="ru-RU"/>
        </w:rPr>
        <w:t>новною</w:t>
      </w:r>
      <w:r w:rsidRPr="00537307">
        <w:rPr>
          <w:sz w:val="28"/>
          <w:szCs w:val="28"/>
          <w:lang w:eastAsia="ru-RU"/>
        </w:rPr>
        <w:t xml:space="preserve"> частиною</w:t>
      </w:r>
      <w:r w:rsidR="00F52644">
        <w:rPr>
          <w:sz w:val="28"/>
          <w:szCs w:val="28"/>
          <w:lang w:eastAsia="ru-RU"/>
        </w:rPr>
        <w:t xml:space="preserve"> дисертації</w:t>
      </w:r>
      <w:r w:rsidRPr="00537307">
        <w:rPr>
          <w:sz w:val="28"/>
          <w:szCs w:val="28"/>
          <w:lang w:eastAsia="ru-RU"/>
        </w:rPr>
        <w:t xml:space="preserve"> наскрізну нумерацію сторінок.</w:t>
      </w:r>
    </w:p>
    <w:p w14:paraId="79B4DD04" w14:textId="15C1E091" w:rsidR="006A261F" w:rsidRPr="00537307" w:rsidRDefault="006A261F" w:rsidP="0079187E">
      <w:pPr>
        <w:spacing w:line="312" w:lineRule="auto"/>
        <w:ind w:firstLine="539"/>
        <w:jc w:val="both"/>
        <w:rPr>
          <w:sz w:val="28"/>
          <w:szCs w:val="28"/>
          <w:lang w:eastAsia="ru-RU"/>
        </w:rPr>
      </w:pPr>
      <w:r w:rsidRPr="00537307">
        <w:rPr>
          <w:sz w:val="28"/>
          <w:szCs w:val="28"/>
          <w:lang w:eastAsia="ru-RU"/>
        </w:rPr>
        <w:t xml:space="preserve">Всі розділи, підрозділи, пункти, підпункти </w:t>
      </w:r>
      <w:r w:rsidR="00F52644">
        <w:rPr>
          <w:sz w:val="28"/>
          <w:szCs w:val="28"/>
          <w:lang w:eastAsia="ru-RU"/>
        </w:rPr>
        <w:t xml:space="preserve">дисертації </w:t>
      </w:r>
      <w:r w:rsidRPr="00537307">
        <w:rPr>
          <w:sz w:val="28"/>
          <w:szCs w:val="28"/>
          <w:lang w:eastAsia="ru-RU"/>
        </w:rPr>
        <w:t>повинні мати послідовну порядкову нумерацію.</w:t>
      </w:r>
    </w:p>
    <w:p w14:paraId="2A8FE3EE"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Структурні елементи “РЕФЕРАТ”, “ЗМІСТ”, “ПЕРЕЛІК УМОВНИХ ПОЗНАЧЕНЬ, СИМВОЛІВ, ОДИНИЦЬ, СКОРОЧЕНЬ І ТЕРМІНІВ”, “ВСТУП”, “ЗАГАЛЬНІ ВИСНОВКИ”, “ПЕРЕЛІК ПОСИЛАНЬ” не нумеруються, а їх найменування є заголовком структурних елементів.</w:t>
      </w:r>
    </w:p>
    <w:p w14:paraId="6D27F681" w14:textId="0E8C05A2" w:rsidR="006A261F" w:rsidRPr="00537307" w:rsidRDefault="006A261F" w:rsidP="0079187E">
      <w:pPr>
        <w:spacing w:line="312" w:lineRule="auto"/>
        <w:ind w:firstLine="539"/>
        <w:jc w:val="both"/>
        <w:rPr>
          <w:sz w:val="28"/>
          <w:szCs w:val="28"/>
          <w:lang w:eastAsia="ru-RU"/>
        </w:rPr>
      </w:pPr>
      <w:r w:rsidRPr="00537307">
        <w:rPr>
          <w:sz w:val="28"/>
          <w:szCs w:val="28"/>
          <w:lang w:eastAsia="ru-RU"/>
        </w:rPr>
        <w:t xml:space="preserve">Розділи, підрозділи, пункти, підпункти </w:t>
      </w:r>
      <w:r w:rsidR="00F52644">
        <w:rPr>
          <w:sz w:val="28"/>
          <w:szCs w:val="28"/>
          <w:lang w:eastAsia="ru-RU"/>
        </w:rPr>
        <w:t xml:space="preserve">дисертації </w:t>
      </w:r>
      <w:r w:rsidRPr="00537307">
        <w:rPr>
          <w:sz w:val="28"/>
          <w:szCs w:val="28"/>
          <w:lang w:eastAsia="ru-RU"/>
        </w:rPr>
        <w:t>слід нумерувати арабськими цифрами.</w:t>
      </w:r>
    </w:p>
    <w:p w14:paraId="312892EC" w14:textId="5178DE55" w:rsidR="006A261F" w:rsidRPr="00537307" w:rsidRDefault="006A261F" w:rsidP="0079187E">
      <w:pPr>
        <w:spacing w:line="312" w:lineRule="auto"/>
        <w:ind w:firstLine="539"/>
        <w:jc w:val="both"/>
        <w:rPr>
          <w:sz w:val="28"/>
          <w:szCs w:val="28"/>
          <w:lang w:eastAsia="ru-RU"/>
        </w:rPr>
      </w:pPr>
      <w:r w:rsidRPr="00537307">
        <w:rPr>
          <w:sz w:val="28"/>
          <w:szCs w:val="28"/>
          <w:lang w:eastAsia="ru-RU"/>
        </w:rPr>
        <w:t xml:space="preserve">Розділи повинні мати порядкову нумерацію в межах основної частини </w:t>
      </w:r>
      <w:r w:rsidR="00240450">
        <w:rPr>
          <w:sz w:val="28"/>
          <w:szCs w:val="28"/>
          <w:lang w:eastAsia="ru-RU"/>
        </w:rPr>
        <w:t>магістерської дисертації</w:t>
      </w:r>
      <w:r w:rsidRPr="00537307">
        <w:rPr>
          <w:sz w:val="28"/>
          <w:szCs w:val="28"/>
          <w:lang w:eastAsia="ru-RU"/>
        </w:rPr>
        <w:t xml:space="preserve"> і позначатися арабськими цифрами, наприклад 1</w:t>
      </w:r>
      <w:r w:rsidR="00AF6D35">
        <w:rPr>
          <w:sz w:val="28"/>
          <w:szCs w:val="28"/>
          <w:lang w:eastAsia="ru-RU"/>
        </w:rPr>
        <w:t xml:space="preserve"> </w:t>
      </w:r>
      <w:r w:rsidRPr="00537307">
        <w:rPr>
          <w:sz w:val="28"/>
          <w:szCs w:val="28"/>
          <w:lang w:eastAsia="ru-RU"/>
        </w:rPr>
        <w:t>, 2</w:t>
      </w:r>
      <w:r w:rsidR="00AF6D35">
        <w:rPr>
          <w:sz w:val="28"/>
          <w:szCs w:val="28"/>
          <w:lang w:eastAsia="ru-RU"/>
        </w:rPr>
        <w:t xml:space="preserve"> </w:t>
      </w:r>
      <w:r w:rsidRPr="00537307">
        <w:rPr>
          <w:sz w:val="28"/>
          <w:szCs w:val="28"/>
          <w:lang w:eastAsia="ru-RU"/>
        </w:rPr>
        <w:t>, 3</w:t>
      </w:r>
      <w:r w:rsidR="00AF6D35">
        <w:rPr>
          <w:sz w:val="28"/>
          <w:szCs w:val="28"/>
          <w:lang w:eastAsia="ru-RU"/>
        </w:rPr>
        <w:t xml:space="preserve"> </w:t>
      </w:r>
      <w:r w:rsidRPr="00537307">
        <w:rPr>
          <w:sz w:val="28"/>
          <w:szCs w:val="28"/>
          <w:lang w:eastAsia="ru-RU"/>
        </w:rPr>
        <w:t xml:space="preserve"> і т.</w:t>
      </w:r>
      <w:r w:rsidR="00AF6D35">
        <w:rPr>
          <w:sz w:val="28"/>
          <w:szCs w:val="28"/>
          <w:lang w:eastAsia="ru-RU"/>
        </w:rPr>
        <w:t xml:space="preserve"> </w:t>
      </w:r>
      <w:r w:rsidRPr="00537307">
        <w:rPr>
          <w:sz w:val="28"/>
          <w:szCs w:val="28"/>
          <w:lang w:eastAsia="ru-RU"/>
        </w:rPr>
        <w:t>д.</w:t>
      </w:r>
    </w:p>
    <w:p w14:paraId="7C993C7A" w14:textId="054B1EE9" w:rsidR="006A261F" w:rsidRPr="00537307" w:rsidRDefault="006A261F" w:rsidP="0079187E">
      <w:pPr>
        <w:spacing w:line="312" w:lineRule="auto"/>
        <w:ind w:firstLine="539"/>
        <w:jc w:val="both"/>
        <w:rPr>
          <w:sz w:val="28"/>
          <w:szCs w:val="28"/>
          <w:lang w:eastAsia="ru-RU"/>
        </w:rPr>
      </w:pPr>
      <w:r w:rsidRPr="00537307">
        <w:rPr>
          <w:sz w:val="28"/>
          <w:szCs w:val="28"/>
          <w:lang w:eastAsia="ru-RU"/>
        </w:rPr>
        <w:t xml:space="preserve">Підрозділи повинні мати порядкову нумерацію в межах кожного розділу. Номер підрозділу складається з номера розділу і порядкового номера </w:t>
      </w:r>
      <w:r w:rsidRPr="00537307">
        <w:rPr>
          <w:sz w:val="28"/>
          <w:szCs w:val="28"/>
          <w:lang w:eastAsia="ru-RU"/>
        </w:rPr>
        <w:lastRenderedPageBreak/>
        <w:t>підрозділу, відокремлених крапкою. Після номера підрозділу</w:t>
      </w:r>
      <w:r w:rsidR="00277D20">
        <w:rPr>
          <w:sz w:val="28"/>
          <w:szCs w:val="28"/>
          <w:lang w:eastAsia="ru-RU"/>
        </w:rPr>
        <w:t xml:space="preserve"> </w:t>
      </w:r>
      <w:r w:rsidR="00AF6D35">
        <w:rPr>
          <w:sz w:val="28"/>
          <w:szCs w:val="28"/>
          <w:lang w:eastAsia="ru-RU"/>
        </w:rPr>
        <w:t>крапка</w:t>
      </w:r>
      <w:r w:rsidR="00277D20">
        <w:rPr>
          <w:sz w:val="28"/>
          <w:szCs w:val="28"/>
          <w:lang w:eastAsia="ru-RU"/>
        </w:rPr>
        <w:t xml:space="preserve"> не ставиться</w:t>
      </w:r>
      <w:r w:rsidRPr="00537307">
        <w:rPr>
          <w:sz w:val="28"/>
          <w:szCs w:val="28"/>
          <w:lang w:eastAsia="ru-RU"/>
        </w:rPr>
        <w:t>, наприклад 1.1</w:t>
      </w:r>
      <w:r w:rsidR="00277D20">
        <w:rPr>
          <w:sz w:val="28"/>
          <w:szCs w:val="28"/>
          <w:lang w:eastAsia="ru-RU"/>
        </w:rPr>
        <w:t xml:space="preserve"> </w:t>
      </w:r>
      <w:r w:rsidRPr="00537307">
        <w:rPr>
          <w:sz w:val="28"/>
          <w:szCs w:val="28"/>
          <w:lang w:eastAsia="ru-RU"/>
        </w:rPr>
        <w:t xml:space="preserve">, 1.2 і </w:t>
      </w:r>
      <w:r w:rsidR="00AF6D35">
        <w:rPr>
          <w:sz w:val="28"/>
          <w:szCs w:val="28"/>
          <w:lang w:eastAsia="ru-RU"/>
        </w:rPr>
        <w:t xml:space="preserve">т. </w:t>
      </w:r>
      <w:r w:rsidRPr="00537307">
        <w:rPr>
          <w:sz w:val="28"/>
          <w:szCs w:val="28"/>
          <w:lang w:eastAsia="ru-RU"/>
        </w:rPr>
        <w:t>д.</w:t>
      </w:r>
    </w:p>
    <w:p w14:paraId="1DB1FEDF" w14:textId="3A80A9BF" w:rsidR="006A261F" w:rsidRPr="00537307" w:rsidRDefault="006A261F" w:rsidP="0079187E">
      <w:pPr>
        <w:spacing w:line="312" w:lineRule="auto"/>
        <w:ind w:firstLine="539"/>
        <w:jc w:val="both"/>
        <w:rPr>
          <w:sz w:val="28"/>
          <w:szCs w:val="28"/>
          <w:lang w:eastAsia="ru-RU"/>
        </w:rPr>
      </w:pPr>
      <w:r w:rsidRPr="00537307">
        <w:rPr>
          <w:sz w:val="28"/>
          <w:szCs w:val="28"/>
          <w:lang w:eastAsia="ru-RU"/>
        </w:rPr>
        <w:t>Пункти повинні мати порядкову нумерацію в межах кожного підрозділу. Номер пункту складається з номера розділу, порядкового номера підрозділу та порядкового номера пункту відокремлених крапк</w:t>
      </w:r>
      <w:r w:rsidR="00277D20">
        <w:rPr>
          <w:sz w:val="28"/>
          <w:szCs w:val="28"/>
          <w:lang w:eastAsia="ru-RU"/>
        </w:rPr>
        <w:t xml:space="preserve">ою. Після номера пункту </w:t>
      </w:r>
      <w:r w:rsidR="00AF6D35">
        <w:rPr>
          <w:sz w:val="28"/>
          <w:szCs w:val="28"/>
          <w:lang w:eastAsia="ru-RU"/>
        </w:rPr>
        <w:t>крапку</w:t>
      </w:r>
      <w:r w:rsidR="00277D20">
        <w:rPr>
          <w:sz w:val="28"/>
          <w:szCs w:val="28"/>
          <w:lang w:eastAsia="ru-RU"/>
        </w:rPr>
        <w:t xml:space="preserve"> не ставлять</w:t>
      </w:r>
      <w:r w:rsidR="00AF6D35">
        <w:rPr>
          <w:sz w:val="28"/>
          <w:szCs w:val="28"/>
          <w:lang w:eastAsia="ru-RU"/>
        </w:rPr>
        <w:t xml:space="preserve"> </w:t>
      </w:r>
      <w:r w:rsidRPr="00537307">
        <w:rPr>
          <w:sz w:val="28"/>
          <w:szCs w:val="28"/>
          <w:lang w:eastAsia="ru-RU"/>
        </w:rPr>
        <w:t>, наприклад 1.1.1, 1.1.2</w:t>
      </w:r>
      <w:r w:rsidR="00277D20">
        <w:rPr>
          <w:sz w:val="28"/>
          <w:szCs w:val="28"/>
          <w:lang w:eastAsia="ru-RU"/>
        </w:rPr>
        <w:t xml:space="preserve"> </w:t>
      </w:r>
      <w:r w:rsidRPr="00537307">
        <w:rPr>
          <w:sz w:val="28"/>
          <w:szCs w:val="28"/>
          <w:lang w:eastAsia="ru-RU"/>
        </w:rPr>
        <w:t xml:space="preserve"> і т.</w:t>
      </w:r>
      <w:r w:rsidR="00AF6D35">
        <w:rPr>
          <w:sz w:val="28"/>
          <w:szCs w:val="28"/>
          <w:lang w:eastAsia="ru-RU"/>
        </w:rPr>
        <w:t xml:space="preserve"> </w:t>
      </w:r>
      <w:r w:rsidRPr="00537307">
        <w:rPr>
          <w:sz w:val="28"/>
          <w:szCs w:val="28"/>
          <w:lang w:eastAsia="ru-RU"/>
        </w:rPr>
        <w:t>д.</w:t>
      </w:r>
    </w:p>
    <w:p w14:paraId="508B6FE0" w14:textId="14B89EF7" w:rsidR="006A261F" w:rsidRPr="00537307" w:rsidRDefault="006A261F" w:rsidP="0079187E">
      <w:pPr>
        <w:spacing w:line="312" w:lineRule="auto"/>
        <w:ind w:firstLine="539"/>
        <w:jc w:val="both"/>
        <w:rPr>
          <w:sz w:val="28"/>
          <w:szCs w:val="28"/>
          <w:lang w:eastAsia="ru-RU"/>
        </w:rPr>
      </w:pPr>
      <w:r w:rsidRPr="00537307">
        <w:rPr>
          <w:sz w:val="28"/>
          <w:szCs w:val="28"/>
          <w:lang w:eastAsia="ru-RU"/>
        </w:rPr>
        <w:t>Номер підпункту складається з номера розділу, порядкового номера підрозділу, порядкового номера пункту і порядкового номера підпункту, відокремлених крапкою, наприклад 1.1.1.1</w:t>
      </w:r>
      <w:r w:rsidR="00277D20">
        <w:rPr>
          <w:sz w:val="28"/>
          <w:szCs w:val="28"/>
          <w:lang w:eastAsia="ru-RU"/>
        </w:rPr>
        <w:t xml:space="preserve"> </w:t>
      </w:r>
      <w:r w:rsidRPr="00537307">
        <w:rPr>
          <w:sz w:val="28"/>
          <w:szCs w:val="28"/>
          <w:lang w:eastAsia="ru-RU"/>
        </w:rPr>
        <w:t>, 1.1.1.2 і т.</w:t>
      </w:r>
      <w:r w:rsidR="00AF6D35">
        <w:rPr>
          <w:sz w:val="28"/>
          <w:szCs w:val="28"/>
          <w:lang w:eastAsia="ru-RU"/>
        </w:rPr>
        <w:t xml:space="preserve"> </w:t>
      </w:r>
      <w:r w:rsidRPr="00537307">
        <w:rPr>
          <w:sz w:val="28"/>
          <w:szCs w:val="28"/>
          <w:lang w:eastAsia="ru-RU"/>
        </w:rPr>
        <w:t>д.</w:t>
      </w:r>
      <w:r w:rsidR="00277D20">
        <w:rPr>
          <w:sz w:val="28"/>
          <w:szCs w:val="28"/>
          <w:lang w:eastAsia="ru-RU"/>
        </w:rPr>
        <w:t xml:space="preserve"> після номера підпункту </w:t>
      </w:r>
      <w:r w:rsidR="00AF6D35">
        <w:rPr>
          <w:sz w:val="28"/>
          <w:szCs w:val="28"/>
          <w:lang w:eastAsia="ru-RU"/>
        </w:rPr>
        <w:t>крапку</w:t>
      </w:r>
      <w:r w:rsidR="00277D20">
        <w:rPr>
          <w:sz w:val="28"/>
          <w:szCs w:val="28"/>
          <w:lang w:eastAsia="ru-RU"/>
        </w:rPr>
        <w:t xml:space="preserve"> не ставлять</w:t>
      </w:r>
      <w:r w:rsidRPr="00537307">
        <w:rPr>
          <w:sz w:val="28"/>
          <w:szCs w:val="28"/>
          <w:lang w:eastAsia="ru-RU"/>
        </w:rPr>
        <w:t>.</w:t>
      </w:r>
    </w:p>
    <w:p w14:paraId="104FCD6D"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Ілюстрації слід нумерувати арабськими цифрами порядковою нумерацією в межах розділу, за винятком ілюстрацій, наведених у додатках.</w:t>
      </w:r>
    </w:p>
    <w:p w14:paraId="60889B66" w14:textId="5F04F898" w:rsidR="006A261F" w:rsidRPr="00537307" w:rsidRDefault="006A261F" w:rsidP="0079187E">
      <w:pPr>
        <w:spacing w:line="312" w:lineRule="auto"/>
        <w:ind w:firstLine="539"/>
        <w:jc w:val="both"/>
        <w:rPr>
          <w:sz w:val="28"/>
          <w:szCs w:val="28"/>
          <w:lang w:eastAsia="ru-RU"/>
        </w:rPr>
      </w:pPr>
      <w:r w:rsidRPr="00537307">
        <w:rPr>
          <w:sz w:val="28"/>
          <w:szCs w:val="28"/>
          <w:lang w:eastAsia="ru-RU"/>
        </w:rPr>
        <w:t>Номер</w:t>
      </w:r>
      <w:r w:rsidR="008812DC">
        <w:rPr>
          <w:sz w:val="28"/>
          <w:szCs w:val="28"/>
          <w:lang w:eastAsia="ru-RU"/>
        </w:rPr>
        <w:t xml:space="preserve"> ілюстрації складається з номера</w:t>
      </w:r>
      <w:r w:rsidRPr="00537307">
        <w:rPr>
          <w:sz w:val="28"/>
          <w:szCs w:val="28"/>
          <w:lang w:eastAsia="ru-RU"/>
        </w:rPr>
        <w:t xml:space="preserve"> розділу і порядкового номера ілюстрації, відокремлених крапкою, наприклад, рисунок 3.2 – другий рисунок третього розділу.</w:t>
      </w:r>
    </w:p>
    <w:p w14:paraId="73BE78DC"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Таблиці слід нумерувати арабськими цифрами порядковою нумерацією в межах розділу, за винятком таблиць, що наводяться у додатках.</w:t>
      </w:r>
    </w:p>
    <w:p w14:paraId="6D2F83D5" w14:textId="55717FC7" w:rsidR="006A261F" w:rsidRPr="00537307" w:rsidRDefault="006A261F" w:rsidP="0079187E">
      <w:pPr>
        <w:spacing w:line="312" w:lineRule="auto"/>
        <w:ind w:firstLine="539"/>
        <w:jc w:val="both"/>
        <w:rPr>
          <w:sz w:val="28"/>
          <w:szCs w:val="28"/>
          <w:lang w:eastAsia="ru-RU"/>
        </w:rPr>
      </w:pPr>
      <w:r w:rsidRPr="00537307">
        <w:rPr>
          <w:sz w:val="28"/>
          <w:szCs w:val="28"/>
          <w:lang w:eastAsia="ru-RU"/>
        </w:rPr>
        <w:t>Но</w:t>
      </w:r>
      <w:r w:rsidR="008812DC">
        <w:rPr>
          <w:sz w:val="28"/>
          <w:szCs w:val="28"/>
          <w:lang w:eastAsia="ru-RU"/>
        </w:rPr>
        <w:t>мер таблиці складається з номера</w:t>
      </w:r>
      <w:r w:rsidRPr="00537307">
        <w:rPr>
          <w:sz w:val="28"/>
          <w:szCs w:val="28"/>
          <w:lang w:eastAsia="ru-RU"/>
        </w:rPr>
        <w:t xml:space="preserve"> розділу і порядкового номера таблиці, відокремлених крапкою, наприклад, таблиця 2.1 – перша таблиця другого розділу.</w:t>
      </w:r>
    </w:p>
    <w:p w14:paraId="52E18295" w14:textId="5C939C70" w:rsidR="006A261F" w:rsidRPr="00537307" w:rsidRDefault="006A261F" w:rsidP="0079187E">
      <w:pPr>
        <w:spacing w:line="312" w:lineRule="auto"/>
        <w:ind w:firstLine="539"/>
        <w:jc w:val="both"/>
        <w:rPr>
          <w:sz w:val="28"/>
          <w:szCs w:val="28"/>
          <w:lang w:eastAsia="ru-RU"/>
        </w:rPr>
      </w:pPr>
      <w:r w:rsidRPr="00537307">
        <w:rPr>
          <w:sz w:val="28"/>
          <w:szCs w:val="28"/>
          <w:lang w:eastAsia="ru-RU"/>
        </w:rPr>
        <w:t xml:space="preserve">Формули і рівняння у </w:t>
      </w:r>
      <w:r w:rsidR="00AF6D35">
        <w:rPr>
          <w:sz w:val="28"/>
          <w:szCs w:val="28"/>
          <w:lang w:eastAsia="ru-RU"/>
        </w:rPr>
        <w:t>дисертації</w:t>
      </w:r>
      <w:r w:rsidRPr="00537307">
        <w:rPr>
          <w:sz w:val="28"/>
          <w:szCs w:val="28"/>
          <w:lang w:eastAsia="ru-RU"/>
        </w:rPr>
        <w:t xml:space="preserve"> (за винятком формул та рівнянь, наведених у додатках) слід нумерувати порядковою нумерацією в межах розділу.</w:t>
      </w:r>
    </w:p>
    <w:p w14:paraId="305B5FE1"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Номер формули або рівняння складається з номера розділу і порядкового номера формули або рівняння, відокремлених крапкою, наприклад, формула (1.3) – третя формула першого розділу.</w:t>
      </w:r>
    </w:p>
    <w:p w14:paraId="3C79F4BC"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Номер формули або рівняння зазначають на рівні формули або рівняння в дужках у крайньому правому положенні в рядку. Наприклад:</w:t>
      </w:r>
    </w:p>
    <w:p w14:paraId="2DAE9A67" w14:textId="693EBFFF" w:rsidR="006A261F" w:rsidRPr="00537307" w:rsidRDefault="006A261F" w:rsidP="0079187E">
      <w:pPr>
        <w:tabs>
          <w:tab w:val="center" w:pos="4946"/>
          <w:tab w:val="right" w:pos="9354"/>
        </w:tabs>
        <w:spacing w:line="312" w:lineRule="auto"/>
        <w:ind w:firstLine="539"/>
        <w:rPr>
          <w:sz w:val="28"/>
          <w:szCs w:val="28"/>
          <w:lang w:eastAsia="ru-RU"/>
        </w:rPr>
      </w:pPr>
      <w:r w:rsidRPr="00537307">
        <w:rPr>
          <w:sz w:val="28"/>
          <w:szCs w:val="28"/>
          <w:lang w:eastAsia="ru-RU"/>
        </w:rPr>
        <w:tab/>
        <w:t>У = КХ</w:t>
      </w:r>
      <w:r w:rsidR="00AF6D35">
        <w:rPr>
          <w:sz w:val="28"/>
          <w:szCs w:val="28"/>
          <w:lang w:eastAsia="ru-RU"/>
        </w:rPr>
        <w:t xml:space="preserve"> .</w:t>
      </w:r>
      <w:r w:rsidRPr="00537307">
        <w:rPr>
          <w:sz w:val="28"/>
          <w:szCs w:val="28"/>
          <w:lang w:eastAsia="ru-RU"/>
        </w:rPr>
        <w:tab/>
        <w:t>(1.3)</w:t>
      </w:r>
    </w:p>
    <w:p w14:paraId="1E662D8C" w14:textId="77777777" w:rsidR="006A261F" w:rsidRPr="00537307" w:rsidRDefault="006A261F" w:rsidP="0079187E">
      <w:pPr>
        <w:tabs>
          <w:tab w:val="center" w:pos="4946"/>
          <w:tab w:val="right" w:pos="9354"/>
        </w:tabs>
        <w:spacing w:line="312" w:lineRule="auto"/>
        <w:ind w:firstLine="539"/>
        <w:rPr>
          <w:sz w:val="28"/>
          <w:szCs w:val="28"/>
          <w:lang w:eastAsia="ru-RU"/>
        </w:rPr>
      </w:pPr>
    </w:p>
    <w:p w14:paraId="50EE1C50" w14:textId="0FA348A5" w:rsidR="006A261F" w:rsidRPr="00537307" w:rsidRDefault="006A261F" w:rsidP="0079187E">
      <w:pPr>
        <w:spacing w:before="240" w:after="160" w:line="312" w:lineRule="auto"/>
        <w:jc w:val="center"/>
        <w:rPr>
          <w:b/>
          <w:sz w:val="28"/>
          <w:szCs w:val="28"/>
          <w:lang w:eastAsia="ru-RU"/>
        </w:rPr>
      </w:pPr>
      <w:bookmarkStart w:id="11" w:name="_Toc287627831"/>
      <w:r w:rsidRPr="00537307">
        <w:rPr>
          <w:b/>
          <w:sz w:val="28"/>
          <w:szCs w:val="28"/>
          <w:lang w:eastAsia="ru-RU"/>
        </w:rPr>
        <w:t>4.3</w:t>
      </w:r>
      <w:r w:rsidR="00AF6D35">
        <w:rPr>
          <w:b/>
          <w:sz w:val="28"/>
          <w:szCs w:val="28"/>
          <w:lang w:eastAsia="ru-RU"/>
        </w:rPr>
        <w:t>.</w:t>
      </w:r>
      <w:r w:rsidRPr="00537307">
        <w:rPr>
          <w:b/>
          <w:sz w:val="28"/>
          <w:szCs w:val="28"/>
          <w:lang w:eastAsia="ru-RU"/>
        </w:rPr>
        <w:t xml:space="preserve"> Ілюстрації</w:t>
      </w:r>
      <w:bookmarkEnd w:id="11"/>
    </w:p>
    <w:p w14:paraId="59C11BB4"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 xml:space="preserve">Ілюстрації (рисунки, графіки, схеми, діаграми, креслення, фотознімки) слід розміщувати безпосередньо після посилання на них у тексті вперше або </w:t>
      </w:r>
      <w:r w:rsidRPr="00537307">
        <w:rPr>
          <w:sz w:val="28"/>
          <w:szCs w:val="28"/>
          <w:lang w:eastAsia="ru-RU"/>
        </w:rPr>
        <w:lastRenderedPageBreak/>
        <w:t>на наступній сторінці. Зображення на ілюстраціях мають бути контрастними і чіткими.</w:t>
      </w:r>
    </w:p>
    <w:p w14:paraId="60509EC8" w14:textId="14A7B9E4" w:rsidR="006A261F" w:rsidRPr="00537307" w:rsidRDefault="006A261F" w:rsidP="0079187E">
      <w:pPr>
        <w:spacing w:line="312" w:lineRule="auto"/>
        <w:ind w:firstLine="539"/>
        <w:jc w:val="both"/>
        <w:rPr>
          <w:sz w:val="28"/>
          <w:szCs w:val="28"/>
          <w:lang w:eastAsia="ru-RU"/>
        </w:rPr>
      </w:pPr>
      <w:r w:rsidRPr="00537307">
        <w:rPr>
          <w:sz w:val="28"/>
          <w:szCs w:val="28"/>
          <w:lang w:eastAsia="ru-RU"/>
        </w:rPr>
        <w:t>Креслен</w:t>
      </w:r>
      <w:r w:rsidR="00AF6D35">
        <w:rPr>
          <w:sz w:val="28"/>
          <w:szCs w:val="28"/>
          <w:lang w:eastAsia="ru-RU"/>
        </w:rPr>
        <w:t xml:space="preserve">ики </w:t>
      </w:r>
      <w:r w:rsidRPr="00537307">
        <w:rPr>
          <w:sz w:val="28"/>
          <w:szCs w:val="28"/>
          <w:lang w:eastAsia="ru-RU"/>
        </w:rPr>
        <w:t xml:space="preserve">та схеми, які приводяться в складі </w:t>
      </w:r>
      <w:r w:rsidR="00AF6D35">
        <w:rPr>
          <w:sz w:val="28"/>
          <w:szCs w:val="28"/>
          <w:lang w:eastAsia="ru-RU"/>
        </w:rPr>
        <w:t>дисертації</w:t>
      </w:r>
      <w:r w:rsidRPr="00537307">
        <w:rPr>
          <w:sz w:val="28"/>
          <w:szCs w:val="28"/>
          <w:lang w:eastAsia="ru-RU"/>
        </w:rPr>
        <w:t xml:space="preserve"> мають відповідати вимогам стандартів “Єдиної системи конструкторської документації”(ЄСКД).</w:t>
      </w:r>
    </w:p>
    <w:p w14:paraId="0FE8490F" w14:textId="54630A9A" w:rsidR="006A261F" w:rsidRPr="00537307" w:rsidRDefault="006A261F" w:rsidP="0079187E">
      <w:pPr>
        <w:spacing w:line="312" w:lineRule="auto"/>
        <w:ind w:firstLine="539"/>
        <w:jc w:val="both"/>
        <w:rPr>
          <w:sz w:val="28"/>
          <w:szCs w:val="28"/>
          <w:lang w:eastAsia="ru-RU"/>
        </w:rPr>
      </w:pPr>
      <w:r w:rsidRPr="00537307">
        <w:rPr>
          <w:sz w:val="28"/>
          <w:szCs w:val="28"/>
          <w:lang w:eastAsia="ru-RU"/>
        </w:rPr>
        <w:t>Як правило, ілюстрації мають підпис. Підпис до ілюстрації повинен відповідати основному тексту, доповнювати його, але</w:t>
      </w:r>
      <w:r w:rsidR="00561150">
        <w:rPr>
          <w:sz w:val="28"/>
          <w:szCs w:val="28"/>
          <w:lang w:eastAsia="ru-RU"/>
        </w:rPr>
        <w:t xml:space="preserve"> не повторювати. Цифрові та</w:t>
      </w:r>
      <w:r w:rsidRPr="00537307">
        <w:rPr>
          <w:sz w:val="28"/>
          <w:szCs w:val="28"/>
          <w:lang w:eastAsia="ru-RU"/>
        </w:rPr>
        <w:t xml:space="preserve"> буквені позначення, наведені на ілюстрації, слід пояснювати або всі у підпису, або всі у тексті.</w:t>
      </w:r>
    </w:p>
    <w:p w14:paraId="5D47753A"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 xml:space="preserve">До складу </w:t>
      </w:r>
      <w:r w:rsidRPr="00537307">
        <w:rPr>
          <w:b/>
          <w:bCs/>
          <w:sz w:val="28"/>
          <w:szCs w:val="28"/>
          <w:lang w:eastAsia="ru-RU"/>
        </w:rPr>
        <w:t>підпису</w:t>
      </w:r>
      <w:r w:rsidRPr="00537307">
        <w:rPr>
          <w:sz w:val="28"/>
          <w:szCs w:val="28"/>
          <w:lang w:eastAsia="ru-RU"/>
        </w:rPr>
        <w:t xml:space="preserve"> входять:</w:t>
      </w:r>
    </w:p>
    <w:p w14:paraId="1969156E" w14:textId="77777777" w:rsidR="006A261F" w:rsidRPr="00537307" w:rsidRDefault="006A261F" w:rsidP="0079187E">
      <w:pPr>
        <w:tabs>
          <w:tab w:val="num" w:pos="851"/>
        </w:tabs>
        <w:spacing w:line="312" w:lineRule="auto"/>
        <w:ind w:firstLine="539"/>
        <w:contextualSpacing/>
        <w:jc w:val="both"/>
        <w:rPr>
          <w:sz w:val="28"/>
          <w:szCs w:val="28"/>
          <w:lang w:eastAsia="ru-RU"/>
        </w:rPr>
      </w:pPr>
      <w:r w:rsidRPr="00537307">
        <w:rPr>
          <w:sz w:val="28"/>
          <w:szCs w:val="28"/>
          <w:lang w:eastAsia="ru-RU"/>
        </w:rPr>
        <w:t>слово “Рисунок”;</w:t>
      </w:r>
    </w:p>
    <w:p w14:paraId="6F67CAE4" w14:textId="03275FB3" w:rsidR="006A261F" w:rsidRPr="00537307" w:rsidRDefault="006A261F" w:rsidP="0079187E">
      <w:pPr>
        <w:tabs>
          <w:tab w:val="num" w:pos="851"/>
        </w:tabs>
        <w:spacing w:line="312" w:lineRule="auto"/>
        <w:ind w:firstLine="539"/>
        <w:contextualSpacing/>
        <w:jc w:val="both"/>
        <w:rPr>
          <w:sz w:val="28"/>
          <w:szCs w:val="28"/>
          <w:lang w:eastAsia="ru-RU"/>
        </w:rPr>
      </w:pPr>
      <w:r w:rsidRPr="00537307">
        <w:rPr>
          <w:sz w:val="28"/>
          <w:szCs w:val="28"/>
          <w:lang w:eastAsia="ru-RU"/>
        </w:rPr>
        <w:t>порядковий номер ілюстрації (без знак</w:t>
      </w:r>
      <w:r w:rsidR="00AF6D35">
        <w:rPr>
          <w:sz w:val="28"/>
          <w:szCs w:val="28"/>
          <w:lang w:eastAsia="ru-RU"/>
        </w:rPr>
        <w:t>у</w:t>
      </w:r>
      <w:r w:rsidRPr="00537307">
        <w:rPr>
          <w:sz w:val="28"/>
          <w:szCs w:val="28"/>
          <w:lang w:eastAsia="ru-RU"/>
        </w:rPr>
        <w:t xml:space="preserve"> №);</w:t>
      </w:r>
    </w:p>
    <w:p w14:paraId="7BDF73ED" w14:textId="77777777" w:rsidR="006A261F" w:rsidRPr="00537307" w:rsidRDefault="006A261F" w:rsidP="0079187E">
      <w:pPr>
        <w:tabs>
          <w:tab w:val="num" w:pos="851"/>
        </w:tabs>
        <w:spacing w:line="312" w:lineRule="auto"/>
        <w:ind w:firstLine="539"/>
        <w:contextualSpacing/>
        <w:jc w:val="both"/>
        <w:rPr>
          <w:sz w:val="28"/>
          <w:szCs w:val="28"/>
          <w:lang w:eastAsia="ru-RU"/>
        </w:rPr>
      </w:pPr>
      <w:r w:rsidRPr="00537307">
        <w:rPr>
          <w:sz w:val="28"/>
          <w:szCs w:val="28"/>
          <w:lang w:eastAsia="ru-RU"/>
        </w:rPr>
        <w:t>риска (-);</w:t>
      </w:r>
    </w:p>
    <w:p w14:paraId="466F48E7" w14:textId="77777777" w:rsidR="006A261F" w:rsidRPr="00537307" w:rsidRDefault="006A261F" w:rsidP="0079187E">
      <w:pPr>
        <w:tabs>
          <w:tab w:val="num" w:pos="851"/>
        </w:tabs>
        <w:spacing w:line="312" w:lineRule="auto"/>
        <w:ind w:firstLine="539"/>
        <w:contextualSpacing/>
        <w:jc w:val="both"/>
        <w:rPr>
          <w:sz w:val="28"/>
          <w:szCs w:val="28"/>
          <w:lang w:eastAsia="ru-RU"/>
        </w:rPr>
      </w:pPr>
      <w:r w:rsidRPr="00537307">
        <w:rPr>
          <w:sz w:val="28"/>
          <w:szCs w:val="28"/>
          <w:lang w:eastAsia="ru-RU"/>
        </w:rPr>
        <w:t>назва рисунка (з великої літери та без крапки в кінці назви).</w:t>
      </w:r>
    </w:p>
    <w:p w14:paraId="364C9EDC" w14:textId="77777777" w:rsidR="006A261F" w:rsidRPr="00537307" w:rsidRDefault="006A261F" w:rsidP="0079187E">
      <w:pPr>
        <w:spacing w:line="312" w:lineRule="auto"/>
        <w:ind w:left="431"/>
        <w:contextualSpacing/>
        <w:jc w:val="both"/>
        <w:rPr>
          <w:sz w:val="28"/>
          <w:szCs w:val="28"/>
          <w:lang w:eastAsia="ru-RU"/>
        </w:rPr>
      </w:pPr>
    </w:p>
    <w:p w14:paraId="347728B4" w14:textId="77777777" w:rsidR="006A261F" w:rsidRPr="00537307" w:rsidRDefault="006A261F" w:rsidP="0079187E">
      <w:pPr>
        <w:spacing w:line="312" w:lineRule="auto"/>
        <w:ind w:left="539" w:firstLine="539"/>
        <w:jc w:val="both"/>
        <w:rPr>
          <w:sz w:val="28"/>
          <w:szCs w:val="28"/>
          <w:lang w:eastAsia="ru-RU"/>
        </w:rPr>
      </w:pPr>
      <w:r w:rsidRPr="00537307">
        <w:rPr>
          <w:i/>
          <w:iCs/>
          <w:sz w:val="28"/>
          <w:szCs w:val="28"/>
          <w:lang w:eastAsia="ru-RU"/>
        </w:rPr>
        <w:t>Приклади підпису:</w:t>
      </w:r>
    </w:p>
    <w:p w14:paraId="5A613F81"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без експлікації</w:t>
      </w:r>
    </w:p>
    <w:p w14:paraId="5FCE27F4" w14:textId="77777777" w:rsidR="006A261F" w:rsidRPr="00537307" w:rsidRDefault="006A261F" w:rsidP="0079187E">
      <w:pPr>
        <w:spacing w:line="312" w:lineRule="auto"/>
        <w:ind w:left="539" w:firstLine="539"/>
        <w:jc w:val="both"/>
        <w:rPr>
          <w:sz w:val="28"/>
          <w:szCs w:val="28"/>
          <w:lang w:eastAsia="ru-RU"/>
        </w:rPr>
      </w:pPr>
      <w:r w:rsidRPr="00537307">
        <w:rPr>
          <w:sz w:val="28"/>
          <w:szCs w:val="28"/>
          <w:lang w:eastAsia="ru-RU"/>
        </w:rPr>
        <w:t>Рисунок 2.1 - Принципова схема манометра</w:t>
      </w:r>
    </w:p>
    <w:p w14:paraId="02DFB1A8"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з експлікацією</w:t>
      </w:r>
    </w:p>
    <w:p w14:paraId="5AAF30BA" w14:textId="77777777" w:rsidR="006A261F" w:rsidRPr="00537307" w:rsidRDefault="006A261F" w:rsidP="0079187E">
      <w:pPr>
        <w:spacing w:line="312" w:lineRule="auto"/>
        <w:ind w:left="539" w:firstLine="539"/>
        <w:jc w:val="both"/>
        <w:rPr>
          <w:sz w:val="28"/>
          <w:szCs w:val="28"/>
          <w:lang w:eastAsia="ru-RU"/>
        </w:rPr>
      </w:pPr>
      <w:r w:rsidRPr="00537307">
        <w:rPr>
          <w:sz w:val="28"/>
          <w:szCs w:val="28"/>
          <w:lang w:eastAsia="ru-RU"/>
        </w:rPr>
        <w:t>Рисунок 2.1 - Принципова схема манометра:</w:t>
      </w:r>
    </w:p>
    <w:p w14:paraId="0DED4058" w14:textId="77777777" w:rsidR="006A261F" w:rsidRPr="00537307" w:rsidRDefault="006A261F" w:rsidP="0079187E">
      <w:pPr>
        <w:spacing w:line="312" w:lineRule="auto"/>
        <w:ind w:left="539" w:firstLine="539"/>
        <w:jc w:val="both"/>
        <w:rPr>
          <w:sz w:val="28"/>
          <w:szCs w:val="28"/>
          <w:lang w:eastAsia="ru-RU"/>
        </w:rPr>
      </w:pPr>
      <w:r w:rsidRPr="00537307">
        <w:rPr>
          <w:sz w:val="28"/>
          <w:szCs w:val="28"/>
          <w:lang w:eastAsia="ru-RU"/>
        </w:rPr>
        <w:t>1 – мембрана; 2 – корпус; 3 – пружина; 4 – тяга</w:t>
      </w:r>
    </w:p>
    <w:p w14:paraId="61CA223E"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На всі ілюстрації мають бути посилання в тексті. Ці посилання входять у текст або подаються у круглих дужках.</w:t>
      </w:r>
    </w:p>
    <w:p w14:paraId="2290A028" w14:textId="77777777" w:rsidR="006A261F" w:rsidRPr="00537307" w:rsidRDefault="006A261F" w:rsidP="0079187E">
      <w:pPr>
        <w:spacing w:line="312" w:lineRule="auto"/>
        <w:ind w:left="539" w:firstLine="539"/>
        <w:rPr>
          <w:sz w:val="28"/>
          <w:szCs w:val="28"/>
          <w:lang w:eastAsia="ru-RU"/>
        </w:rPr>
      </w:pPr>
      <w:r w:rsidRPr="00537307">
        <w:rPr>
          <w:i/>
          <w:iCs/>
          <w:sz w:val="28"/>
          <w:szCs w:val="28"/>
          <w:lang w:eastAsia="ru-RU"/>
        </w:rPr>
        <w:t>Приклади посилання на ілюстрацію в тексті:</w:t>
      </w:r>
    </w:p>
    <w:p w14:paraId="215CED22"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Лінія 1-2 на рис. 1.3 відображає процес адіабатного стискання.</w:t>
      </w:r>
    </w:p>
    <w:p w14:paraId="0501F996"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або</w:t>
      </w:r>
    </w:p>
    <w:p w14:paraId="37D0A6DD"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Лінія 1-2 (рис. 1.3) відображає процес адіабатного стискання.</w:t>
      </w:r>
    </w:p>
    <w:p w14:paraId="5A9E4F0A" w14:textId="77777777" w:rsidR="006A261F" w:rsidRPr="00537307" w:rsidRDefault="006A261F" w:rsidP="0079187E">
      <w:pPr>
        <w:spacing w:line="312" w:lineRule="auto"/>
        <w:ind w:firstLine="539"/>
        <w:jc w:val="both"/>
        <w:rPr>
          <w:b/>
          <w:bCs/>
          <w:sz w:val="28"/>
          <w:szCs w:val="28"/>
          <w:lang w:eastAsia="ru-RU"/>
        </w:rPr>
      </w:pPr>
      <w:r w:rsidRPr="00537307">
        <w:rPr>
          <w:sz w:val="28"/>
          <w:szCs w:val="28"/>
          <w:lang w:eastAsia="ru-RU"/>
        </w:rPr>
        <w:t xml:space="preserve">Повторні посилання на ілюстрації рекомендується давати із скороченим словом “див.”. При цьому рекомендується зазначати й сторінку, </w:t>
      </w:r>
      <w:r w:rsidRPr="00537307">
        <w:rPr>
          <w:i/>
          <w:iCs/>
          <w:sz w:val="28"/>
          <w:szCs w:val="28"/>
          <w:lang w:eastAsia="ru-RU"/>
        </w:rPr>
        <w:t xml:space="preserve">наприклад, </w:t>
      </w:r>
      <w:r w:rsidRPr="00561150">
        <w:rPr>
          <w:bCs/>
          <w:sz w:val="28"/>
          <w:szCs w:val="28"/>
          <w:lang w:eastAsia="ru-RU"/>
        </w:rPr>
        <w:t>(див. рис. 1.3, с. 23).</w:t>
      </w:r>
    </w:p>
    <w:p w14:paraId="064B1BE9"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 xml:space="preserve">Частини однієї ілюстрації, які є окремими зображеннями, позначають малими літерами українського алфавіту (від </w:t>
      </w:r>
      <w:r w:rsidRPr="00537307">
        <w:rPr>
          <w:b/>
          <w:bCs/>
          <w:sz w:val="28"/>
          <w:szCs w:val="28"/>
          <w:lang w:eastAsia="ru-RU"/>
        </w:rPr>
        <w:t>а</w:t>
      </w:r>
      <w:r w:rsidRPr="00537307">
        <w:rPr>
          <w:sz w:val="28"/>
          <w:szCs w:val="28"/>
          <w:lang w:eastAsia="ru-RU"/>
        </w:rPr>
        <w:t xml:space="preserve"> в алфавітному порядку, зліва направо, зверху вниз). Літери ставлять під зображенням або на вільному полі рисунка.</w:t>
      </w:r>
    </w:p>
    <w:p w14:paraId="0A7A74FE"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lastRenderedPageBreak/>
        <w:t>Окремі рисунки групувати під одним номером із наступною розміткою буквеними позначеннями не дозволяється.</w:t>
      </w:r>
    </w:p>
    <w:p w14:paraId="16E6E25B" w14:textId="3A4671DC" w:rsidR="006A261F" w:rsidRPr="00537307" w:rsidRDefault="006A261F" w:rsidP="0079187E">
      <w:pPr>
        <w:spacing w:line="312" w:lineRule="auto"/>
        <w:ind w:firstLine="539"/>
        <w:jc w:val="both"/>
        <w:rPr>
          <w:sz w:val="28"/>
          <w:szCs w:val="28"/>
          <w:lang w:eastAsia="ru-RU"/>
        </w:rPr>
      </w:pPr>
      <w:r w:rsidRPr="00537307">
        <w:rPr>
          <w:sz w:val="28"/>
          <w:szCs w:val="28"/>
          <w:lang w:eastAsia="ru-RU"/>
        </w:rPr>
        <w:t xml:space="preserve">Точки геометричних фігур позначають великими літерами латинського алфавіту, кути – малими літерами грецького алфавіту. Літери, що позначають відрізок між точками, пишуть разом, </w:t>
      </w:r>
      <w:r w:rsidRPr="00537307">
        <w:rPr>
          <w:i/>
          <w:iCs/>
          <w:sz w:val="28"/>
          <w:szCs w:val="28"/>
          <w:lang w:eastAsia="ru-RU"/>
        </w:rPr>
        <w:t xml:space="preserve">наприклад, </w:t>
      </w:r>
      <w:r w:rsidRPr="00537307">
        <w:rPr>
          <w:b/>
          <w:bCs/>
          <w:sz w:val="28"/>
          <w:szCs w:val="28"/>
          <w:lang w:eastAsia="ru-RU"/>
        </w:rPr>
        <w:t>пряма АD</w:t>
      </w:r>
      <w:r w:rsidR="00561150">
        <w:rPr>
          <w:b/>
          <w:bCs/>
          <w:sz w:val="28"/>
          <w:szCs w:val="28"/>
          <w:lang w:eastAsia="ru-RU"/>
        </w:rPr>
        <w:t>.</w:t>
      </w:r>
    </w:p>
    <w:p w14:paraId="32868BBC" w14:textId="5FDDC6F7" w:rsidR="006A261F" w:rsidRPr="00537307" w:rsidRDefault="006A261F" w:rsidP="0079187E">
      <w:pPr>
        <w:spacing w:line="312" w:lineRule="auto"/>
        <w:ind w:firstLine="539"/>
        <w:jc w:val="both"/>
        <w:rPr>
          <w:sz w:val="28"/>
          <w:szCs w:val="28"/>
          <w:lang w:eastAsia="ru-RU"/>
        </w:rPr>
      </w:pPr>
      <w:r w:rsidRPr="00537307">
        <w:rPr>
          <w:sz w:val="28"/>
          <w:szCs w:val="28"/>
          <w:lang w:eastAsia="ru-RU"/>
        </w:rPr>
        <w:t>Деталі приладів, механізмів, технологічних установок, апаратів на схемах, кресле</w:t>
      </w:r>
      <w:r w:rsidR="00AF6D35">
        <w:rPr>
          <w:sz w:val="28"/>
          <w:szCs w:val="28"/>
          <w:lang w:eastAsia="ru-RU"/>
        </w:rPr>
        <w:t>никах</w:t>
      </w:r>
      <w:r w:rsidRPr="00537307">
        <w:rPr>
          <w:sz w:val="28"/>
          <w:szCs w:val="28"/>
          <w:lang w:eastAsia="ru-RU"/>
        </w:rPr>
        <w:t>, рисунках, фотографіях, як правило, позначають арабськими цифрами. Цифри позначають не на позначуваній деталі, а на полі зображення в кінці виносної лінії. Починають нумерувати з цифри “</w:t>
      </w:r>
      <w:smartTag w:uri="urn:schemas-microsoft-com:office:smarttags" w:element="metricconverter">
        <w:smartTagPr>
          <w:attr w:name="ProductID" w:val="1”"/>
        </w:smartTagPr>
        <w:r w:rsidRPr="00537307">
          <w:rPr>
            <w:sz w:val="28"/>
            <w:szCs w:val="28"/>
            <w:lang w:eastAsia="ru-RU"/>
          </w:rPr>
          <w:t>1”</w:t>
        </w:r>
      </w:smartTag>
      <w:r w:rsidRPr="00537307">
        <w:rPr>
          <w:sz w:val="28"/>
          <w:szCs w:val="28"/>
          <w:lang w:eastAsia="ru-RU"/>
        </w:rPr>
        <w:t xml:space="preserve"> без пропусків і повторень у систематичному порядку (наприклад, за годинниковою стрілкою, по горизонталі зліва направо, по вертикалі зверху вниз). В окремих випадках дозволяється нумерувати позиції в порядку згадування їх у тексті.</w:t>
      </w:r>
    </w:p>
    <w:p w14:paraId="6EAB7A7E"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Виносні лінії до позицій мають бути як найкоротшими, не повинні мати більше одного зламу, перетинати креслення і перетинатися між собою. Доцільно під час роботи спочатку виконати виноски до всіх деталей, на які треба звернути увагу читача, потім ці виноски послідовно позначати цифрами і лише після цього давати на них посилання в тексті.</w:t>
      </w:r>
    </w:p>
    <w:p w14:paraId="438733C0"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На всі позначення слід робити посилання або давати пояснення в тексті чи в підписах під рисунками. Посилання на певне зображення, позначене літерою, відокремленою від порядкового номера комою, а також буквені й цифрові позначення деталей зображення, виділяють курсивом без використання лапок або дужок.</w:t>
      </w:r>
    </w:p>
    <w:p w14:paraId="34D92FE2" w14:textId="77777777" w:rsidR="006A261F" w:rsidRPr="00537307" w:rsidRDefault="006A261F" w:rsidP="0079187E">
      <w:pPr>
        <w:spacing w:line="312" w:lineRule="auto"/>
        <w:rPr>
          <w:i/>
          <w:sz w:val="28"/>
          <w:szCs w:val="28"/>
          <w:lang w:eastAsia="ru-RU"/>
        </w:rPr>
      </w:pPr>
      <w:r w:rsidRPr="00537307">
        <w:rPr>
          <w:sz w:val="28"/>
          <w:szCs w:val="28"/>
          <w:lang w:eastAsia="ru-RU"/>
        </w:rPr>
        <w:tab/>
      </w:r>
      <w:r w:rsidRPr="00537307">
        <w:rPr>
          <w:sz w:val="28"/>
          <w:szCs w:val="28"/>
          <w:lang w:eastAsia="ru-RU"/>
        </w:rPr>
        <w:tab/>
      </w:r>
      <w:r w:rsidRPr="00537307">
        <w:rPr>
          <w:i/>
          <w:sz w:val="28"/>
          <w:szCs w:val="28"/>
          <w:lang w:eastAsia="ru-RU"/>
        </w:rPr>
        <w:t>Наприклад:</w:t>
      </w:r>
    </w:p>
    <w:p w14:paraId="0B0EB07F" w14:textId="77777777" w:rsidR="006A261F" w:rsidRPr="00537307" w:rsidRDefault="006A261F" w:rsidP="0079187E">
      <w:pPr>
        <w:spacing w:line="312" w:lineRule="auto"/>
        <w:rPr>
          <w:b/>
          <w:sz w:val="28"/>
          <w:szCs w:val="28"/>
          <w:lang w:eastAsia="ru-RU"/>
        </w:rPr>
      </w:pPr>
      <w:r w:rsidRPr="00537307">
        <w:rPr>
          <w:sz w:val="28"/>
          <w:szCs w:val="28"/>
          <w:lang w:eastAsia="ru-RU"/>
        </w:rPr>
        <w:tab/>
      </w:r>
      <w:r w:rsidRPr="00537307">
        <w:rPr>
          <w:sz w:val="28"/>
          <w:szCs w:val="28"/>
          <w:lang w:eastAsia="ru-RU"/>
        </w:rPr>
        <w:tab/>
      </w:r>
      <w:r w:rsidRPr="00537307">
        <w:rPr>
          <w:b/>
          <w:sz w:val="28"/>
          <w:szCs w:val="28"/>
          <w:lang w:eastAsia="ru-RU"/>
        </w:rPr>
        <w:t>Правильно</w:t>
      </w:r>
      <w:r w:rsidRPr="00537307">
        <w:rPr>
          <w:b/>
          <w:sz w:val="28"/>
          <w:szCs w:val="28"/>
          <w:lang w:eastAsia="ru-RU"/>
        </w:rPr>
        <w:tab/>
      </w:r>
      <w:r w:rsidRPr="00537307">
        <w:rPr>
          <w:b/>
          <w:sz w:val="28"/>
          <w:szCs w:val="28"/>
          <w:lang w:eastAsia="ru-RU"/>
        </w:rPr>
        <w:tab/>
      </w:r>
      <w:r w:rsidRPr="00537307">
        <w:rPr>
          <w:b/>
          <w:sz w:val="28"/>
          <w:szCs w:val="28"/>
          <w:lang w:eastAsia="ru-RU"/>
        </w:rPr>
        <w:tab/>
      </w:r>
      <w:r w:rsidRPr="00537307">
        <w:rPr>
          <w:b/>
          <w:sz w:val="28"/>
          <w:szCs w:val="28"/>
          <w:lang w:eastAsia="ru-RU"/>
        </w:rPr>
        <w:tab/>
      </w:r>
      <w:r w:rsidRPr="00537307">
        <w:rPr>
          <w:b/>
          <w:sz w:val="28"/>
          <w:szCs w:val="28"/>
          <w:lang w:eastAsia="ru-RU"/>
        </w:rPr>
        <w:tab/>
        <w:t>Неправильно</w:t>
      </w:r>
    </w:p>
    <w:p w14:paraId="4D959EE0" w14:textId="77777777" w:rsidR="006A261F" w:rsidRPr="00537307" w:rsidRDefault="006A261F" w:rsidP="0079187E">
      <w:pPr>
        <w:spacing w:line="312" w:lineRule="auto"/>
        <w:ind w:left="360"/>
        <w:jc w:val="both"/>
        <w:rPr>
          <w:sz w:val="28"/>
          <w:szCs w:val="28"/>
          <w:lang w:eastAsia="ru-RU"/>
        </w:rPr>
      </w:pPr>
      <w:r w:rsidRPr="00537307">
        <w:rPr>
          <w:sz w:val="28"/>
          <w:szCs w:val="28"/>
          <w:lang w:eastAsia="ru-RU"/>
        </w:rPr>
        <w:t xml:space="preserve">Забруднений газ подається в апарат </w:t>
      </w:r>
      <w:r w:rsidRPr="00537307">
        <w:rPr>
          <w:sz w:val="28"/>
          <w:szCs w:val="28"/>
          <w:lang w:eastAsia="ru-RU"/>
        </w:rPr>
        <w:tab/>
        <w:t>Забруднений газ подається в апарат</w:t>
      </w:r>
    </w:p>
    <w:p w14:paraId="7FFCCDB0" w14:textId="77777777" w:rsidR="006A261F" w:rsidRPr="00537307" w:rsidRDefault="006A261F" w:rsidP="0079187E">
      <w:pPr>
        <w:spacing w:line="312" w:lineRule="auto"/>
        <w:ind w:left="360"/>
        <w:jc w:val="both"/>
        <w:rPr>
          <w:sz w:val="28"/>
          <w:szCs w:val="28"/>
          <w:lang w:eastAsia="ru-RU"/>
        </w:rPr>
      </w:pPr>
      <w:r w:rsidRPr="00537307">
        <w:rPr>
          <w:sz w:val="28"/>
          <w:szCs w:val="28"/>
          <w:lang w:eastAsia="ru-RU"/>
        </w:rPr>
        <w:t>через штуцер 2.</w:t>
      </w:r>
      <w:r w:rsidRPr="00537307">
        <w:rPr>
          <w:sz w:val="28"/>
          <w:szCs w:val="28"/>
          <w:lang w:eastAsia="ru-RU"/>
        </w:rPr>
        <w:tab/>
      </w:r>
      <w:r w:rsidRPr="00537307">
        <w:rPr>
          <w:sz w:val="28"/>
          <w:szCs w:val="28"/>
          <w:lang w:eastAsia="ru-RU"/>
        </w:rPr>
        <w:tab/>
      </w:r>
      <w:r w:rsidRPr="00537307">
        <w:rPr>
          <w:sz w:val="28"/>
          <w:szCs w:val="28"/>
          <w:lang w:eastAsia="ru-RU"/>
        </w:rPr>
        <w:tab/>
      </w:r>
      <w:r w:rsidRPr="00537307">
        <w:rPr>
          <w:sz w:val="28"/>
          <w:szCs w:val="28"/>
          <w:lang w:eastAsia="ru-RU"/>
        </w:rPr>
        <w:tab/>
        <w:t>через штуцер (2).</w:t>
      </w:r>
    </w:p>
    <w:p w14:paraId="206BE2BC" w14:textId="77777777" w:rsidR="006A261F" w:rsidRPr="00537307" w:rsidRDefault="006A261F" w:rsidP="0079187E">
      <w:pPr>
        <w:spacing w:line="312" w:lineRule="auto"/>
        <w:ind w:left="360"/>
        <w:jc w:val="both"/>
        <w:rPr>
          <w:sz w:val="28"/>
          <w:szCs w:val="28"/>
          <w:lang w:eastAsia="ru-RU"/>
        </w:rPr>
      </w:pPr>
      <w:r w:rsidRPr="00537307">
        <w:rPr>
          <w:sz w:val="28"/>
          <w:szCs w:val="28"/>
          <w:lang w:eastAsia="ru-RU"/>
        </w:rPr>
        <w:t>На рис. 3.1 наведено принципову</w:t>
      </w:r>
      <w:r w:rsidRPr="00537307">
        <w:rPr>
          <w:sz w:val="28"/>
          <w:szCs w:val="28"/>
          <w:lang w:eastAsia="ru-RU"/>
        </w:rPr>
        <w:tab/>
        <w:t>На рис. 3.1 наведено принципову</w:t>
      </w:r>
    </w:p>
    <w:p w14:paraId="65E5FB45" w14:textId="77777777" w:rsidR="006A261F" w:rsidRPr="00537307" w:rsidRDefault="006A261F" w:rsidP="0079187E">
      <w:pPr>
        <w:spacing w:line="312" w:lineRule="auto"/>
        <w:ind w:left="360"/>
        <w:jc w:val="both"/>
        <w:rPr>
          <w:sz w:val="28"/>
          <w:szCs w:val="28"/>
          <w:lang w:eastAsia="ru-RU"/>
        </w:rPr>
      </w:pPr>
      <w:r w:rsidRPr="00537307">
        <w:rPr>
          <w:sz w:val="28"/>
          <w:szCs w:val="28"/>
          <w:lang w:eastAsia="ru-RU"/>
        </w:rPr>
        <w:t xml:space="preserve">схему блока 1 </w:t>
      </w:r>
      <w:r w:rsidRPr="00537307">
        <w:rPr>
          <w:iCs/>
          <w:sz w:val="28"/>
          <w:szCs w:val="28"/>
          <w:lang w:eastAsia="ru-RU"/>
        </w:rPr>
        <w:t>див. рис.2.2</w:t>
      </w:r>
      <w:r w:rsidRPr="00537307">
        <w:rPr>
          <w:i/>
          <w:iCs/>
          <w:sz w:val="28"/>
          <w:szCs w:val="28"/>
          <w:lang w:eastAsia="ru-RU"/>
        </w:rPr>
        <w:tab/>
        <w:t>.</w:t>
      </w:r>
      <w:r w:rsidRPr="00537307">
        <w:rPr>
          <w:i/>
          <w:iCs/>
          <w:sz w:val="28"/>
          <w:szCs w:val="28"/>
          <w:lang w:eastAsia="ru-RU"/>
        </w:rPr>
        <w:tab/>
      </w:r>
      <w:r w:rsidRPr="00537307">
        <w:rPr>
          <w:i/>
          <w:iCs/>
          <w:sz w:val="28"/>
          <w:szCs w:val="28"/>
          <w:lang w:eastAsia="ru-RU"/>
        </w:rPr>
        <w:tab/>
      </w:r>
      <w:r w:rsidRPr="00537307">
        <w:rPr>
          <w:sz w:val="28"/>
          <w:szCs w:val="28"/>
          <w:lang w:eastAsia="ru-RU"/>
        </w:rPr>
        <w:t>схему блока 1 (див. рис.2.2).</w:t>
      </w:r>
    </w:p>
    <w:p w14:paraId="42E57004" w14:textId="77777777" w:rsidR="006A261F" w:rsidRPr="00537307" w:rsidRDefault="006A261F" w:rsidP="0079187E">
      <w:pPr>
        <w:spacing w:line="312" w:lineRule="auto"/>
        <w:ind w:left="360"/>
        <w:jc w:val="both"/>
        <w:rPr>
          <w:sz w:val="28"/>
          <w:szCs w:val="28"/>
          <w:lang w:eastAsia="ru-RU"/>
        </w:rPr>
      </w:pPr>
      <w:r w:rsidRPr="00537307">
        <w:rPr>
          <w:sz w:val="28"/>
          <w:szCs w:val="28"/>
          <w:lang w:eastAsia="ru-RU"/>
        </w:rPr>
        <w:t>На схемі установки запобіжний</w:t>
      </w:r>
      <w:r w:rsidRPr="00537307">
        <w:rPr>
          <w:sz w:val="28"/>
          <w:szCs w:val="28"/>
          <w:lang w:eastAsia="ru-RU"/>
        </w:rPr>
        <w:tab/>
      </w:r>
      <w:r w:rsidRPr="00537307">
        <w:rPr>
          <w:sz w:val="28"/>
          <w:szCs w:val="28"/>
          <w:lang w:eastAsia="ru-RU"/>
        </w:rPr>
        <w:tab/>
        <w:t>На схемі установки запобіжний</w:t>
      </w:r>
      <w:r w:rsidRPr="00537307">
        <w:rPr>
          <w:sz w:val="28"/>
          <w:szCs w:val="28"/>
          <w:lang w:eastAsia="ru-RU"/>
        </w:rPr>
        <w:tab/>
      </w:r>
    </w:p>
    <w:p w14:paraId="77071D25" w14:textId="77777777" w:rsidR="006A261F" w:rsidRPr="00537307" w:rsidRDefault="006A261F" w:rsidP="0079187E">
      <w:pPr>
        <w:spacing w:line="312" w:lineRule="auto"/>
        <w:ind w:left="360"/>
        <w:jc w:val="both"/>
        <w:rPr>
          <w:sz w:val="28"/>
          <w:szCs w:val="28"/>
          <w:lang w:eastAsia="ru-RU"/>
        </w:rPr>
      </w:pPr>
      <w:r w:rsidRPr="00537307">
        <w:rPr>
          <w:sz w:val="28"/>
          <w:szCs w:val="28"/>
          <w:lang w:eastAsia="ru-RU"/>
        </w:rPr>
        <w:t>клапан позначений літерами 3К.</w:t>
      </w:r>
      <w:r w:rsidRPr="00537307">
        <w:rPr>
          <w:sz w:val="28"/>
          <w:szCs w:val="28"/>
          <w:lang w:eastAsia="ru-RU"/>
        </w:rPr>
        <w:tab/>
      </w:r>
      <w:r w:rsidRPr="00537307">
        <w:rPr>
          <w:sz w:val="28"/>
          <w:szCs w:val="28"/>
          <w:lang w:eastAsia="ru-RU"/>
        </w:rPr>
        <w:tab/>
        <w:t>клапан позначений літерами “3К”.</w:t>
      </w:r>
    </w:p>
    <w:p w14:paraId="66F61085" w14:textId="77777777" w:rsidR="006A261F" w:rsidRPr="00537307" w:rsidRDefault="006A261F" w:rsidP="0079187E">
      <w:pPr>
        <w:spacing w:line="312" w:lineRule="auto"/>
        <w:ind w:left="360"/>
        <w:jc w:val="both"/>
        <w:rPr>
          <w:sz w:val="28"/>
          <w:szCs w:val="28"/>
          <w:lang w:eastAsia="ru-RU"/>
        </w:rPr>
      </w:pPr>
    </w:p>
    <w:p w14:paraId="08E4B6BB" w14:textId="3D03B239" w:rsidR="006A261F" w:rsidRPr="00537307" w:rsidRDefault="006A261F" w:rsidP="0079187E">
      <w:pPr>
        <w:spacing w:line="312" w:lineRule="auto"/>
        <w:ind w:firstLine="539"/>
        <w:jc w:val="both"/>
        <w:rPr>
          <w:sz w:val="28"/>
          <w:szCs w:val="28"/>
          <w:lang w:eastAsia="ru-RU"/>
        </w:rPr>
      </w:pPr>
      <w:r w:rsidRPr="00537307">
        <w:rPr>
          <w:sz w:val="28"/>
          <w:szCs w:val="28"/>
          <w:lang w:eastAsia="ru-RU"/>
        </w:rPr>
        <w:t xml:space="preserve">Якщо в </w:t>
      </w:r>
      <w:r w:rsidR="005B6C24">
        <w:rPr>
          <w:sz w:val="28"/>
          <w:szCs w:val="28"/>
          <w:lang w:eastAsia="ru-RU"/>
        </w:rPr>
        <w:t>дисертації</w:t>
      </w:r>
      <w:r w:rsidRPr="00537307">
        <w:rPr>
          <w:sz w:val="28"/>
          <w:szCs w:val="28"/>
          <w:lang w:eastAsia="ru-RU"/>
        </w:rPr>
        <w:t xml:space="preserve"> використовуються ілюстрації із зарубіжних науково-технічних чи навчальних видань, усі умовні зображення і буквено-цифрові позначення, виконані в них за національними стандартами, мають бути приведені у відповідність до чинних в Україні нормативних документів.</w:t>
      </w:r>
    </w:p>
    <w:p w14:paraId="4942D370"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lastRenderedPageBreak/>
        <w:t>Основні вимоги щодо виконання графіків – максимальне використання площі графіка, мінімум написів, раціональний вибір масштабів осей координат, використання множників і префіксів для утворення десяткових кратних і частинних позначень одиниць фізичних величин.</w:t>
      </w:r>
    </w:p>
    <w:p w14:paraId="23B64FAC"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Графіки можна виконувати з координатною сіткою чи без неї. Координатна сітка на графіках не потрібна, якщо пояснюється лише характер зміни функції. У цьому випадку значення величин на осях не проставляють, а осі закінчують стрілками, які вказують напрямок зростання величин. Позначення розміщують біля стрілки (рис. 1).</w:t>
      </w:r>
    </w:p>
    <w:p w14:paraId="241B471D" w14:textId="77777777" w:rsidR="006A261F" w:rsidRPr="00537307" w:rsidRDefault="006A261F" w:rsidP="0079187E">
      <w:pPr>
        <w:spacing w:line="312" w:lineRule="auto"/>
        <w:ind w:firstLine="539"/>
        <w:jc w:val="both"/>
        <w:rPr>
          <w:sz w:val="28"/>
          <w:szCs w:val="28"/>
          <w:lang w:eastAsia="ru-RU"/>
        </w:rPr>
      </w:pPr>
    </w:p>
    <w:tbl>
      <w:tblPr>
        <w:tblW w:w="0" w:type="auto"/>
        <w:tblInd w:w="360" w:type="dxa"/>
        <w:tblLook w:val="04A0" w:firstRow="1" w:lastRow="0" w:firstColumn="1" w:lastColumn="0" w:noHBand="0" w:noVBand="1"/>
      </w:tblPr>
      <w:tblGrid>
        <w:gridCol w:w="8994"/>
      </w:tblGrid>
      <w:tr w:rsidR="006A261F" w:rsidRPr="00537307" w14:paraId="6EE4D3DC" w14:textId="77777777" w:rsidTr="00C81C9E">
        <w:tc>
          <w:tcPr>
            <w:tcW w:w="10137" w:type="dxa"/>
            <w:shd w:val="clear" w:color="auto" w:fill="auto"/>
          </w:tcPr>
          <w:p w14:paraId="4583DDE7" w14:textId="77777777" w:rsidR="006A261F" w:rsidRPr="00537307" w:rsidRDefault="006A261F" w:rsidP="0079187E">
            <w:pPr>
              <w:spacing w:line="312" w:lineRule="auto"/>
              <w:jc w:val="center"/>
              <w:rPr>
                <w:noProof/>
                <w:sz w:val="28"/>
                <w:szCs w:val="28"/>
              </w:rPr>
            </w:pPr>
            <w:r w:rsidRPr="00537307">
              <w:rPr>
                <w:noProof/>
                <w:sz w:val="28"/>
                <w:szCs w:val="28"/>
                <w:lang w:val="ru-RU" w:eastAsia="ru-RU"/>
              </w:rPr>
              <mc:AlternateContent>
                <mc:Choice Requires="wpg">
                  <w:drawing>
                    <wp:anchor distT="0" distB="0" distL="114300" distR="114300" simplePos="0" relativeHeight="251664384" behindDoc="0" locked="0" layoutInCell="1" allowOverlap="0" wp14:anchorId="0A7BDFBD" wp14:editId="4D430696">
                      <wp:simplePos x="0" y="0"/>
                      <wp:positionH relativeFrom="column">
                        <wp:align>center</wp:align>
                      </wp:positionH>
                      <wp:positionV relativeFrom="margin">
                        <wp:align>top</wp:align>
                      </wp:positionV>
                      <wp:extent cx="2139950" cy="1943100"/>
                      <wp:effectExtent l="0" t="0" r="0" b="0"/>
                      <wp:wrapTopAndBottom/>
                      <wp:docPr id="334" name="Группа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0" cy="1943100"/>
                                <a:chOff x="1112" y="1725"/>
                                <a:chExt cx="3370" cy="3060"/>
                              </a:xfrm>
                            </wpg:grpSpPr>
                            <wps:wsp>
                              <wps:cNvPr id="335" name="Надпись 2"/>
                              <wps:cNvSpPr txBox="1">
                                <a:spLocks noChangeArrowheads="1"/>
                              </wps:cNvSpPr>
                              <wps:spPr bwMode="auto">
                                <a:xfrm>
                                  <a:off x="3936" y="4400"/>
                                  <a:ext cx="546"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01685" w14:textId="77777777" w:rsidR="003D1034" w:rsidRPr="00F4667B" w:rsidRDefault="003D1034" w:rsidP="006A261F">
                                    <w:pPr>
                                      <w:rPr>
                                        <w:szCs w:val="28"/>
                                        <w:lang w:val="en-US"/>
                                      </w:rPr>
                                    </w:pPr>
                                    <w:r>
                                      <w:rPr>
                                        <w:szCs w:val="28"/>
                                        <w:lang w:val="en-US"/>
                                      </w:rPr>
                                      <w:t>P</w:t>
                                    </w:r>
                                  </w:p>
                                </w:txbxContent>
                              </wps:txbx>
                              <wps:bodyPr rot="0" vert="horz" wrap="square" lIns="91440" tIns="45720" rIns="91440" bIns="45720" anchor="t" anchorCtr="0" upright="1">
                                <a:noAutofit/>
                              </wps:bodyPr>
                            </wps:wsp>
                            <wps:wsp>
                              <wps:cNvPr id="336" name="Надпись 2"/>
                              <wps:cNvSpPr txBox="1">
                                <a:spLocks noChangeArrowheads="1"/>
                              </wps:cNvSpPr>
                              <wps:spPr bwMode="auto">
                                <a:xfrm>
                                  <a:off x="1112" y="1725"/>
                                  <a:ext cx="546"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EB7F0" w14:textId="77777777" w:rsidR="003D1034" w:rsidRPr="00F4667B" w:rsidRDefault="003D1034" w:rsidP="006A261F">
                                    <w:pPr>
                                      <w:rPr>
                                        <w:szCs w:val="28"/>
                                        <w:lang w:val="en-US"/>
                                      </w:rPr>
                                    </w:pPr>
                                    <w:r w:rsidRPr="00F4667B">
                                      <w:rPr>
                                        <w:szCs w:val="28"/>
                                        <w:lang w:val="en-US"/>
                                      </w:rPr>
                                      <w:t>U</w:t>
                                    </w:r>
                                  </w:p>
                                </w:txbxContent>
                              </wps:txbx>
                              <wps:bodyPr rot="0" vert="horz" wrap="square" lIns="91440" tIns="45720" rIns="91440" bIns="45720" anchor="t" anchorCtr="0" upright="1">
                                <a:spAutoFit/>
                              </wps:bodyPr>
                            </wps:wsp>
                            <wpg:grpSp>
                              <wpg:cNvPr id="337" name="Group 107"/>
                              <wpg:cNvGrpSpPr>
                                <a:grpSpLocks/>
                              </wpg:cNvGrpSpPr>
                              <wpg:grpSpPr bwMode="auto">
                                <a:xfrm>
                                  <a:off x="1590" y="1835"/>
                                  <a:ext cx="2610" cy="2565"/>
                                  <a:chOff x="1590" y="1835"/>
                                  <a:chExt cx="2610" cy="2565"/>
                                </a:xfrm>
                              </wpg:grpSpPr>
                              <wps:wsp>
                                <wps:cNvPr id="338" name="Line 108"/>
                                <wps:cNvCnPr>
                                  <a:cxnSpLocks noChangeShapeType="1"/>
                                </wps:cNvCnPr>
                                <wps:spPr bwMode="auto">
                                  <a:xfrm flipV="1">
                                    <a:off x="1590" y="1835"/>
                                    <a:ext cx="0" cy="2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Line 109"/>
                                <wps:cNvCnPr>
                                  <a:cxnSpLocks noChangeShapeType="1"/>
                                </wps:cNvCnPr>
                                <wps:spPr bwMode="auto">
                                  <a:xfrm>
                                    <a:off x="1590" y="4400"/>
                                    <a:ext cx="2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Line 110"/>
                                <wps:cNvCnPr>
                                  <a:cxnSpLocks noChangeShapeType="1"/>
                                </wps:cNvCnPr>
                                <wps:spPr bwMode="auto">
                                  <a:xfrm flipV="1">
                                    <a:off x="1590" y="2645"/>
                                    <a:ext cx="1755" cy="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A7BDFBD" id="Группа 334" o:spid="_x0000_s1026" style="position:absolute;left:0;text-align:left;margin-left:0;margin-top:0;width:168.5pt;height:153pt;z-index:251664384;mso-position-horizontal:center;mso-position-vertical:top;mso-position-vertical-relative:margin" coordorigin="1112,1725" coordsize="337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" o:allowoverlap="f">
                      <v:shapetype id="_x0000_t202" coordsize="21600,21600" o:spt="202" path="m,l,21600r21600,l21600,xe">
                        <v:stroke joinstyle="miter"/>
                        <v:path gradientshapeok="t" o:connecttype="rect"/>
                      </v:shapetype>
                      <v:shape id="Надпись 2" o:spid="_x0000_s1027" type="#_x0000_t202" style="position:absolute;left:3936;top:4400;width:546;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" stroked="f">
                        <v:textbox>
                          <w:txbxContent>
                            <w:p w14:paraId="40801685" w14:textId="77777777" w:rsidR="003D1034" w:rsidRPr="00F4667B" w:rsidRDefault="003D1034" w:rsidP="006A261F">
                              <w:pPr>
                                <w:rPr>
                                  <w:szCs w:val="28"/>
                                  <w:lang w:val="en-US"/>
                                </w:rPr>
                              </w:pPr>
                              <w:r>
                                <w:rPr>
                                  <w:szCs w:val="28"/>
                                  <w:lang w:val="en-US"/>
                                </w:rPr>
                                <w:t>P</w:t>
                              </w:r>
                            </w:p>
                          </w:txbxContent>
                        </v:textbox>
                      </v:shape>
                      <v:shape id="Надпись 2" o:spid="_x0000_s1028" type="#_x0000_t202" style="position:absolute;left:1112;top:1725;width:54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" stroked="f">
                        <v:textbox style="mso-fit-shape-to-text:t">
                          <w:txbxContent>
                            <w:p w14:paraId="703EB7F0" w14:textId="77777777" w:rsidR="003D1034" w:rsidRPr="00F4667B" w:rsidRDefault="003D1034" w:rsidP="006A261F">
                              <w:pPr>
                                <w:rPr>
                                  <w:szCs w:val="28"/>
                                  <w:lang w:val="en-US"/>
                                </w:rPr>
                              </w:pPr>
                              <w:r w:rsidRPr="00F4667B">
                                <w:rPr>
                                  <w:szCs w:val="28"/>
                                  <w:lang w:val="en-US"/>
                                </w:rPr>
                                <w:t>U</w:t>
                              </w:r>
                            </w:p>
                          </w:txbxContent>
                        </v:textbox>
                      </v:shape>
                      <v:group id="Group 107" o:spid="_x0000_s1029" style="position:absolute;left:1590;top:1835;width:2610;height:2565" coordorigin="1590,1835" coordsize="26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line id="Line 108" o:spid="_x0000_s1030" style="position:absolute;flip:y;visibility:visible;mso-wrap-style:square" from="1590,1835" to="1590,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">
                          <v:stroke endarrow="block"/>
                        </v:line>
                        <v:line id="Line 109" o:spid="_x0000_s1031" style="position:absolute;visibility:visible;mso-wrap-style:square" from="1590,4400" to="4200,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92LxQAAANwAAAAPAAAAZHJzL2Rvd25yZXYueG1sRI9BawIx&#10;FITvQv9DeAVvmrVC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B4U92LxQAAANwAAAAP&#10;AAAAAAAAAAAAAAAAAAcCAABkcnMvZG93bnJldi54bWxQSwUGAAAAAAMAAwC3AAAA+QIAAAAA&#10;">
                          <v:stroke endarrow="block"/>
                        </v:line>
                        <v:line id="Line 110" o:spid="_x0000_s1032" style="position:absolute;flip:y;visibility:visible;mso-wrap-style:square" from="1590,2645" to="334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"/>
                      </v:group>
                      <w10:wrap type="topAndBottom" anchory="margin"/>
                    </v:group>
                  </w:pict>
                </mc:Fallback>
              </mc:AlternateContent>
            </w:r>
            <w:r w:rsidRPr="00537307">
              <w:rPr>
                <w:noProof/>
                <w:sz w:val="28"/>
                <w:szCs w:val="28"/>
              </w:rPr>
              <w:t>Рисунок 1</w:t>
            </w:r>
          </w:p>
        </w:tc>
      </w:tr>
    </w:tbl>
    <w:p w14:paraId="5BA0A32B" w14:textId="77777777" w:rsidR="006A261F" w:rsidRPr="00537307" w:rsidRDefault="006A261F" w:rsidP="0079187E">
      <w:pPr>
        <w:spacing w:line="312" w:lineRule="auto"/>
        <w:ind w:firstLine="539"/>
        <w:jc w:val="both"/>
        <w:rPr>
          <w:sz w:val="28"/>
          <w:szCs w:val="28"/>
          <w:lang w:eastAsia="ru-RU"/>
        </w:rPr>
      </w:pPr>
    </w:p>
    <w:p w14:paraId="3CA09964" w14:textId="5021CCE8" w:rsidR="006A261F" w:rsidRPr="00537307" w:rsidRDefault="006A261F" w:rsidP="0079187E">
      <w:pPr>
        <w:spacing w:line="312" w:lineRule="auto"/>
        <w:ind w:firstLine="539"/>
        <w:jc w:val="both"/>
        <w:rPr>
          <w:sz w:val="28"/>
          <w:szCs w:val="28"/>
          <w:lang w:eastAsia="ru-RU"/>
        </w:rPr>
      </w:pPr>
      <w:r w:rsidRPr="00537307">
        <w:rPr>
          <w:sz w:val="28"/>
          <w:szCs w:val="28"/>
          <w:lang w:eastAsia="ru-RU"/>
        </w:rPr>
        <w:t xml:space="preserve">Стрілку, паралельну осям координат, ставити не слід. Розгорнуте найменування фізичної величини, якщо немає її буквеного позначення, пишуть вздовж осі з великої літери окремим рядом і відокремлюють від одиниці фізичної величини комою, </w:t>
      </w:r>
      <w:r w:rsidRPr="00537307">
        <w:rPr>
          <w:iCs/>
          <w:sz w:val="28"/>
          <w:szCs w:val="28"/>
          <w:lang w:eastAsia="ru-RU"/>
        </w:rPr>
        <w:t>наприклад</w:t>
      </w:r>
      <w:r w:rsidRPr="00537307">
        <w:rPr>
          <w:sz w:val="28"/>
          <w:szCs w:val="28"/>
          <w:lang w:eastAsia="ru-RU"/>
        </w:rPr>
        <w:t xml:space="preserve"> </w:t>
      </w:r>
      <w:r w:rsidRPr="00537307">
        <w:rPr>
          <w:b/>
          <w:bCs/>
          <w:sz w:val="28"/>
          <w:szCs w:val="28"/>
          <w:lang w:eastAsia="ru-RU"/>
        </w:rPr>
        <w:t>Тиск, Па</w:t>
      </w:r>
      <w:r w:rsidR="00EC577D">
        <w:rPr>
          <w:b/>
          <w:bCs/>
          <w:sz w:val="28"/>
          <w:szCs w:val="28"/>
          <w:lang w:eastAsia="ru-RU"/>
        </w:rPr>
        <w:t xml:space="preserve"> .</w:t>
      </w:r>
      <w:r w:rsidRPr="00537307">
        <w:rPr>
          <w:b/>
          <w:bCs/>
          <w:sz w:val="28"/>
          <w:szCs w:val="28"/>
          <w:lang w:eastAsia="ru-RU"/>
        </w:rPr>
        <w:t xml:space="preserve"> </w:t>
      </w:r>
      <w:r w:rsidRPr="00537307">
        <w:rPr>
          <w:sz w:val="28"/>
          <w:szCs w:val="28"/>
          <w:lang w:eastAsia="ru-RU"/>
        </w:rPr>
        <w:t>Координатна сітка є обов’язковою при логарифмічному масштабі зображення. Щоб зменшити розміри рисунка, можна застосувати розриви координатної сітки, осей і шкал. Цифри пишуть біля поділок сітки. Нуль, якщо він є точкою відліку і належить до двох шкал, пишуть один раз. Багатоцифрові числа показують як кратні 10.</w:t>
      </w:r>
    </w:p>
    <w:p w14:paraId="782952F6"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Якщо у графіка є кілька шкал уздовж вертикальної чи горизонтальної осей, їх проводять паралельно до основної осі, тобто ліворуч від вертикальної осі і під горизонтальною віссю. При цьому  числові значення пишуть ліворуч від вертикальних осей і нижче від  горизонтальних (рис. 2).</w:t>
      </w:r>
    </w:p>
    <w:tbl>
      <w:tblPr>
        <w:tblW w:w="0" w:type="auto"/>
        <w:tblInd w:w="360" w:type="dxa"/>
        <w:tblLook w:val="04A0" w:firstRow="1" w:lastRow="0" w:firstColumn="1" w:lastColumn="0" w:noHBand="0" w:noVBand="1"/>
      </w:tblPr>
      <w:tblGrid>
        <w:gridCol w:w="8994"/>
      </w:tblGrid>
      <w:tr w:rsidR="006A261F" w:rsidRPr="00537307" w14:paraId="6BB5D606" w14:textId="77777777" w:rsidTr="00C81C9E">
        <w:tc>
          <w:tcPr>
            <w:tcW w:w="9210" w:type="dxa"/>
            <w:shd w:val="clear" w:color="auto" w:fill="auto"/>
          </w:tcPr>
          <w:p w14:paraId="6460AC10" w14:textId="77777777" w:rsidR="006A261F" w:rsidRPr="00537307" w:rsidRDefault="006A261F" w:rsidP="0079187E">
            <w:pPr>
              <w:spacing w:line="312" w:lineRule="auto"/>
              <w:jc w:val="center"/>
              <w:rPr>
                <w:noProof/>
                <w:sz w:val="28"/>
                <w:szCs w:val="28"/>
              </w:rPr>
            </w:pPr>
            <w:r w:rsidRPr="00537307">
              <w:rPr>
                <w:noProof/>
                <w:sz w:val="28"/>
                <w:szCs w:val="28"/>
              </w:rPr>
              <w:lastRenderedPageBreak/>
              <w:t>Рисунок 2</w:t>
            </w:r>
            <w:r w:rsidRPr="00537307">
              <w:rPr>
                <w:noProof/>
                <w:sz w:val="28"/>
                <w:szCs w:val="28"/>
                <w:lang w:val="ru-RU" w:eastAsia="ru-RU"/>
              </w:rPr>
              <mc:AlternateContent>
                <mc:Choice Requires="wpg">
                  <w:drawing>
                    <wp:anchor distT="0" distB="0" distL="114300" distR="114300" simplePos="0" relativeHeight="251662336" behindDoc="0" locked="0" layoutInCell="1" allowOverlap="1" wp14:anchorId="1F6099C9" wp14:editId="57F88012">
                      <wp:simplePos x="0" y="0"/>
                      <wp:positionH relativeFrom="column">
                        <wp:align>center</wp:align>
                      </wp:positionH>
                      <wp:positionV relativeFrom="margin">
                        <wp:align>top</wp:align>
                      </wp:positionV>
                      <wp:extent cx="3260725" cy="2199640"/>
                      <wp:effectExtent l="10795" t="8255" r="5080" b="11430"/>
                      <wp:wrapTopAndBottom/>
                      <wp:docPr id="263" name="Группа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0725" cy="2199640"/>
                                <a:chOff x="0" y="0"/>
                                <a:chExt cx="3260725" cy="2199640"/>
                              </a:xfrm>
                            </wpg:grpSpPr>
                            <wpg:grpSp>
                              <wpg:cNvPr id="264" name="Группа 126"/>
                              <wpg:cNvGrpSpPr>
                                <a:grpSpLocks/>
                              </wpg:cNvGrpSpPr>
                              <wpg:grpSpPr bwMode="auto">
                                <a:xfrm>
                                  <a:off x="0" y="0"/>
                                  <a:ext cx="3260725" cy="2199640"/>
                                  <a:chOff x="1630" y="2851"/>
                                  <a:chExt cx="5135" cy="3464"/>
                                </a:xfrm>
                              </wpg:grpSpPr>
                              <wpg:grpSp>
                                <wpg:cNvPr id="265" name="Group 61"/>
                                <wpg:cNvGrpSpPr>
                                  <a:grpSpLocks/>
                                </wpg:cNvGrpSpPr>
                                <wpg:grpSpPr bwMode="auto">
                                  <a:xfrm>
                                    <a:off x="2987" y="3462"/>
                                    <a:ext cx="3778" cy="2853"/>
                                    <a:chOff x="2987" y="3462"/>
                                    <a:chExt cx="3778" cy="2853"/>
                                  </a:xfrm>
                                </wpg:grpSpPr>
                                <wpg:grpSp>
                                  <wpg:cNvPr id="266" name="Group 62"/>
                                  <wpg:cNvGrpSpPr>
                                    <a:grpSpLocks/>
                                  </wpg:cNvGrpSpPr>
                                  <wpg:grpSpPr bwMode="auto">
                                    <a:xfrm>
                                      <a:off x="2987" y="3462"/>
                                      <a:ext cx="3778" cy="2853"/>
                                      <a:chOff x="2987" y="3462"/>
                                      <a:chExt cx="3778" cy="2853"/>
                                    </a:xfrm>
                                  </wpg:grpSpPr>
                                  <wps:wsp>
                                    <wps:cNvPr id="267" name="Text Box 63"/>
                                    <wps:cNvSpPr txBox="1">
                                      <a:spLocks noChangeArrowheads="1"/>
                                    </wps:cNvSpPr>
                                    <wps:spPr bwMode="auto">
                                      <a:xfrm>
                                        <a:off x="3714" y="6024"/>
                                        <a:ext cx="444" cy="284"/>
                                      </a:xfrm>
                                      <a:prstGeom prst="rect">
                                        <a:avLst/>
                                      </a:prstGeom>
                                      <a:solidFill>
                                        <a:srgbClr val="FFFFFF"/>
                                      </a:solidFill>
                                      <a:ln w="9525">
                                        <a:solidFill>
                                          <a:srgbClr val="FFFFFF"/>
                                        </a:solidFill>
                                        <a:miter lim="800000"/>
                                        <a:headEnd/>
                                        <a:tailEnd/>
                                      </a:ln>
                                    </wps:spPr>
                                    <wps:txbx>
                                      <w:txbxContent>
                                        <w:p w14:paraId="3442022F" w14:textId="77777777" w:rsidR="003D1034" w:rsidRDefault="003D1034" w:rsidP="006A261F">
                                          <w:pPr>
                                            <w:rPr>
                                              <w:lang w:val="en-US"/>
                                            </w:rPr>
                                          </w:pPr>
                                          <w:r w:rsidRPr="00026AE7">
                                            <w:rPr>
                                              <w:lang w:val="en-US"/>
                                            </w:rPr>
                                            <w:t>5</w:t>
                                          </w:r>
                                          <w:r>
                                            <w:rPr>
                                              <w:lang w:val="en-US"/>
                                            </w:rPr>
                                            <w:tab/>
                                          </w:r>
                                          <w:r>
                                            <w:rPr>
                                              <w:lang w:val="en-US"/>
                                            </w:rPr>
                                            <w:tab/>
                                            <w:t>0</w:t>
                                          </w:r>
                                        </w:p>
                                      </w:txbxContent>
                                    </wps:txbx>
                                    <wps:bodyPr rot="0" vert="horz" wrap="square" lIns="36000" tIns="0" rIns="18000" bIns="0" anchor="t" anchorCtr="0" upright="1">
                                      <a:noAutofit/>
                                    </wps:bodyPr>
                                  </wps:wsp>
                                  <wps:wsp>
                                    <wps:cNvPr id="268" name="Text Box 64"/>
                                    <wps:cNvSpPr txBox="1">
                                      <a:spLocks noChangeArrowheads="1"/>
                                    </wps:cNvSpPr>
                                    <wps:spPr bwMode="auto">
                                      <a:xfrm>
                                        <a:off x="4464" y="6031"/>
                                        <a:ext cx="444" cy="284"/>
                                      </a:xfrm>
                                      <a:prstGeom prst="rect">
                                        <a:avLst/>
                                      </a:prstGeom>
                                      <a:solidFill>
                                        <a:srgbClr val="FFFFFF"/>
                                      </a:solidFill>
                                      <a:ln w="9525">
                                        <a:solidFill>
                                          <a:srgbClr val="FFFFFF"/>
                                        </a:solidFill>
                                        <a:miter lim="800000"/>
                                        <a:headEnd/>
                                        <a:tailEnd/>
                                      </a:ln>
                                    </wps:spPr>
                                    <wps:txbx>
                                      <w:txbxContent>
                                        <w:p w14:paraId="22539970" w14:textId="77777777" w:rsidR="003D1034" w:rsidRDefault="003D1034" w:rsidP="006A261F">
                                          <w:pPr>
                                            <w:rPr>
                                              <w:lang w:val="en-US"/>
                                            </w:rPr>
                                          </w:pPr>
                                          <w:r w:rsidRPr="00026AE7">
                                            <w:rPr>
                                              <w:lang w:val="en-US"/>
                                            </w:rPr>
                                            <w:t>10</w:t>
                                          </w:r>
                                          <w:r>
                                            <w:rPr>
                                              <w:lang w:val="en-US"/>
                                            </w:rPr>
                                            <w:tab/>
                                          </w:r>
                                          <w:r>
                                            <w:rPr>
                                              <w:lang w:val="en-US"/>
                                            </w:rPr>
                                            <w:tab/>
                                            <w:t>0</w:t>
                                          </w:r>
                                        </w:p>
                                      </w:txbxContent>
                                    </wps:txbx>
                                    <wps:bodyPr rot="0" vert="horz" wrap="square" lIns="36000" tIns="0" rIns="18000" bIns="0" anchor="t" anchorCtr="0" upright="1">
                                      <a:noAutofit/>
                                    </wps:bodyPr>
                                  </wps:wsp>
                                  <wps:wsp>
                                    <wps:cNvPr id="269" name="Freeform 65"/>
                                    <wps:cNvSpPr>
                                      <a:spLocks/>
                                    </wps:cNvSpPr>
                                    <wps:spPr bwMode="auto">
                                      <a:xfrm>
                                        <a:off x="2987" y="3723"/>
                                        <a:ext cx="3390" cy="1018"/>
                                      </a:xfrm>
                                      <a:custGeom>
                                        <a:avLst/>
                                        <a:gdLst>
                                          <a:gd name="T0" fmla="*/ 0 w 3390"/>
                                          <a:gd name="T1" fmla="*/ 165 h 1018"/>
                                          <a:gd name="T2" fmla="*/ 1245 w 3390"/>
                                          <a:gd name="T3" fmla="*/ 990 h 1018"/>
                                          <a:gd name="T4" fmla="*/ 3390 w 3390"/>
                                          <a:gd name="T5" fmla="*/ 0 h 1018"/>
                                          <a:gd name="T6" fmla="*/ 0 60000 65536"/>
                                          <a:gd name="T7" fmla="*/ 0 60000 65536"/>
                                          <a:gd name="T8" fmla="*/ 0 60000 65536"/>
                                        </a:gdLst>
                                        <a:ahLst/>
                                        <a:cxnLst>
                                          <a:cxn ang="T6">
                                            <a:pos x="T0" y="T1"/>
                                          </a:cxn>
                                          <a:cxn ang="T7">
                                            <a:pos x="T2" y="T3"/>
                                          </a:cxn>
                                          <a:cxn ang="T8">
                                            <a:pos x="T4" y="T5"/>
                                          </a:cxn>
                                        </a:cxnLst>
                                        <a:rect l="0" t="0" r="r" b="b"/>
                                        <a:pathLst>
                                          <a:path w="3390" h="1018">
                                            <a:moveTo>
                                              <a:pt x="0" y="165"/>
                                            </a:moveTo>
                                            <a:cubicBezTo>
                                              <a:pt x="340" y="591"/>
                                              <a:pt x="680" y="1018"/>
                                              <a:pt x="1245" y="990"/>
                                            </a:cubicBezTo>
                                            <a:cubicBezTo>
                                              <a:pt x="1810" y="962"/>
                                              <a:pt x="2600" y="481"/>
                                              <a:pt x="3390" y="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66"/>
                                    <wps:cNvSpPr>
                                      <a:spLocks/>
                                    </wps:cNvSpPr>
                                    <wps:spPr bwMode="auto">
                                      <a:xfrm>
                                        <a:off x="2987" y="3462"/>
                                        <a:ext cx="3375" cy="2416"/>
                                      </a:xfrm>
                                      <a:custGeom>
                                        <a:avLst/>
                                        <a:gdLst>
                                          <a:gd name="T0" fmla="*/ 0 w 3375"/>
                                          <a:gd name="T1" fmla="*/ 2414 h 2416"/>
                                          <a:gd name="T2" fmla="*/ 233 w 3375"/>
                                          <a:gd name="T3" fmla="*/ 2391 h 2416"/>
                                          <a:gd name="T4" fmla="*/ 503 w 3375"/>
                                          <a:gd name="T5" fmla="*/ 2264 h 2416"/>
                                          <a:gd name="T6" fmla="*/ 833 w 3375"/>
                                          <a:gd name="T7" fmla="*/ 1776 h 2416"/>
                                          <a:gd name="T8" fmla="*/ 1568 w 3375"/>
                                          <a:gd name="T9" fmla="*/ 404 h 2416"/>
                                          <a:gd name="T10" fmla="*/ 2108 w 3375"/>
                                          <a:gd name="T11" fmla="*/ 44 h 2416"/>
                                          <a:gd name="T12" fmla="*/ 2753 w 3375"/>
                                          <a:gd name="T13" fmla="*/ 666 h 2416"/>
                                          <a:gd name="T14" fmla="*/ 3375 w 3375"/>
                                          <a:gd name="T15" fmla="*/ 1326 h 24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375" h="2416">
                                            <a:moveTo>
                                              <a:pt x="0" y="2414"/>
                                            </a:moveTo>
                                            <a:cubicBezTo>
                                              <a:pt x="74" y="2415"/>
                                              <a:pt x="149" y="2416"/>
                                              <a:pt x="233" y="2391"/>
                                            </a:cubicBezTo>
                                            <a:cubicBezTo>
                                              <a:pt x="317" y="2366"/>
                                              <a:pt x="403" y="2366"/>
                                              <a:pt x="503" y="2264"/>
                                            </a:cubicBezTo>
                                            <a:cubicBezTo>
                                              <a:pt x="603" y="2162"/>
                                              <a:pt x="656" y="2086"/>
                                              <a:pt x="833" y="1776"/>
                                            </a:cubicBezTo>
                                            <a:cubicBezTo>
                                              <a:pt x="1010" y="1466"/>
                                              <a:pt x="1356" y="693"/>
                                              <a:pt x="1568" y="404"/>
                                            </a:cubicBezTo>
                                            <a:cubicBezTo>
                                              <a:pt x="1780" y="115"/>
                                              <a:pt x="1911" y="0"/>
                                              <a:pt x="2108" y="44"/>
                                            </a:cubicBezTo>
                                            <a:cubicBezTo>
                                              <a:pt x="2305" y="88"/>
                                              <a:pt x="2542" y="452"/>
                                              <a:pt x="2753" y="666"/>
                                            </a:cubicBezTo>
                                            <a:cubicBezTo>
                                              <a:pt x="2964" y="880"/>
                                              <a:pt x="3269" y="1217"/>
                                              <a:pt x="3375" y="1326"/>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Text Box 67"/>
                                    <wps:cNvSpPr txBox="1">
                                      <a:spLocks noChangeArrowheads="1"/>
                                    </wps:cNvSpPr>
                                    <wps:spPr bwMode="auto">
                                      <a:xfrm>
                                        <a:off x="5334" y="6024"/>
                                        <a:ext cx="444" cy="284"/>
                                      </a:xfrm>
                                      <a:prstGeom prst="rect">
                                        <a:avLst/>
                                      </a:prstGeom>
                                      <a:solidFill>
                                        <a:srgbClr val="FFFFFF"/>
                                      </a:solidFill>
                                      <a:ln w="9525">
                                        <a:solidFill>
                                          <a:srgbClr val="FFFFFF"/>
                                        </a:solidFill>
                                        <a:miter lim="800000"/>
                                        <a:headEnd/>
                                        <a:tailEnd/>
                                      </a:ln>
                                    </wps:spPr>
                                    <wps:txbx>
                                      <w:txbxContent>
                                        <w:p w14:paraId="2A9509BB" w14:textId="77777777" w:rsidR="003D1034" w:rsidRDefault="003D1034" w:rsidP="006A261F">
                                          <w:pPr>
                                            <w:rPr>
                                              <w:lang w:val="en-US"/>
                                            </w:rPr>
                                          </w:pPr>
                                          <w:r w:rsidRPr="00026AE7">
                                            <w:rPr>
                                              <w:lang w:val="en-US"/>
                                            </w:rPr>
                                            <w:t>15</w:t>
                                          </w:r>
                                          <w:r>
                                            <w:rPr>
                                              <w:lang w:val="en-US"/>
                                            </w:rPr>
                                            <w:tab/>
                                          </w:r>
                                          <w:r>
                                            <w:rPr>
                                              <w:lang w:val="en-US"/>
                                            </w:rPr>
                                            <w:tab/>
                                            <w:t>0</w:t>
                                          </w:r>
                                        </w:p>
                                      </w:txbxContent>
                                    </wps:txbx>
                                    <wps:bodyPr rot="0" vert="horz" wrap="square" lIns="36000" tIns="0" rIns="18000" bIns="0" anchor="t" anchorCtr="0" upright="1">
                                      <a:noAutofit/>
                                    </wps:bodyPr>
                                  </wps:wsp>
                                  <wps:wsp>
                                    <wps:cNvPr id="272" name="Text Box 68"/>
                                    <wps:cNvSpPr txBox="1">
                                      <a:spLocks noChangeArrowheads="1"/>
                                    </wps:cNvSpPr>
                                    <wps:spPr bwMode="auto">
                                      <a:xfrm>
                                        <a:off x="6224" y="6016"/>
                                        <a:ext cx="541" cy="284"/>
                                      </a:xfrm>
                                      <a:prstGeom prst="rect">
                                        <a:avLst/>
                                      </a:prstGeom>
                                      <a:solidFill>
                                        <a:srgbClr val="FFFFFF"/>
                                      </a:solidFill>
                                      <a:ln w="9525">
                                        <a:solidFill>
                                          <a:srgbClr val="FFFFFF"/>
                                        </a:solidFill>
                                        <a:miter lim="800000"/>
                                        <a:headEnd/>
                                        <a:tailEnd/>
                                      </a:ln>
                                    </wps:spPr>
                                    <wps:txbx>
                                      <w:txbxContent>
                                        <w:p w14:paraId="336B43C8" w14:textId="77777777" w:rsidR="003D1034" w:rsidRDefault="003D1034" w:rsidP="006A261F">
                                          <w:pPr>
                                            <w:rPr>
                                              <w:lang w:val="en-US"/>
                                            </w:rPr>
                                          </w:pPr>
                                          <w:r w:rsidRPr="00026AE7">
                                            <w:rPr>
                                              <w:lang w:val="en-US"/>
                                            </w:rPr>
                                            <w:t>φ</w:t>
                                          </w:r>
                                          <w:r>
                                            <w:rPr>
                                              <w:lang w:val="en-US"/>
                                            </w:rPr>
                                            <w:t>,</w:t>
                                          </w:r>
                                          <w:r>
                                            <w:t xml:space="preserve"> °</w:t>
                                          </w:r>
                                        </w:p>
                                      </w:txbxContent>
                                    </wps:txbx>
                                    <wps:bodyPr rot="0" vert="horz" wrap="square" lIns="36000" tIns="0" rIns="0" bIns="0" anchor="t" anchorCtr="0" upright="1">
                                      <a:noAutofit/>
                                    </wps:bodyPr>
                                  </wps:wsp>
                                  <wps:wsp>
                                    <wps:cNvPr id="273" name="Text Box 69"/>
                                    <wps:cNvSpPr txBox="1">
                                      <a:spLocks noChangeArrowheads="1"/>
                                    </wps:cNvSpPr>
                                    <wps:spPr bwMode="auto">
                                      <a:xfrm>
                                        <a:off x="5817" y="4608"/>
                                        <a:ext cx="257" cy="284"/>
                                      </a:xfrm>
                                      <a:prstGeom prst="rect">
                                        <a:avLst/>
                                      </a:prstGeom>
                                      <a:solidFill>
                                        <a:srgbClr val="FFFFFF"/>
                                      </a:solidFill>
                                      <a:ln w="9525">
                                        <a:solidFill>
                                          <a:srgbClr val="FFFFFF"/>
                                        </a:solidFill>
                                        <a:miter lim="800000"/>
                                        <a:headEnd/>
                                        <a:tailEnd/>
                                      </a:ln>
                                    </wps:spPr>
                                    <wps:txbx>
                                      <w:txbxContent>
                                        <w:p w14:paraId="5FA014CB" w14:textId="77777777" w:rsidR="003D1034" w:rsidRDefault="003D1034" w:rsidP="006A261F">
                                          <w:pPr>
                                            <w:rPr>
                                              <w:lang w:val="en-US"/>
                                            </w:rPr>
                                          </w:pPr>
                                          <w:r w:rsidRPr="00026AE7">
                                            <w:rPr>
                                              <w:lang w:val="en-US"/>
                                            </w:rPr>
                                            <w:t>2</w:t>
                                          </w:r>
                                          <w:r>
                                            <w:rPr>
                                              <w:lang w:val="en-US"/>
                                            </w:rPr>
                                            <w:tab/>
                                          </w:r>
                                          <w:r>
                                            <w:rPr>
                                              <w:lang w:val="en-US"/>
                                            </w:rPr>
                                            <w:tab/>
                                            <w:t>0</w:t>
                                          </w:r>
                                        </w:p>
                                      </w:txbxContent>
                                    </wps:txbx>
                                    <wps:bodyPr rot="0" vert="horz" wrap="square" lIns="36000" tIns="0" rIns="18000" bIns="0" anchor="t" anchorCtr="0" upright="1">
                                      <a:noAutofit/>
                                    </wps:bodyPr>
                                  </wps:wsp>
                                </wpg:grpSp>
                                <wps:wsp>
                                  <wps:cNvPr id="274" name="Text Box 70"/>
                                  <wps:cNvSpPr txBox="1">
                                    <a:spLocks noChangeArrowheads="1"/>
                                  </wps:cNvSpPr>
                                  <wps:spPr bwMode="auto">
                                    <a:xfrm>
                                      <a:off x="5762" y="3588"/>
                                      <a:ext cx="324" cy="230"/>
                                    </a:xfrm>
                                    <a:prstGeom prst="rect">
                                      <a:avLst/>
                                    </a:prstGeom>
                                    <a:solidFill>
                                      <a:srgbClr val="FFFFFF"/>
                                    </a:solidFill>
                                    <a:ln w="9525">
                                      <a:solidFill>
                                        <a:srgbClr val="FFFFFF"/>
                                      </a:solidFill>
                                      <a:miter lim="800000"/>
                                      <a:headEnd/>
                                      <a:tailEnd/>
                                    </a:ln>
                                  </wps:spPr>
                                  <wps:txbx>
                                    <w:txbxContent>
                                      <w:p w14:paraId="16FD009D" w14:textId="77777777" w:rsidR="003D1034" w:rsidRDefault="003D1034" w:rsidP="006A261F">
                                        <w:pPr>
                                          <w:rPr>
                                            <w:lang w:val="en-US"/>
                                          </w:rPr>
                                        </w:pPr>
                                        <w:r w:rsidRPr="00026AE7">
                                          <w:rPr>
                                            <w:lang w:val="en-US"/>
                                          </w:rPr>
                                          <w:t>1</w:t>
                                        </w:r>
                                        <w:r>
                                          <w:tab/>
                                        </w:r>
                                        <w:r>
                                          <w:rPr>
                                            <w:lang w:val="en-US"/>
                                          </w:rPr>
                                          <w:t>0</w:t>
                                        </w:r>
                                        <w:r>
                                          <w:rPr>
                                            <w:lang w:val="en-US"/>
                                          </w:rPr>
                                          <w:tab/>
                                        </w:r>
                                        <w:r>
                                          <w:rPr>
                                            <w:lang w:val="en-US"/>
                                          </w:rPr>
                                          <w:tab/>
                                          <w:t>0</w:t>
                                        </w:r>
                                      </w:p>
                                    </w:txbxContent>
                                  </wps:txbx>
                                  <wps:bodyPr rot="0" vert="horz" wrap="square" lIns="36000" tIns="0" rIns="18000" bIns="0" anchor="t" anchorCtr="0" upright="1">
                                    <a:noAutofit/>
                                  </wps:bodyPr>
                                </wps:wsp>
                              </wpg:grpSp>
                              <wpg:grpSp>
                                <wpg:cNvPr id="275" name="Group 71"/>
                                <wpg:cNvGrpSpPr>
                                  <a:grpSpLocks/>
                                </wpg:cNvGrpSpPr>
                                <wpg:grpSpPr bwMode="auto">
                                  <a:xfrm>
                                    <a:off x="1630" y="2851"/>
                                    <a:ext cx="1616" cy="3232"/>
                                    <a:chOff x="1630" y="2851"/>
                                    <a:chExt cx="1616" cy="3232"/>
                                  </a:xfrm>
                                </wpg:grpSpPr>
                                <wpg:grpSp>
                                  <wpg:cNvPr id="278" name="Group 72"/>
                                  <wpg:cNvGrpSpPr>
                                    <a:grpSpLocks/>
                                  </wpg:cNvGrpSpPr>
                                  <wpg:grpSpPr bwMode="auto">
                                    <a:xfrm>
                                      <a:off x="1630" y="2851"/>
                                      <a:ext cx="1616" cy="3210"/>
                                      <a:chOff x="1630" y="2851"/>
                                      <a:chExt cx="1616" cy="3210"/>
                                    </a:xfrm>
                                  </wpg:grpSpPr>
                                  <wpg:grpSp>
                                    <wpg:cNvPr id="279" name="Group 73"/>
                                    <wpg:cNvGrpSpPr>
                                      <a:grpSpLocks/>
                                    </wpg:cNvGrpSpPr>
                                    <wpg:grpSpPr bwMode="auto">
                                      <a:xfrm>
                                        <a:off x="1869" y="2851"/>
                                        <a:ext cx="1377" cy="3058"/>
                                        <a:chOff x="1869" y="2851"/>
                                        <a:chExt cx="1377" cy="3058"/>
                                      </a:xfrm>
                                    </wpg:grpSpPr>
                                    <wps:wsp>
                                      <wps:cNvPr id="280" name="Text Box 74"/>
                                      <wps:cNvSpPr txBox="1">
                                        <a:spLocks noChangeArrowheads="1"/>
                                      </wps:cNvSpPr>
                                      <wps:spPr bwMode="auto">
                                        <a:xfrm>
                                          <a:off x="1869" y="2851"/>
                                          <a:ext cx="1377" cy="351"/>
                                        </a:xfrm>
                                        <a:prstGeom prst="rect">
                                          <a:avLst/>
                                        </a:prstGeom>
                                        <a:solidFill>
                                          <a:srgbClr val="FFFFFF"/>
                                        </a:solidFill>
                                        <a:ln w="9525">
                                          <a:solidFill>
                                            <a:srgbClr val="FFFFFF"/>
                                          </a:solidFill>
                                          <a:miter lim="800000"/>
                                          <a:headEnd/>
                                          <a:tailEnd/>
                                        </a:ln>
                                      </wps:spPr>
                                      <wps:txbx>
                                        <w:txbxContent>
                                          <w:p w14:paraId="2EE9357C" w14:textId="77777777" w:rsidR="003D1034" w:rsidRDefault="003D1034" w:rsidP="006A261F">
                                            <w:pPr>
                                              <w:rPr>
                                                <w:lang w:val="en-US"/>
                                              </w:rPr>
                                            </w:pPr>
                                            <w:r>
                                              <w:rPr>
                                                <w:lang w:val="en-US"/>
                                              </w:rPr>
                                              <w:t>λ,</w:t>
                                            </w:r>
                                            <w:r w:rsidRPr="00202027">
                                              <w:rPr>
                                                <w:sz w:val="4"/>
                                                <w:szCs w:val="4"/>
                                                <w:lang w:val="en-US"/>
                                              </w:rPr>
                                              <w:t xml:space="preserve"> </w:t>
                                            </w:r>
                                            <w:r>
                                              <w:rPr>
                                                <w:lang w:val="en-US"/>
                                              </w:rPr>
                                              <w:t xml:space="preserve">%   </w:t>
                                            </w:r>
                                            <w:r w:rsidRPr="006471BC">
                                              <w:rPr>
                                                <w:sz w:val="10"/>
                                                <w:szCs w:val="10"/>
                                                <w:lang w:val="en-US"/>
                                              </w:rPr>
                                              <w:t xml:space="preserve"> </w:t>
                                            </w:r>
                                            <w:r>
                                              <w:rPr>
                                                <w:lang w:val="en-US"/>
                                              </w:rPr>
                                              <w:t xml:space="preserve">  </w:t>
                                            </w:r>
                                            <w:r w:rsidRPr="006B44D1">
                                              <w:rPr>
                                                <w:lang w:val="en-US"/>
                                              </w:rPr>
                                              <w:t>K</w:t>
                                            </w:r>
                                            <w:r>
                                              <w:rPr>
                                                <w:lang w:val="en-US"/>
                                              </w:rPr>
                                              <w:t xml:space="preserve">    </w:t>
                                            </w:r>
                                            <w:r>
                                              <w:rPr>
                                                <w:lang w:val="en-US"/>
                                              </w:rPr>
                                              <w:tab/>
                                            </w:r>
                                            <w:r>
                                              <w:rPr>
                                                <w:lang w:val="en-US"/>
                                              </w:rPr>
                                              <w:tab/>
                                              <w:t>0</w:t>
                                            </w:r>
                                          </w:p>
                                        </w:txbxContent>
                                      </wps:txbx>
                                      <wps:bodyPr rot="0" vert="horz" wrap="square" lIns="36000" tIns="0" rIns="0" bIns="0" anchor="t" anchorCtr="0" upright="1">
                                        <a:noAutofit/>
                                      </wps:bodyPr>
                                    </wps:wsp>
                                    <wpg:grpSp>
                                      <wpg:cNvPr id="281" name="Group 75"/>
                                      <wpg:cNvGrpSpPr>
                                        <a:grpSpLocks/>
                                      </wpg:cNvGrpSpPr>
                                      <wpg:grpSpPr bwMode="auto">
                                        <a:xfrm>
                                          <a:off x="2170" y="3260"/>
                                          <a:ext cx="160" cy="2649"/>
                                          <a:chOff x="2170" y="3260"/>
                                          <a:chExt cx="160" cy="2649"/>
                                        </a:xfrm>
                                      </wpg:grpSpPr>
                                      <wps:wsp>
                                        <wps:cNvPr id="282" name="Line 76"/>
                                        <wps:cNvCnPr>
                                          <a:cxnSpLocks noChangeShapeType="1"/>
                                        </wps:cNvCnPr>
                                        <wps:spPr bwMode="auto">
                                          <a:xfrm>
                                            <a:off x="2171" y="3260"/>
                                            <a:ext cx="8" cy="2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3" name="Group 77"/>
                                        <wpg:cNvGrpSpPr>
                                          <a:grpSpLocks/>
                                        </wpg:cNvGrpSpPr>
                                        <wpg:grpSpPr bwMode="auto">
                                          <a:xfrm>
                                            <a:off x="2170" y="3267"/>
                                            <a:ext cx="160" cy="2642"/>
                                            <a:chOff x="2170" y="3267"/>
                                            <a:chExt cx="160" cy="2642"/>
                                          </a:xfrm>
                                        </wpg:grpSpPr>
                                        <wpg:grpSp>
                                          <wpg:cNvPr id="284" name="Group 78"/>
                                          <wpg:cNvGrpSpPr>
                                            <a:grpSpLocks/>
                                          </wpg:cNvGrpSpPr>
                                          <wpg:grpSpPr bwMode="auto">
                                            <a:xfrm>
                                              <a:off x="2170" y="3267"/>
                                              <a:ext cx="160" cy="643"/>
                                              <a:chOff x="2170" y="3267"/>
                                              <a:chExt cx="160" cy="643"/>
                                            </a:xfrm>
                                          </wpg:grpSpPr>
                                          <wps:wsp>
                                            <wps:cNvPr id="285" name="Line 79"/>
                                            <wps:cNvCnPr>
                                              <a:cxnSpLocks noChangeShapeType="1"/>
                                            </wps:cNvCnPr>
                                            <wps:spPr bwMode="auto">
                                              <a:xfrm flipV="1">
                                                <a:off x="2180" y="3267"/>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80"/>
                                            <wps:cNvCnPr>
                                              <a:cxnSpLocks noChangeShapeType="1"/>
                                            </wps:cNvCnPr>
                                            <wps:spPr bwMode="auto">
                                              <a:xfrm flipH="1">
                                                <a:off x="2170" y="3588"/>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81"/>
                                            <wps:cNvCnPr>
                                              <a:cxnSpLocks noChangeShapeType="1"/>
                                            </wps:cNvCnPr>
                                            <wps:spPr bwMode="auto">
                                              <a:xfrm flipH="1">
                                                <a:off x="2177" y="3910"/>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8" name="Group 82"/>
                                          <wpg:cNvGrpSpPr>
                                            <a:grpSpLocks/>
                                          </wpg:cNvGrpSpPr>
                                          <wpg:grpSpPr bwMode="auto">
                                            <a:xfrm>
                                              <a:off x="2170" y="4264"/>
                                              <a:ext cx="158" cy="658"/>
                                              <a:chOff x="2170" y="4264"/>
                                              <a:chExt cx="158" cy="658"/>
                                            </a:xfrm>
                                          </wpg:grpSpPr>
                                          <wps:wsp>
                                            <wps:cNvPr id="289" name="Line 83"/>
                                            <wps:cNvCnPr>
                                              <a:cxnSpLocks noChangeShapeType="1"/>
                                            </wps:cNvCnPr>
                                            <wps:spPr bwMode="auto">
                                              <a:xfrm flipV="1">
                                                <a:off x="2178" y="4264"/>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84"/>
                                            <wps:cNvCnPr>
                                              <a:cxnSpLocks noChangeShapeType="1"/>
                                            </wps:cNvCnPr>
                                            <wps:spPr bwMode="auto">
                                              <a:xfrm flipH="1">
                                                <a:off x="2177" y="4582"/>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85"/>
                                            <wps:cNvCnPr>
                                              <a:cxnSpLocks noChangeShapeType="1"/>
                                            </wps:cNvCnPr>
                                            <wps:spPr bwMode="auto">
                                              <a:xfrm flipH="1">
                                                <a:off x="2170" y="4922"/>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2" name="Group 86"/>
                                          <wpg:cNvGrpSpPr>
                                            <a:grpSpLocks/>
                                          </wpg:cNvGrpSpPr>
                                          <wpg:grpSpPr bwMode="auto">
                                            <a:xfrm>
                                              <a:off x="2173" y="5223"/>
                                              <a:ext cx="142" cy="686"/>
                                              <a:chOff x="2173" y="5223"/>
                                              <a:chExt cx="142" cy="686"/>
                                            </a:xfrm>
                                          </wpg:grpSpPr>
                                          <wps:wsp>
                                            <wps:cNvPr id="293" name="Line 87"/>
                                            <wps:cNvCnPr>
                                              <a:cxnSpLocks noChangeShapeType="1"/>
                                            </wps:cNvCnPr>
                                            <wps:spPr bwMode="auto">
                                              <a:xfrm flipH="1">
                                                <a:off x="2173" y="5223"/>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88"/>
                                            <wps:cNvCnPr>
                                              <a:cxnSpLocks noChangeShapeType="1"/>
                                            </wps:cNvCnPr>
                                            <wps:spPr bwMode="auto">
                                              <a:xfrm flipH="1">
                                                <a:off x="2177" y="5909"/>
                                                <a:ext cx="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89"/>
                                            <wps:cNvCnPr>
                                              <a:cxnSpLocks noChangeShapeType="1"/>
                                            </wps:cNvCnPr>
                                            <wps:spPr bwMode="auto">
                                              <a:xfrm flipH="1">
                                                <a:off x="2173" y="5564"/>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96" name="Group 90"/>
                                    <wpg:cNvGrpSpPr>
                                      <a:grpSpLocks/>
                                    </wpg:cNvGrpSpPr>
                                    <wpg:grpSpPr bwMode="auto">
                                      <a:xfrm>
                                        <a:off x="1630" y="3429"/>
                                        <a:ext cx="488" cy="2632"/>
                                        <a:chOff x="1630" y="3429"/>
                                        <a:chExt cx="488" cy="2632"/>
                                      </a:xfrm>
                                    </wpg:grpSpPr>
                                    <wps:wsp>
                                      <wps:cNvPr id="297" name="Text Box 91"/>
                                      <wps:cNvSpPr txBox="1">
                                        <a:spLocks noChangeArrowheads="1"/>
                                      </wps:cNvSpPr>
                                      <wps:spPr bwMode="auto">
                                        <a:xfrm>
                                          <a:off x="1674" y="4089"/>
                                          <a:ext cx="444" cy="284"/>
                                        </a:xfrm>
                                        <a:prstGeom prst="rect">
                                          <a:avLst/>
                                        </a:prstGeom>
                                        <a:solidFill>
                                          <a:srgbClr val="FFFFFF"/>
                                        </a:solidFill>
                                        <a:ln w="9525">
                                          <a:solidFill>
                                            <a:srgbClr val="FFFFFF"/>
                                          </a:solidFill>
                                          <a:miter lim="800000"/>
                                          <a:headEnd/>
                                          <a:tailEnd/>
                                        </a:ln>
                                      </wps:spPr>
                                      <wps:txbx>
                                        <w:txbxContent>
                                          <w:p w14:paraId="2B7D07E7" w14:textId="77777777" w:rsidR="003D1034" w:rsidRDefault="003D1034" w:rsidP="006A261F">
                                            <w:pPr>
                                              <w:rPr>
                                                <w:lang w:val="en-US"/>
                                              </w:rPr>
                                            </w:pPr>
                                            <w:r w:rsidRPr="00026AE7">
                                              <w:rPr>
                                                <w:lang w:val="en-US"/>
                                              </w:rPr>
                                              <w:t>500</w:t>
                                            </w:r>
                                          </w:p>
                                        </w:txbxContent>
                                      </wps:txbx>
                                      <wps:bodyPr rot="0" vert="horz" wrap="square" lIns="36000" tIns="0" rIns="18000" bIns="0" anchor="t" anchorCtr="0" upright="1">
                                        <a:noAutofit/>
                                      </wps:bodyPr>
                                    </wps:wsp>
                                    <wps:wsp>
                                      <wps:cNvPr id="298" name="Text Box 92"/>
                                      <wps:cNvSpPr txBox="1">
                                        <a:spLocks noChangeArrowheads="1"/>
                                      </wps:cNvSpPr>
                                      <wps:spPr bwMode="auto">
                                        <a:xfrm>
                                          <a:off x="1644" y="4426"/>
                                          <a:ext cx="466" cy="284"/>
                                        </a:xfrm>
                                        <a:prstGeom prst="rect">
                                          <a:avLst/>
                                        </a:prstGeom>
                                        <a:solidFill>
                                          <a:srgbClr val="FFFFFF"/>
                                        </a:solidFill>
                                        <a:ln w="9525">
                                          <a:solidFill>
                                            <a:srgbClr val="FFFFFF"/>
                                          </a:solidFill>
                                          <a:miter lim="800000"/>
                                          <a:headEnd/>
                                          <a:tailEnd/>
                                        </a:ln>
                                      </wps:spPr>
                                      <wps:txbx>
                                        <w:txbxContent>
                                          <w:p w14:paraId="2ECA334D" w14:textId="77777777" w:rsidR="003D1034" w:rsidRDefault="003D1034" w:rsidP="006A261F">
                                            <w:pPr>
                                              <w:rPr>
                                                <w:lang w:val="en-US"/>
                                              </w:rPr>
                                            </w:pPr>
                                            <w:r w:rsidRPr="00026AE7">
                                              <w:rPr>
                                                <w:lang w:val="en-US"/>
                                              </w:rPr>
                                              <w:t>40</w:t>
                                            </w:r>
                                          </w:p>
                                        </w:txbxContent>
                                      </wps:txbx>
                                      <wps:bodyPr rot="0" vert="horz" wrap="square" lIns="36000" tIns="0" rIns="18000" bIns="0" anchor="t" anchorCtr="0" upright="1">
                                        <a:noAutofit/>
                                      </wps:bodyPr>
                                    </wps:wsp>
                                    <wps:wsp>
                                      <wps:cNvPr id="299" name="Text Box 93"/>
                                      <wps:cNvSpPr txBox="1">
                                        <a:spLocks noChangeArrowheads="1"/>
                                      </wps:cNvSpPr>
                                      <wps:spPr bwMode="auto">
                                        <a:xfrm>
                                          <a:off x="1638" y="4765"/>
                                          <a:ext cx="466" cy="284"/>
                                        </a:xfrm>
                                        <a:prstGeom prst="rect">
                                          <a:avLst/>
                                        </a:prstGeom>
                                        <a:solidFill>
                                          <a:srgbClr val="FFFFFF"/>
                                        </a:solidFill>
                                        <a:ln w="9525">
                                          <a:solidFill>
                                            <a:srgbClr val="FFFFFF"/>
                                          </a:solidFill>
                                          <a:miter lim="800000"/>
                                          <a:headEnd/>
                                          <a:tailEnd/>
                                        </a:ln>
                                      </wps:spPr>
                                      <wps:txbx>
                                        <w:txbxContent>
                                          <w:p w14:paraId="23F1F5ED" w14:textId="77777777" w:rsidR="003D1034" w:rsidRDefault="003D1034" w:rsidP="006A261F">
                                            <w:pPr>
                                              <w:rPr>
                                                <w:lang w:val="en-US"/>
                                              </w:rPr>
                                            </w:pPr>
                                            <w:r w:rsidRPr="00026AE7">
                                              <w:rPr>
                                                <w:lang w:val="en-US"/>
                                              </w:rPr>
                                              <w:t>30</w:t>
                                            </w:r>
                                          </w:p>
                                        </w:txbxContent>
                                      </wps:txbx>
                                      <wps:bodyPr rot="0" vert="horz" wrap="square" lIns="36000" tIns="0" rIns="18000" bIns="0" anchor="t" anchorCtr="0" upright="1">
                                        <a:noAutofit/>
                                      </wps:bodyPr>
                                    </wps:wsp>
                                    <wps:wsp>
                                      <wps:cNvPr id="300" name="Text Box 94"/>
                                      <wps:cNvSpPr txBox="1">
                                        <a:spLocks noChangeArrowheads="1"/>
                                      </wps:cNvSpPr>
                                      <wps:spPr bwMode="auto">
                                        <a:xfrm>
                                          <a:off x="1644" y="5073"/>
                                          <a:ext cx="466" cy="276"/>
                                        </a:xfrm>
                                        <a:prstGeom prst="rect">
                                          <a:avLst/>
                                        </a:prstGeom>
                                        <a:solidFill>
                                          <a:srgbClr val="FFFFFF"/>
                                        </a:solidFill>
                                        <a:ln w="9525">
                                          <a:solidFill>
                                            <a:srgbClr val="FFFFFF"/>
                                          </a:solidFill>
                                          <a:miter lim="800000"/>
                                          <a:headEnd/>
                                          <a:tailEnd/>
                                        </a:ln>
                                      </wps:spPr>
                                      <wps:txbx>
                                        <w:txbxContent>
                                          <w:p w14:paraId="4B20E043" w14:textId="77777777" w:rsidR="003D1034" w:rsidRDefault="003D1034" w:rsidP="006A261F">
                                            <w:pPr>
                                              <w:rPr>
                                                <w:lang w:val="en-US"/>
                                              </w:rPr>
                                            </w:pPr>
                                            <w:r w:rsidRPr="00026AE7">
                                              <w:rPr>
                                                <w:lang w:val="en-US"/>
                                              </w:rPr>
                                              <w:t>20</w:t>
                                            </w:r>
                                          </w:p>
                                        </w:txbxContent>
                                      </wps:txbx>
                                      <wps:bodyPr rot="0" vert="horz" wrap="square" lIns="36000" tIns="0" rIns="18000" bIns="0" anchor="t" anchorCtr="0" upright="1">
                                        <a:noAutofit/>
                                      </wps:bodyPr>
                                    </wps:wsp>
                                    <wps:wsp>
                                      <wps:cNvPr id="301" name="Text Box 95"/>
                                      <wps:cNvSpPr txBox="1">
                                        <a:spLocks noChangeArrowheads="1"/>
                                      </wps:cNvSpPr>
                                      <wps:spPr bwMode="auto">
                                        <a:xfrm>
                                          <a:off x="1630" y="5785"/>
                                          <a:ext cx="466" cy="276"/>
                                        </a:xfrm>
                                        <a:prstGeom prst="rect">
                                          <a:avLst/>
                                        </a:prstGeom>
                                        <a:solidFill>
                                          <a:srgbClr val="FFFFFF"/>
                                        </a:solidFill>
                                        <a:ln w="9525">
                                          <a:solidFill>
                                            <a:srgbClr val="FFFFFF"/>
                                          </a:solidFill>
                                          <a:miter lim="800000"/>
                                          <a:headEnd/>
                                          <a:tailEnd/>
                                        </a:ln>
                                      </wps:spPr>
                                      <wps:txbx>
                                        <w:txbxContent>
                                          <w:p w14:paraId="3A8EE8D5" w14:textId="77777777" w:rsidR="003D1034" w:rsidRDefault="003D1034" w:rsidP="006A261F">
                                            <w:pPr>
                                              <w:rPr>
                                                <w:lang w:val="en-US"/>
                                              </w:rPr>
                                            </w:pPr>
                                            <w:r>
                                              <w:rPr>
                                                <w:lang w:val="en-US"/>
                                              </w:rPr>
                                              <w:t xml:space="preserve">  </w:t>
                                            </w:r>
                                            <w:r w:rsidRPr="00026AE7">
                                              <w:rPr>
                                                <w:lang w:val="en-US"/>
                                              </w:rPr>
                                              <w:t>0</w:t>
                                            </w:r>
                                          </w:p>
                                        </w:txbxContent>
                                      </wps:txbx>
                                      <wps:bodyPr rot="0" vert="horz" wrap="square" lIns="36000" tIns="0" rIns="18000" bIns="0" anchor="t" anchorCtr="0" upright="1">
                                        <a:noAutofit/>
                                      </wps:bodyPr>
                                    </wps:wsp>
                                    <wps:wsp>
                                      <wps:cNvPr id="302" name="Text Box 96"/>
                                      <wps:cNvSpPr txBox="1">
                                        <a:spLocks noChangeArrowheads="1"/>
                                      </wps:cNvSpPr>
                                      <wps:spPr bwMode="auto">
                                        <a:xfrm>
                                          <a:off x="1637" y="5417"/>
                                          <a:ext cx="466" cy="276"/>
                                        </a:xfrm>
                                        <a:prstGeom prst="rect">
                                          <a:avLst/>
                                        </a:prstGeom>
                                        <a:solidFill>
                                          <a:srgbClr val="FFFFFF"/>
                                        </a:solidFill>
                                        <a:ln w="9525">
                                          <a:solidFill>
                                            <a:srgbClr val="FFFFFF"/>
                                          </a:solidFill>
                                          <a:miter lim="800000"/>
                                          <a:headEnd/>
                                          <a:tailEnd/>
                                        </a:ln>
                                      </wps:spPr>
                                      <wps:txbx>
                                        <w:txbxContent>
                                          <w:p w14:paraId="315842EF" w14:textId="77777777" w:rsidR="003D1034" w:rsidRDefault="003D1034" w:rsidP="006A261F">
                                            <w:pPr>
                                              <w:rPr>
                                                <w:lang w:val="en-US"/>
                                              </w:rPr>
                                            </w:pPr>
                                            <w:r w:rsidRPr="00026AE7">
                                              <w:rPr>
                                                <w:lang w:val="en-US"/>
                                              </w:rPr>
                                              <w:t>10</w:t>
                                            </w:r>
                                          </w:p>
                                        </w:txbxContent>
                                      </wps:txbx>
                                      <wps:bodyPr rot="0" vert="horz" wrap="square" lIns="36000" tIns="0" rIns="18000" bIns="0" anchor="t" anchorCtr="0" upright="1">
                                        <a:noAutofit/>
                                      </wps:bodyPr>
                                    </wps:wsp>
                                    <wps:wsp>
                                      <wps:cNvPr id="303" name="Text Box 97"/>
                                      <wps:cNvSpPr txBox="1">
                                        <a:spLocks noChangeArrowheads="1"/>
                                      </wps:cNvSpPr>
                                      <wps:spPr bwMode="auto">
                                        <a:xfrm>
                                          <a:off x="1674" y="3759"/>
                                          <a:ext cx="444" cy="284"/>
                                        </a:xfrm>
                                        <a:prstGeom prst="rect">
                                          <a:avLst/>
                                        </a:prstGeom>
                                        <a:solidFill>
                                          <a:srgbClr val="FFFFFF"/>
                                        </a:solidFill>
                                        <a:ln w="9525">
                                          <a:solidFill>
                                            <a:srgbClr val="FFFFFF"/>
                                          </a:solidFill>
                                          <a:miter lim="800000"/>
                                          <a:headEnd/>
                                          <a:tailEnd/>
                                        </a:ln>
                                      </wps:spPr>
                                      <wps:txbx>
                                        <w:txbxContent>
                                          <w:p w14:paraId="5763FE77" w14:textId="77777777" w:rsidR="003D1034" w:rsidRDefault="003D1034" w:rsidP="006A261F">
                                            <w:pPr>
                                              <w:rPr>
                                                <w:lang w:val="en-US"/>
                                              </w:rPr>
                                            </w:pPr>
                                            <w:r w:rsidRPr="00026AE7">
                                              <w:rPr>
                                                <w:lang w:val="en-US"/>
                                              </w:rPr>
                                              <w:t>600</w:t>
                                            </w:r>
                                          </w:p>
                                        </w:txbxContent>
                                      </wps:txbx>
                                      <wps:bodyPr rot="0" vert="horz" wrap="square" lIns="36000" tIns="0" rIns="18000" bIns="0" anchor="t" anchorCtr="0" upright="1">
                                        <a:noAutofit/>
                                      </wps:bodyPr>
                                    </wps:wsp>
                                    <wps:wsp>
                                      <wps:cNvPr id="304" name="Text Box 98"/>
                                      <wps:cNvSpPr txBox="1">
                                        <a:spLocks noChangeArrowheads="1"/>
                                      </wps:cNvSpPr>
                                      <wps:spPr bwMode="auto">
                                        <a:xfrm>
                                          <a:off x="1674" y="3429"/>
                                          <a:ext cx="444" cy="284"/>
                                        </a:xfrm>
                                        <a:prstGeom prst="rect">
                                          <a:avLst/>
                                        </a:prstGeom>
                                        <a:solidFill>
                                          <a:srgbClr val="FFFFFF"/>
                                        </a:solidFill>
                                        <a:ln w="9525">
                                          <a:solidFill>
                                            <a:srgbClr val="FFFFFF"/>
                                          </a:solidFill>
                                          <a:miter lim="800000"/>
                                          <a:headEnd/>
                                          <a:tailEnd/>
                                        </a:ln>
                                      </wps:spPr>
                                      <wps:txbx>
                                        <w:txbxContent>
                                          <w:p w14:paraId="79A41241" w14:textId="77777777" w:rsidR="003D1034" w:rsidRDefault="003D1034" w:rsidP="006A261F">
                                            <w:pPr>
                                              <w:rPr>
                                                <w:lang w:val="en-US"/>
                                              </w:rPr>
                                            </w:pPr>
                                            <w:r w:rsidRPr="00026AE7">
                                              <w:rPr>
                                                <w:lang w:val="en-US"/>
                                              </w:rPr>
                                              <w:t>70</w:t>
                                            </w:r>
                                            <w:r>
                                              <w:rPr>
                                                <w:lang w:val="en-US"/>
                                              </w:rPr>
                                              <w:tab/>
                                            </w:r>
                                            <w:r>
                                              <w:rPr>
                                                <w:lang w:val="en-US"/>
                                              </w:rPr>
                                              <w:tab/>
                                              <w:t>0</w:t>
                                            </w:r>
                                          </w:p>
                                        </w:txbxContent>
                                      </wps:txbx>
                                      <wps:bodyPr rot="0" vert="horz" wrap="square" lIns="36000" tIns="0" rIns="18000" bIns="0" anchor="t" anchorCtr="0" upright="1">
                                        <a:noAutofit/>
                                      </wps:bodyPr>
                                    </wps:wsp>
                                  </wpg:grpSp>
                                </wpg:grpSp>
                                <wpg:grpSp>
                                  <wpg:cNvPr id="305" name="Group 99"/>
                                  <wpg:cNvGrpSpPr>
                                    <a:grpSpLocks/>
                                  </wpg:cNvGrpSpPr>
                                  <wpg:grpSpPr bwMode="auto">
                                    <a:xfrm>
                                      <a:off x="2469" y="3459"/>
                                      <a:ext cx="535" cy="2624"/>
                                      <a:chOff x="2469" y="3459"/>
                                      <a:chExt cx="535" cy="2624"/>
                                    </a:xfrm>
                                  </wpg:grpSpPr>
                                  <wpg:grpSp>
                                    <wpg:cNvPr id="306" name="Group 100"/>
                                    <wpg:cNvGrpSpPr>
                                      <a:grpSpLocks/>
                                    </wpg:cNvGrpSpPr>
                                    <wpg:grpSpPr bwMode="auto">
                                      <a:xfrm>
                                        <a:off x="2476" y="5124"/>
                                        <a:ext cx="460" cy="959"/>
                                        <a:chOff x="2476" y="5124"/>
                                        <a:chExt cx="460" cy="959"/>
                                      </a:xfrm>
                                    </wpg:grpSpPr>
                                    <wps:wsp>
                                      <wps:cNvPr id="307" name="Text Box 101"/>
                                      <wps:cNvSpPr txBox="1">
                                        <a:spLocks noChangeArrowheads="1"/>
                                      </wps:cNvSpPr>
                                      <wps:spPr bwMode="auto">
                                        <a:xfrm>
                                          <a:off x="2492" y="5799"/>
                                          <a:ext cx="444" cy="284"/>
                                        </a:xfrm>
                                        <a:prstGeom prst="rect">
                                          <a:avLst/>
                                        </a:prstGeom>
                                        <a:solidFill>
                                          <a:srgbClr val="FFFFFF"/>
                                        </a:solidFill>
                                        <a:ln w="9525">
                                          <a:solidFill>
                                            <a:srgbClr val="FFFFFF"/>
                                          </a:solidFill>
                                          <a:miter lim="800000"/>
                                          <a:headEnd/>
                                          <a:tailEnd/>
                                        </a:ln>
                                      </wps:spPr>
                                      <wps:txbx>
                                        <w:txbxContent>
                                          <w:p w14:paraId="61AA84EA" w14:textId="77777777" w:rsidR="003D1034" w:rsidRDefault="003D1034" w:rsidP="006A261F">
                                            <w:pPr>
                                              <w:rPr>
                                                <w:lang w:val="en-US"/>
                                              </w:rPr>
                                            </w:pPr>
                                            <w:r w:rsidRPr="006B7586">
                                              <w:rPr>
                                                <w:lang w:val="en-US"/>
                                              </w:rPr>
                                              <w:t xml:space="preserve">   </w:t>
                                            </w:r>
                                            <w:r>
                                              <w:rPr>
                                                <w:lang w:val="en-US"/>
                                              </w:rPr>
                                              <w:t>0</w:t>
                                            </w:r>
                                            <w:r>
                                              <w:rPr>
                                                <w:lang w:val="en-US"/>
                                              </w:rPr>
                                              <w:tab/>
                                            </w:r>
                                            <w:r>
                                              <w:rPr>
                                                <w:lang w:val="en-US"/>
                                              </w:rPr>
                                              <w:tab/>
                                              <w:t>0</w:t>
                                            </w:r>
                                          </w:p>
                                        </w:txbxContent>
                                      </wps:txbx>
                                      <wps:bodyPr rot="0" vert="horz" wrap="square" lIns="36000" tIns="0" rIns="18000" bIns="0" anchor="t" anchorCtr="0" upright="1">
                                        <a:noAutofit/>
                                      </wps:bodyPr>
                                    </wps:wsp>
                                    <wps:wsp>
                                      <wps:cNvPr id="308" name="Text Box 102"/>
                                      <wps:cNvSpPr txBox="1">
                                        <a:spLocks noChangeArrowheads="1"/>
                                      </wps:cNvSpPr>
                                      <wps:spPr bwMode="auto">
                                        <a:xfrm>
                                          <a:off x="2485" y="5432"/>
                                          <a:ext cx="421" cy="284"/>
                                        </a:xfrm>
                                        <a:prstGeom prst="rect">
                                          <a:avLst/>
                                        </a:prstGeom>
                                        <a:solidFill>
                                          <a:srgbClr val="FFFFFF"/>
                                        </a:solidFill>
                                        <a:ln w="9525">
                                          <a:solidFill>
                                            <a:srgbClr val="FFFFFF"/>
                                          </a:solidFill>
                                          <a:miter lim="800000"/>
                                          <a:headEnd/>
                                          <a:tailEnd/>
                                        </a:ln>
                                      </wps:spPr>
                                      <wps:txbx>
                                        <w:txbxContent>
                                          <w:p w14:paraId="2A5E71B3" w14:textId="77777777" w:rsidR="003D1034" w:rsidRDefault="003D1034" w:rsidP="006A261F">
                                            <w:pPr>
                                              <w:rPr>
                                                <w:lang w:val="en-US"/>
                                              </w:rPr>
                                            </w:pPr>
                                            <w:r w:rsidRPr="006B7586">
                                              <w:rPr>
                                                <w:lang w:val="en-US"/>
                                              </w:rPr>
                                              <w:t xml:space="preserve">   </w:t>
                                            </w:r>
                                            <w:r>
                                              <w:rPr>
                                                <w:lang w:val="en-US"/>
                                              </w:rPr>
                                              <w:t>1</w:t>
                                            </w:r>
                                            <w:r>
                                              <w:rPr>
                                                <w:lang w:val="en-US"/>
                                              </w:rPr>
                                              <w:tab/>
                                            </w:r>
                                            <w:r>
                                              <w:rPr>
                                                <w:lang w:val="en-US"/>
                                              </w:rPr>
                                              <w:tab/>
                                              <w:t>0</w:t>
                                            </w:r>
                                          </w:p>
                                        </w:txbxContent>
                                      </wps:txbx>
                                      <wps:bodyPr rot="0" vert="horz" wrap="square" lIns="36000" tIns="0" rIns="18000" bIns="0" anchor="t" anchorCtr="0" upright="1">
                                        <a:noAutofit/>
                                      </wps:bodyPr>
                                    </wps:wsp>
                                    <wps:wsp>
                                      <wps:cNvPr id="309" name="Text Box 103"/>
                                      <wps:cNvSpPr txBox="1">
                                        <a:spLocks noChangeArrowheads="1"/>
                                      </wps:cNvSpPr>
                                      <wps:spPr bwMode="auto">
                                        <a:xfrm>
                                          <a:off x="2476" y="5124"/>
                                          <a:ext cx="429" cy="284"/>
                                        </a:xfrm>
                                        <a:prstGeom prst="rect">
                                          <a:avLst/>
                                        </a:prstGeom>
                                        <a:solidFill>
                                          <a:srgbClr val="FFFFFF"/>
                                        </a:solidFill>
                                        <a:ln w="9525">
                                          <a:solidFill>
                                            <a:srgbClr val="FFFFFF"/>
                                          </a:solidFill>
                                          <a:miter lim="800000"/>
                                          <a:headEnd/>
                                          <a:tailEnd/>
                                        </a:ln>
                                      </wps:spPr>
                                      <wps:txbx>
                                        <w:txbxContent>
                                          <w:p w14:paraId="256ED0F5" w14:textId="77777777" w:rsidR="003D1034" w:rsidRDefault="003D1034" w:rsidP="006A261F">
                                            <w:pPr>
                                              <w:rPr>
                                                <w:lang w:val="en-US"/>
                                              </w:rPr>
                                            </w:pPr>
                                            <w:r w:rsidRPr="006B7586">
                                              <w:rPr>
                                                <w:lang w:val="en-US"/>
                                              </w:rPr>
                                              <w:t xml:space="preserve">   </w:t>
                                            </w:r>
                                            <w:r>
                                              <w:rPr>
                                                <w:lang w:val="en-US"/>
                                              </w:rPr>
                                              <w:t>2</w:t>
                                            </w:r>
                                            <w:r>
                                              <w:rPr>
                                                <w:lang w:val="en-US"/>
                                              </w:rPr>
                                              <w:tab/>
                                            </w:r>
                                            <w:r>
                                              <w:rPr>
                                                <w:lang w:val="en-US"/>
                                              </w:rPr>
                                              <w:tab/>
                                              <w:t>0</w:t>
                                            </w:r>
                                          </w:p>
                                        </w:txbxContent>
                                      </wps:txbx>
                                      <wps:bodyPr rot="0" vert="horz" wrap="square" lIns="36000" tIns="0" rIns="18000" bIns="0" anchor="t" anchorCtr="0" upright="1">
                                        <a:noAutofit/>
                                      </wps:bodyPr>
                                    </wps:wsp>
                                  </wpg:grpSp>
                                  <wpg:grpSp>
                                    <wpg:cNvPr id="310" name="Group 104"/>
                                    <wpg:cNvGrpSpPr>
                                      <a:grpSpLocks/>
                                    </wpg:cNvGrpSpPr>
                                    <wpg:grpSpPr bwMode="auto">
                                      <a:xfrm>
                                        <a:off x="2469" y="4134"/>
                                        <a:ext cx="535" cy="929"/>
                                        <a:chOff x="2469" y="4134"/>
                                        <a:chExt cx="535" cy="929"/>
                                      </a:xfrm>
                                    </wpg:grpSpPr>
                                    <wps:wsp>
                                      <wps:cNvPr id="311" name="Text Box 105"/>
                                      <wps:cNvSpPr txBox="1">
                                        <a:spLocks noChangeArrowheads="1"/>
                                      </wps:cNvSpPr>
                                      <wps:spPr bwMode="auto">
                                        <a:xfrm>
                                          <a:off x="2486" y="4779"/>
                                          <a:ext cx="518" cy="284"/>
                                        </a:xfrm>
                                        <a:prstGeom prst="rect">
                                          <a:avLst/>
                                        </a:prstGeom>
                                        <a:solidFill>
                                          <a:srgbClr val="FFFFFF"/>
                                        </a:solidFill>
                                        <a:ln w="9525">
                                          <a:solidFill>
                                            <a:srgbClr val="FFFFFF"/>
                                          </a:solidFill>
                                          <a:miter lim="800000"/>
                                          <a:headEnd/>
                                          <a:tailEnd/>
                                        </a:ln>
                                      </wps:spPr>
                                      <wps:txbx>
                                        <w:txbxContent>
                                          <w:p w14:paraId="36CD21EF" w14:textId="77777777" w:rsidR="003D1034" w:rsidRDefault="003D1034" w:rsidP="006A261F">
                                            <w:pPr>
                                              <w:ind w:hanging="426"/>
                                              <w:jc w:val="right"/>
                                              <w:rPr>
                                                <w:lang w:val="en-US"/>
                                              </w:rPr>
                                            </w:pPr>
                                            <w:r w:rsidRPr="006B7586">
                                              <w:rPr>
                                                <w:lang w:val="en-US"/>
                                              </w:rPr>
                                              <w:t xml:space="preserve">   </w:t>
                                            </w:r>
                                            <w:r>
                                              <w:rPr>
                                                <w:lang w:val="en-US"/>
                                              </w:rPr>
                                              <w:t>3</w:t>
                                            </w:r>
                                            <w:r>
                                              <w:rPr>
                                                <w:lang w:val="en-US"/>
                                              </w:rPr>
                                              <w:tab/>
                                            </w:r>
                                            <w:r>
                                              <w:rPr>
                                                <w:lang w:val="en-US"/>
                                              </w:rPr>
                                              <w:tab/>
                                              <w:t>0</w:t>
                                            </w:r>
                                          </w:p>
                                        </w:txbxContent>
                                      </wps:txbx>
                                      <wps:bodyPr rot="0" vert="horz" wrap="square" lIns="36000" tIns="0" rIns="18000" bIns="0" anchor="t" anchorCtr="0" upright="1">
                                        <a:noAutofit/>
                                      </wps:bodyPr>
                                    </wps:wsp>
                                    <wps:wsp>
                                      <wps:cNvPr id="312" name="Text Box 106"/>
                                      <wps:cNvSpPr txBox="1">
                                        <a:spLocks noChangeArrowheads="1"/>
                                      </wps:cNvSpPr>
                                      <wps:spPr bwMode="auto">
                                        <a:xfrm>
                                          <a:off x="2484" y="4449"/>
                                          <a:ext cx="444" cy="284"/>
                                        </a:xfrm>
                                        <a:prstGeom prst="rect">
                                          <a:avLst/>
                                        </a:prstGeom>
                                        <a:solidFill>
                                          <a:srgbClr val="FFFFFF"/>
                                        </a:solidFill>
                                        <a:ln w="9525">
                                          <a:solidFill>
                                            <a:srgbClr val="FFFFFF"/>
                                          </a:solidFill>
                                          <a:miter lim="800000"/>
                                          <a:headEnd/>
                                          <a:tailEnd/>
                                        </a:ln>
                                      </wps:spPr>
                                      <wps:txbx>
                                        <w:txbxContent>
                                          <w:p w14:paraId="48B901C1" w14:textId="77777777" w:rsidR="003D1034" w:rsidRDefault="003D1034" w:rsidP="006A261F">
                                            <w:pPr>
                                              <w:rPr>
                                                <w:lang w:val="en-US"/>
                                              </w:rPr>
                                            </w:pPr>
                                            <w:r w:rsidRPr="006B7586">
                                              <w:rPr>
                                                <w:lang w:val="en-US"/>
                                              </w:rPr>
                                              <w:t xml:space="preserve">   </w:t>
                                            </w:r>
                                            <w:r>
                                              <w:rPr>
                                                <w:lang w:val="en-US"/>
                                              </w:rPr>
                                              <w:t>4</w:t>
                                            </w:r>
                                            <w:r>
                                              <w:rPr>
                                                <w:lang w:val="en-US"/>
                                              </w:rPr>
                                              <w:tab/>
                                            </w:r>
                                            <w:r>
                                              <w:rPr>
                                                <w:lang w:val="en-US"/>
                                              </w:rPr>
                                              <w:tab/>
                                              <w:t>0</w:t>
                                            </w:r>
                                          </w:p>
                                        </w:txbxContent>
                                      </wps:txbx>
                                      <wps:bodyPr rot="0" vert="horz" wrap="square" lIns="36000" tIns="0" rIns="18000" bIns="0" anchor="t" anchorCtr="0" upright="1">
                                        <a:noAutofit/>
                                      </wps:bodyPr>
                                    </wps:wsp>
                                    <wps:wsp>
                                      <wps:cNvPr id="313" name="Text Box 107"/>
                                      <wps:cNvSpPr txBox="1">
                                        <a:spLocks noChangeArrowheads="1"/>
                                      </wps:cNvSpPr>
                                      <wps:spPr bwMode="auto">
                                        <a:xfrm>
                                          <a:off x="2469" y="4134"/>
                                          <a:ext cx="444" cy="284"/>
                                        </a:xfrm>
                                        <a:prstGeom prst="rect">
                                          <a:avLst/>
                                        </a:prstGeom>
                                        <a:solidFill>
                                          <a:srgbClr val="FFFFFF"/>
                                        </a:solidFill>
                                        <a:ln w="9525">
                                          <a:solidFill>
                                            <a:srgbClr val="FFFFFF"/>
                                          </a:solidFill>
                                          <a:miter lim="800000"/>
                                          <a:headEnd/>
                                          <a:tailEnd/>
                                        </a:ln>
                                      </wps:spPr>
                                      <wps:txbx>
                                        <w:txbxContent>
                                          <w:p w14:paraId="1A783DDE" w14:textId="77777777" w:rsidR="003D1034" w:rsidRDefault="003D1034" w:rsidP="006A261F">
                                            <w:pPr>
                                              <w:rPr>
                                                <w:lang w:val="en-US"/>
                                              </w:rPr>
                                            </w:pPr>
                                            <w:r w:rsidRPr="006B7586">
                                              <w:rPr>
                                                <w:lang w:val="en-US"/>
                                              </w:rPr>
                                              <w:t xml:space="preserve">   </w:t>
                                            </w:r>
                                            <w:r>
                                              <w:rPr>
                                                <w:lang w:val="en-US"/>
                                              </w:rPr>
                                              <w:t>5</w:t>
                                            </w:r>
                                            <w:r>
                                              <w:rPr>
                                                <w:lang w:val="en-US"/>
                                              </w:rPr>
                                              <w:tab/>
                                            </w:r>
                                            <w:r>
                                              <w:rPr>
                                                <w:lang w:val="en-US"/>
                                              </w:rPr>
                                              <w:tab/>
                                              <w:t>0</w:t>
                                            </w:r>
                                          </w:p>
                                        </w:txbxContent>
                                      </wps:txbx>
                                      <wps:bodyPr rot="0" vert="horz" wrap="square" lIns="36000" tIns="0" rIns="18000" bIns="0" anchor="t" anchorCtr="0" upright="1">
                                        <a:noAutofit/>
                                      </wps:bodyPr>
                                    </wps:wsp>
                                  </wpg:grpSp>
                                  <wpg:grpSp>
                                    <wpg:cNvPr id="314" name="Group 108"/>
                                    <wpg:cNvGrpSpPr>
                                      <a:grpSpLocks/>
                                    </wpg:cNvGrpSpPr>
                                    <wpg:grpSpPr bwMode="auto">
                                      <a:xfrm>
                                        <a:off x="2484" y="3459"/>
                                        <a:ext cx="444" cy="584"/>
                                        <a:chOff x="2484" y="3459"/>
                                        <a:chExt cx="444" cy="584"/>
                                      </a:xfrm>
                                    </wpg:grpSpPr>
                                    <wps:wsp>
                                      <wps:cNvPr id="315" name="Text Box 109"/>
                                      <wps:cNvSpPr txBox="1">
                                        <a:spLocks noChangeArrowheads="1"/>
                                      </wps:cNvSpPr>
                                      <wps:spPr bwMode="auto">
                                        <a:xfrm>
                                          <a:off x="2484" y="3459"/>
                                          <a:ext cx="444" cy="284"/>
                                        </a:xfrm>
                                        <a:prstGeom prst="rect">
                                          <a:avLst/>
                                        </a:prstGeom>
                                        <a:solidFill>
                                          <a:srgbClr val="FFFFFF"/>
                                        </a:solidFill>
                                        <a:ln w="9525">
                                          <a:solidFill>
                                            <a:srgbClr val="FFFFFF"/>
                                          </a:solidFill>
                                          <a:miter lim="800000"/>
                                          <a:headEnd/>
                                          <a:tailEnd/>
                                        </a:ln>
                                      </wps:spPr>
                                      <wps:txbx>
                                        <w:txbxContent>
                                          <w:p w14:paraId="5FA387AC" w14:textId="77777777" w:rsidR="003D1034" w:rsidRPr="006B7586" w:rsidRDefault="003D1034" w:rsidP="006A261F">
                                            <w:pPr>
                                              <w:rPr>
                                                <w:lang w:val="en-US"/>
                                              </w:rPr>
                                            </w:pPr>
                                            <w:r w:rsidRPr="006B7586">
                                              <w:rPr>
                                                <w:lang w:val="en-US"/>
                                              </w:rPr>
                                              <w:t xml:space="preserve">   7</w:t>
                                            </w:r>
                                            <w:r w:rsidRPr="006B7586">
                                              <w:rPr>
                                                <w:lang w:val="en-US"/>
                                              </w:rPr>
                                              <w:tab/>
                                            </w:r>
                                            <w:r w:rsidRPr="006B7586">
                                              <w:rPr>
                                                <w:lang w:val="en-US"/>
                                              </w:rPr>
                                              <w:tab/>
                                              <w:t>0</w:t>
                                            </w:r>
                                          </w:p>
                                        </w:txbxContent>
                                      </wps:txbx>
                                      <wps:bodyPr rot="0" vert="horz" wrap="square" lIns="36000" tIns="0" rIns="18000" bIns="0" anchor="t" anchorCtr="0" upright="1">
                                        <a:noAutofit/>
                                      </wps:bodyPr>
                                    </wps:wsp>
                                    <wps:wsp>
                                      <wps:cNvPr id="316" name="Text Box 110"/>
                                      <wps:cNvSpPr txBox="1">
                                        <a:spLocks noChangeArrowheads="1"/>
                                      </wps:cNvSpPr>
                                      <wps:spPr bwMode="auto">
                                        <a:xfrm>
                                          <a:off x="2484" y="3759"/>
                                          <a:ext cx="444" cy="284"/>
                                        </a:xfrm>
                                        <a:prstGeom prst="rect">
                                          <a:avLst/>
                                        </a:prstGeom>
                                        <a:solidFill>
                                          <a:srgbClr val="FFFFFF"/>
                                        </a:solidFill>
                                        <a:ln w="9525">
                                          <a:solidFill>
                                            <a:srgbClr val="FFFFFF"/>
                                          </a:solidFill>
                                          <a:miter lim="800000"/>
                                          <a:headEnd/>
                                          <a:tailEnd/>
                                        </a:ln>
                                      </wps:spPr>
                                      <wps:txbx>
                                        <w:txbxContent>
                                          <w:p w14:paraId="41EDFE6C" w14:textId="77777777" w:rsidR="003D1034" w:rsidRPr="006B7586" w:rsidRDefault="003D1034" w:rsidP="006A261F">
                                            <w:pPr>
                                              <w:rPr>
                                                <w:lang w:val="en-US"/>
                                              </w:rPr>
                                            </w:pPr>
                                            <w:r w:rsidRPr="006B7586">
                                              <w:rPr>
                                                <w:lang w:val="en-US"/>
                                              </w:rPr>
                                              <w:t xml:space="preserve">   6</w:t>
                                            </w:r>
                                            <w:r w:rsidRPr="006B7586">
                                              <w:rPr>
                                                <w:lang w:val="en-US"/>
                                              </w:rPr>
                                              <w:tab/>
                                            </w:r>
                                            <w:r w:rsidRPr="006B7586">
                                              <w:rPr>
                                                <w:lang w:val="en-US"/>
                                              </w:rPr>
                                              <w:tab/>
                                              <w:t>0</w:t>
                                            </w:r>
                                          </w:p>
                                        </w:txbxContent>
                                      </wps:txbx>
                                      <wps:bodyPr rot="0" vert="horz" wrap="square" lIns="36000" tIns="0" rIns="18000" bIns="0" anchor="t" anchorCtr="0" upright="1">
                                        <a:noAutofit/>
                                      </wps:bodyPr>
                                    </wps:wsp>
                                  </wpg:grpSp>
                                </wpg:grpSp>
                              </wpg:grpSp>
                            </wpg:grpSp>
                            <wpg:grpSp>
                              <wpg:cNvPr id="317" name="Группа 195"/>
                              <wpg:cNvGrpSpPr>
                                <a:grpSpLocks/>
                              </wpg:cNvGrpSpPr>
                              <wpg:grpSpPr bwMode="auto">
                                <a:xfrm>
                                  <a:off x="860079" y="239917"/>
                                  <a:ext cx="2161703" cy="1697990"/>
                                  <a:chOff x="0" y="0"/>
                                  <a:chExt cx="2161703" cy="1697990"/>
                                </a:xfrm>
                              </wpg:grpSpPr>
                              <wpg:grpSp>
                                <wpg:cNvPr id="318" name="Группа 192"/>
                                <wpg:cNvGrpSpPr>
                                  <a:grpSpLocks/>
                                </wpg:cNvGrpSpPr>
                                <wpg:grpSpPr bwMode="auto">
                                  <a:xfrm>
                                    <a:off x="0" y="0"/>
                                    <a:ext cx="2161703" cy="1697525"/>
                                    <a:chOff x="0" y="0"/>
                                    <a:chExt cx="2161703" cy="1697525"/>
                                  </a:xfrm>
                                </wpg:grpSpPr>
                                <wps:wsp>
                                  <wps:cNvPr id="319" name="Прямая соединительная линия 177"/>
                                  <wps:cNvCnPr>
                                    <a:cxnSpLocks noChangeShapeType="1"/>
                                  </wps:cNvCnPr>
                                  <wps:spPr bwMode="auto">
                                    <a:xfrm>
                                      <a:off x="4526" y="0"/>
                                      <a:ext cx="21526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320" name="Прямая соединительная линия 178"/>
                                  <wps:cNvCnPr>
                                    <a:cxnSpLocks noChangeShapeType="1"/>
                                  </wps:cNvCnPr>
                                  <wps:spPr bwMode="auto">
                                    <a:xfrm>
                                      <a:off x="0" y="217284"/>
                                      <a:ext cx="21526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321" name="Прямая соединительная линия 180"/>
                                  <wps:cNvCnPr>
                                    <a:cxnSpLocks noChangeShapeType="1"/>
                                  </wps:cNvCnPr>
                                  <wps:spPr bwMode="auto">
                                    <a:xfrm>
                                      <a:off x="4526" y="420987"/>
                                      <a:ext cx="21526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322" name="Прямая соединительная линия 181"/>
                                  <wps:cNvCnPr>
                                    <a:cxnSpLocks noChangeShapeType="1"/>
                                  </wps:cNvCnPr>
                                  <wps:spPr bwMode="auto">
                                    <a:xfrm>
                                      <a:off x="4526" y="647323"/>
                                      <a:ext cx="21526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323" name="Прямая соединительная линия 182"/>
                                  <wps:cNvCnPr>
                                    <a:cxnSpLocks noChangeShapeType="1"/>
                                  </wps:cNvCnPr>
                                  <wps:spPr bwMode="auto">
                                    <a:xfrm>
                                      <a:off x="4526" y="860080"/>
                                      <a:ext cx="21526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324" name="Прямая соединительная линия 183"/>
                                  <wps:cNvCnPr>
                                    <a:cxnSpLocks noChangeShapeType="1"/>
                                  </wps:cNvCnPr>
                                  <wps:spPr bwMode="auto">
                                    <a:xfrm>
                                      <a:off x="9053" y="1068309"/>
                                      <a:ext cx="21526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325" name="Прямая соединительная линия 184"/>
                                  <wps:cNvCnPr>
                                    <a:cxnSpLocks noChangeShapeType="1"/>
                                  </wps:cNvCnPr>
                                  <wps:spPr bwMode="auto">
                                    <a:xfrm>
                                      <a:off x="0" y="1281066"/>
                                      <a:ext cx="21526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326" name="Прямая соединительная линия 185"/>
                                  <wps:cNvCnPr>
                                    <a:cxnSpLocks noChangeShapeType="1"/>
                                  </wps:cNvCnPr>
                                  <wps:spPr bwMode="auto">
                                    <a:xfrm>
                                      <a:off x="0" y="1493822"/>
                                      <a:ext cx="21526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327" name="Прямая соединительная линия 186"/>
                                  <wps:cNvCnPr>
                                    <a:cxnSpLocks noChangeShapeType="1"/>
                                  </wps:cNvCnPr>
                                  <wps:spPr bwMode="auto">
                                    <a:xfrm>
                                      <a:off x="0" y="1697525"/>
                                      <a:ext cx="21526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328" name="Группа 194"/>
                                <wpg:cNvGrpSpPr>
                                  <a:grpSpLocks/>
                                </wpg:cNvGrpSpPr>
                                <wpg:grpSpPr bwMode="auto">
                                  <a:xfrm>
                                    <a:off x="0" y="0"/>
                                    <a:ext cx="2159251" cy="1697990"/>
                                    <a:chOff x="0" y="0"/>
                                    <a:chExt cx="2159251" cy="1697990"/>
                                  </a:xfrm>
                                </wpg:grpSpPr>
                                <wps:wsp>
                                  <wps:cNvPr id="329" name="Прямая соединительная линия 179"/>
                                  <wps:cNvCnPr>
                                    <a:cxnSpLocks noChangeShapeType="1"/>
                                  </wps:cNvCnPr>
                                  <wps:spPr bwMode="auto">
                                    <a:xfrm flipV="1">
                                      <a:off x="0" y="0"/>
                                      <a:ext cx="0" cy="1697354"/>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330" name="Прямая соединительная линия 187"/>
                                  <wps:cNvCnPr>
                                    <a:cxnSpLocks noChangeShapeType="1"/>
                                  </wps:cNvCnPr>
                                  <wps:spPr bwMode="auto">
                                    <a:xfrm flipH="1" flipV="1">
                                      <a:off x="2159251" y="0"/>
                                      <a:ext cx="0" cy="1697355"/>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331" name="Прямая соединительная линия 188"/>
                                  <wps:cNvCnPr>
                                    <a:cxnSpLocks noChangeShapeType="1"/>
                                  </wps:cNvCnPr>
                                  <wps:spPr bwMode="auto">
                                    <a:xfrm flipV="1">
                                      <a:off x="543208" y="0"/>
                                      <a:ext cx="0" cy="169799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332" name="Прямая соединительная линия 190"/>
                                  <wps:cNvCnPr>
                                    <a:cxnSpLocks noChangeShapeType="1"/>
                                  </wps:cNvCnPr>
                                  <wps:spPr bwMode="auto">
                                    <a:xfrm flipV="1">
                                      <a:off x="1081889" y="0"/>
                                      <a:ext cx="0" cy="169799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333" name="Прямая соединительная линия 191"/>
                                  <wps:cNvCnPr>
                                    <a:cxnSpLocks noChangeShapeType="1"/>
                                  </wps:cNvCnPr>
                                  <wps:spPr bwMode="auto">
                                    <a:xfrm flipV="1">
                                      <a:off x="1620570" y="0"/>
                                      <a:ext cx="0" cy="169799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1F6099C9" id="Группа 263" o:spid="_x0000_s1033" style="position:absolute;left:0;text-align:left;margin-left:0;margin-top:0;width:256.75pt;height:173.2pt;z-index:251662336;mso-position-horizontal:center;mso-position-vertical:top;mso-position-vertical-relative:margin" coordsize="32607,2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">
                      <v:group id="Группа 126" o:spid="_x0000_s1034" style="position:absolute;width:32607;height:21996" coordorigin="1630,2851" coordsize="5135,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group id="Group 61" o:spid="_x0000_s1035" style="position:absolute;left:2987;top:3462;width:3778;height:2853" coordorigin="2987,3462" coordsize="3778,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oup 62" o:spid="_x0000_s1036" style="position:absolute;left:2987;top:3462;width:3778;height:2853" coordorigin="2987,3462" coordsize="3778,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Text Box 63" o:spid="_x0000_s1037" type="#_x0000_t202" style="position:absolute;left:3714;top:6024;width:44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" strokecolor="white">
                              <v:textbox inset="1mm,0,.5mm,0">
                                <w:txbxContent>
                                  <w:p w14:paraId="3442022F" w14:textId="77777777" w:rsidR="003D1034" w:rsidRDefault="003D1034" w:rsidP="006A261F">
                                    <w:pPr>
                                      <w:rPr>
                                        <w:lang w:val="en-US"/>
                                      </w:rPr>
                                    </w:pPr>
                                    <w:r w:rsidRPr="00026AE7">
                                      <w:rPr>
                                        <w:lang w:val="en-US"/>
                                      </w:rPr>
                                      <w:t>5</w:t>
                                    </w:r>
                                    <w:r>
                                      <w:rPr>
                                        <w:lang w:val="en-US"/>
                                      </w:rPr>
                                      <w:tab/>
                                    </w:r>
                                    <w:r>
                                      <w:rPr>
                                        <w:lang w:val="en-US"/>
                                      </w:rPr>
                                      <w:tab/>
                                      <w:t>0</w:t>
                                    </w:r>
                                  </w:p>
                                </w:txbxContent>
                              </v:textbox>
                            </v:shape>
                            <v:shape id="Text Box 64" o:spid="_x0000_s1038" type="#_x0000_t202" style="position:absolute;left:4464;top:6031;width:44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" strokecolor="white">
                              <v:textbox inset="1mm,0,.5mm,0">
                                <w:txbxContent>
                                  <w:p w14:paraId="22539970" w14:textId="77777777" w:rsidR="003D1034" w:rsidRDefault="003D1034" w:rsidP="006A261F">
                                    <w:pPr>
                                      <w:rPr>
                                        <w:lang w:val="en-US"/>
                                      </w:rPr>
                                    </w:pPr>
                                    <w:r w:rsidRPr="00026AE7">
                                      <w:rPr>
                                        <w:lang w:val="en-US"/>
                                      </w:rPr>
                                      <w:t>10</w:t>
                                    </w:r>
                                    <w:r>
                                      <w:rPr>
                                        <w:lang w:val="en-US"/>
                                      </w:rPr>
                                      <w:tab/>
                                    </w:r>
                                    <w:r>
                                      <w:rPr>
                                        <w:lang w:val="en-US"/>
                                      </w:rPr>
                                      <w:tab/>
                                      <w:t>0</w:t>
                                    </w:r>
                                  </w:p>
                                </w:txbxContent>
                              </v:textbox>
                            </v:shape>
                            <v:shape id="Freeform 65" o:spid="_x0000_s1039" style="position:absolute;left:2987;top:3723;width:3390;height:1018;visibility:visible;mso-wrap-style:square;v-text-anchor:top" coordsize="3390,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" path="m,165v340,426,680,853,1245,825c1810,962,2600,481,3390,e" filled="f" strokeweight="2.25pt">
                              <v:path arrowok="t" o:connecttype="custom" o:connectlocs="0,165;1245,990;3390,0" o:connectangles="0,0,0"/>
                            </v:shape>
                            <v:shape id="Freeform 66" o:spid="_x0000_s1040" style="position:absolute;left:2987;top:3462;width:3375;height:2416;visibility:visible;mso-wrap-style:square;v-text-anchor:top" coordsize="3375,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" path="m,2414v74,1,149,2,233,-23c317,2366,403,2366,503,2264,603,2162,656,2086,833,1776,1010,1466,1356,693,1568,404,1780,115,1911,,2108,44v197,44,434,408,645,622c2964,880,3269,1217,3375,1326e" filled="f" strokeweight="2.25pt">
                              <v:path arrowok="t" o:connecttype="custom" o:connectlocs="0,2414;233,2391;503,2264;833,1776;1568,404;2108,44;2753,666;3375,1326" o:connectangles="0,0,0,0,0,0,0,0"/>
                            </v:shape>
                            <v:shape id="Text Box 67" o:spid="_x0000_s1041" type="#_x0000_t202" style="position:absolute;left:5334;top:6024;width:44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" strokecolor="white">
                              <v:textbox inset="1mm,0,.5mm,0">
                                <w:txbxContent>
                                  <w:p w14:paraId="2A9509BB" w14:textId="77777777" w:rsidR="003D1034" w:rsidRDefault="003D1034" w:rsidP="006A261F">
                                    <w:pPr>
                                      <w:rPr>
                                        <w:lang w:val="en-US"/>
                                      </w:rPr>
                                    </w:pPr>
                                    <w:r w:rsidRPr="00026AE7">
                                      <w:rPr>
                                        <w:lang w:val="en-US"/>
                                      </w:rPr>
                                      <w:t>15</w:t>
                                    </w:r>
                                    <w:r>
                                      <w:rPr>
                                        <w:lang w:val="en-US"/>
                                      </w:rPr>
                                      <w:tab/>
                                    </w:r>
                                    <w:r>
                                      <w:rPr>
                                        <w:lang w:val="en-US"/>
                                      </w:rPr>
                                      <w:tab/>
                                      <w:t>0</w:t>
                                    </w:r>
                                  </w:p>
                                </w:txbxContent>
                              </v:textbox>
                            </v:shape>
                            <v:shape id="Text Box 68" o:spid="_x0000_s1042" type="#_x0000_t202" style="position:absolute;left:6224;top:6016;width:54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" strokecolor="white">
                              <v:textbox inset="1mm,0,0,0">
                                <w:txbxContent>
                                  <w:p w14:paraId="336B43C8" w14:textId="77777777" w:rsidR="003D1034" w:rsidRDefault="003D1034" w:rsidP="006A261F">
                                    <w:pPr>
                                      <w:rPr>
                                        <w:lang w:val="en-US"/>
                                      </w:rPr>
                                    </w:pPr>
                                    <w:r w:rsidRPr="00026AE7">
                                      <w:rPr>
                                        <w:lang w:val="en-US"/>
                                      </w:rPr>
                                      <w:t>φ</w:t>
                                    </w:r>
                                    <w:r>
                                      <w:rPr>
                                        <w:lang w:val="en-US"/>
                                      </w:rPr>
                                      <w:t>,</w:t>
                                    </w:r>
                                    <w:r>
                                      <w:t xml:space="preserve"> °</w:t>
                                    </w:r>
                                  </w:p>
                                </w:txbxContent>
                              </v:textbox>
                            </v:shape>
                            <v:shape id="Text Box 69" o:spid="_x0000_s1043" type="#_x0000_t202" style="position:absolute;left:5817;top:4608;width:25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" strokecolor="white">
                              <v:textbox inset="1mm,0,.5mm,0">
                                <w:txbxContent>
                                  <w:p w14:paraId="5FA014CB" w14:textId="77777777" w:rsidR="003D1034" w:rsidRDefault="003D1034" w:rsidP="006A261F">
                                    <w:pPr>
                                      <w:rPr>
                                        <w:lang w:val="en-US"/>
                                      </w:rPr>
                                    </w:pPr>
                                    <w:r w:rsidRPr="00026AE7">
                                      <w:rPr>
                                        <w:lang w:val="en-US"/>
                                      </w:rPr>
                                      <w:t>2</w:t>
                                    </w:r>
                                    <w:r>
                                      <w:rPr>
                                        <w:lang w:val="en-US"/>
                                      </w:rPr>
                                      <w:tab/>
                                    </w:r>
                                    <w:r>
                                      <w:rPr>
                                        <w:lang w:val="en-US"/>
                                      </w:rPr>
                                      <w:tab/>
                                      <w:t>0</w:t>
                                    </w:r>
                                  </w:p>
                                </w:txbxContent>
                              </v:textbox>
                            </v:shape>
                          </v:group>
                          <v:shape id="Text Box 70" o:spid="_x0000_s1044" type="#_x0000_t202" style="position:absolute;left:5762;top:3588;width:32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" strokecolor="white">
                            <v:textbox inset="1mm,0,.5mm,0">
                              <w:txbxContent>
                                <w:p w14:paraId="16FD009D" w14:textId="77777777" w:rsidR="003D1034" w:rsidRDefault="003D1034" w:rsidP="006A261F">
                                  <w:pPr>
                                    <w:rPr>
                                      <w:lang w:val="en-US"/>
                                    </w:rPr>
                                  </w:pPr>
                                  <w:r w:rsidRPr="00026AE7">
                                    <w:rPr>
                                      <w:lang w:val="en-US"/>
                                    </w:rPr>
                                    <w:t>1</w:t>
                                  </w:r>
                                  <w:r>
                                    <w:tab/>
                                  </w:r>
                                  <w:r>
                                    <w:rPr>
                                      <w:lang w:val="en-US"/>
                                    </w:rPr>
                                    <w:t>0</w:t>
                                  </w:r>
                                  <w:r>
                                    <w:rPr>
                                      <w:lang w:val="en-US"/>
                                    </w:rPr>
                                    <w:tab/>
                                  </w:r>
                                  <w:r>
                                    <w:rPr>
                                      <w:lang w:val="en-US"/>
                                    </w:rPr>
                                    <w:tab/>
                                    <w:t>0</w:t>
                                  </w:r>
                                </w:p>
                              </w:txbxContent>
                            </v:textbox>
                          </v:shape>
                        </v:group>
                        <v:group id="Group 71" o:spid="_x0000_s1045" style="position:absolute;left:1630;top:2851;width:1616;height:3232" coordorigin="1630,2851" coordsize="1616,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group id="Group 72" o:spid="_x0000_s1046" style="position:absolute;left:1630;top:2851;width:1616;height:3210" coordorigin="1630,2851" coordsize="1616,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Group 73" o:spid="_x0000_s1047" style="position:absolute;left:1869;top:2851;width:1377;height:3058" coordorigin="1869,2851" coordsize="1377,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Text Box 74" o:spid="_x0000_s1048" type="#_x0000_t202" style="position:absolute;left:1869;top:2851;width:137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" strokecolor="white">
                                <v:textbox inset="1mm,0,0,0">
                                  <w:txbxContent>
                                    <w:p w14:paraId="2EE9357C" w14:textId="77777777" w:rsidR="003D1034" w:rsidRDefault="003D1034" w:rsidP="006A261F">
                                      <w:pPr>
                                        <w:rPr>
                                          <w:lang w:val="en-US"/>
                                        </w:rPr>
                                      </w:pPr>
                                      <w:r>
                                        <w:rPr>
                                          <w:lang w:val="en-US"/>
                                        </w:rPr>
                                        <w:t>λ,</w:t>
                                      </w:r>
                                      <w:r w:rsidRPr="00202027">
                                        <w:rPr>
                                          <w:sz w:val="4"/>
                                          <w:szCs w:val="4"/>
                                          <w:lang w:val="en-US"/>
                                        </w:rPr>
                                        <w:t xml:space="preserve"> </w:t>
                                      </w:r>
                                      <w:r>
                                        <w:rPr>
                                          <w:lang w:val="en-US"/>
                                        </w:rPr>
                                        <w:t xml:space="preserve">%   </w:t>
                                      </w:r>
                                      <w:r w:rsidRPr="006471BC">
                                        <w:rPr>
                                          <w:sz w:val="10"/>
                                          <w:szCs w:val="10"/>
                                          <w:lang w:val="en-US"/>
                                        </w:rPr>
                                        <w:t xml:space="preserve"> </w:t>
                                      </w:r>
                                      <w:r>
                                        <w:rPr>
                                          <w:lang w:val="en-US"/>
                                        </w:rPr>
                                        <w:t xml:space="preserve">  </w:t>
                                      </w:r>
                                      <w:r w:rsidRPr="006B44D1">
                                        <w:rPr>
                                          <w:lang w:val="en-US"/>
                                        </w:rPr>
                                        <w:t>K</w:t>
                                      </w:r>
                                      <w:r>
                                        <w:rPr>
                                          <w:lang w:val="en-US"/>
                                        </w:rPr>
                                        <w:t xml:space="preserve">    </w:t>
                                      </w:r>
                                      <w:r>
                                        <w:rPr>
                                          <w:lang w:val="en-US"/>
                                        </w:rPr>
                                        <w:tab/>
                                      </w:r>
                                      <w:r>
                                        <w:rPr>
                                          <w:lang w:val="en-US"/>
                                        </w:rPr>
                                        <w:tab/>
                                        <w:t>0</w:t>
                                      </w:r>
                                    </w:p>
                                  </w:txbxContent>
                                </v:textbox>
                              </v:shape>
                              <v:group id="Group 75" o:spid="_x0000_s1049" style="position:absolute;left:2170;top:3260;width:160;height:2649" coordorigin="2170,3260" coordsize="160,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line id="Line 76" o:spid="_x0000_s1050" style="position:absolute;visibility:visible;mso-wrap-style:square" from="2171,3260" to="2179,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"/>
                                <v:group id="Group 77" o:spid="_x0000_s1051" style="position:absolute;left:2170;top:3267;width:160;height:2642" coordorigin="2170,3267" coordsize="160,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78" o:spid="_x0000_s1052" style="position:absolute;left:2170;top:3267;width:160;height:643" coordorigin="2170,3267" coordsize="16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line id="Line 79" o:spid="_x0000_s1053" style="position:absolute;flip:y;visibility:visible;mso-wrap-style:square" from="2180,3267" to="2330,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"/>
                                    <v:line id="Line 80" o:spid="_x0000_s1054" style="position:absolute;flip:x;visibility:visible;mso-wrap-style:square" from="2170,3588" to="2312,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"/>
                                    <v:line id="Line 81" o:spid="_x0000_s1055" style="position:absolute;flip:x;visibility:visible;mso-wrap-style:square" from="2177,3910" to="2327,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"/>
                                  </v:group>
                                  <v:group id="Group 82" o:spid="_x0000_s1056" style="position:absolute;left:2170;top:4264;width:158;height:658" coordorigin="2170,4264" coordsize="15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line id="Line 83" o:spid="_x0000_s1057" style="position:absolute;flip:y;visibility:visible;mso-wrap-style:square" from="2178,4264" to="2328,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"/>
                                    <v:line id="Line 84" o:spid="_x0000_s1058" style="position:absolute;flip:x;visibility:visible;mso-wrap-style:square" from="2177,4582" to="2327,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"/>
                                    <v:line id="Line 85" o:spid="_x0000_s1059" style="position:absolute;flip:x;visibility:visible;mso-wrap-style:square" from="2170,4922" to="2320,4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"/>
                                  </v:group>
                                  <v:group id="Group 86" o:spid="_x0000_s1060" style="position:absolute;left:2173;top:5223;width:142;height:686" coordorigin="2173,5223" coordsize="14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line id="Line 87" o:spid="_x0000_s1061" style="position:absolute;flip:x;visibility:visible;mso-wrap-style:square" from="2173,5223" to="2315,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"/>
                                    <v:line id="Line 88" o:spid="_x0000_s1062" style="position:absolute;flip:x;visibility:visible;mso-wrap-style:square" from="2177,5909" to="2304,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"/>
                                    <v:line id="Line 89" o:spid="_x0000_s1063" style="position:absolute;flip:x;visibility:visible;mso-wrap-style:square" from="2173,5564" to="2308,5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"/>
                                  </v:group>
                                </v:group>
                              </v:group>
                            </v:group>
                            <v:group id="Group 90" o:spid="_x0000_s1064" style="position:absolute;left:1630;top:3429;width:488;height:2632" coordorigin="1630,3429" coordsize="488,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Text Box 91" o:spid="_x0000_s1065" type="#_x0000_t202" style="position:absolute;left:1674;top:4089;width:44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" strokecolor="white">
                                <v:textbox inset="1mm,0,.5mm,0">
                                  <w:txbxContent>
                                    <w:p w14:paraId="2B7D07E7" w14:textId="77777777" w:rsidR="003D1034" w:rsidRDefault="003D1034" w:rsidP="006A261F">
                                      <w:pPr>
                                        <w:rPr>
                                          <w:lang w:val="en-US"/>
                                        </w:rPr>
                                      </w:pPr>
                                      <w:r w:rsidRPr="00026AE7">
                                        <w:rPr>
                                          <w:lang w:val="en-US"/>
                                        </w:rPr>
                                        <w:t>500</w:t>
                                      </w:r>
                                    </w:p>
                                  </w:txbxContent>
                                </v:textbox>
                              </v:shape>
                              <v:shape id="Text Box 92" o:spid="_x0000_s1066" type="#_x0000_t202" style="position:absolute;left:1644;top:4426;width:46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" strokecolor="white">
                                <v:textbox inset="1mm,0,.5mm,0">
                                  <w:txbxContent>
                                    <w:p w14:paraId="2ECA334D" w14:textId="77777777" w:rsidR="003D1034" w:rsidRDefault="003D1034" w:rsidP="006A261F">
                                      <w:pPr>
                                        <w:rPr>
                                          <w:lang w:val="en-US"/>
                                        </w:rPr>
                                      </w:pPr>
                                      <w:r w:rsidRPr="00026AE7">
                                        <w:rPr>
                                          <w:lang w:val="en-US"/>
                                        </w:rPr>
                                        <w:t>40</w:t>
                                      </w:r>
                                    </w:p>
                                  </w:txbxContent>
                                </v:textbox>
                              </v:shape>
                              <v:shape id="Text Box 93" o:spid="_x0000_s1067" type="#_x0000_t202" style="position:absolute;left:1638;top:4765;width:46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" strokecolor="white">
                                <v:textbox inset="1mm,0,.5mm,0">
                                  <w:txbxContent>
                                    <w:p w14:paraId="23F1F5ED" w14:textId="77777777" w:rsidR="003D1034" w:rsidRDefault="003D1034" w:rsidP="006A261F">
                                      <w:pPr>
                                        <w:rPr>
                                          <w:lang w:val="en-US"/>
                                        </w:rPr>
                                      </w:pPr>
                                      <w:r w:rsidRPr="00026AE7">
                                        <w:rPr>
                                          <w:lang w:val="en-US"/>
                                        </w:rPr>
                                        <w:t>30</w:t>
                                      </w:r>
                                    </w:p>
                                  </w:txbxContent>
                                </v:textbox>
                              </v:shape>
                              <v:shape id="Text Box 94" o:spid="_x0000_s1068" type="#_x0000_t202" style="position:absolute;left:1644;top:5073;width:46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" strokecolor="white">
                                <v:textbox inset="1mm,0,.5mm,0">
                                  <w:txbxContent>
                                    <w:p w14:paraId="4B20E043" w14:textId="77777777" w:rsidR="003D1034" w:rsidRDefault="003D1034" w:rsidP="006A261F">
                                      <w:pPr>
                                        <w:rPr>
                                          <w:lang w:val="en-US"/>
                                        </w:rPr>
                                      </w:pPr>
                                      <w:r w:rsidRPr="00026AE7">
                                        <w:rPr>
                                          <w:lang w:val="en-US"/>
                                        </w:rPr>
                                        <w:t>20</w:t>
                                      </w:r>
                                    </w:p>
                                  </w:txbxContent>
                                </v:textbox>
                              </v:shape>
                              <v:shape id="Text Box 95" o:spid="_x0000_s1069" type="#_x0000_t202" style="position:absolute;left:1630;top:5785;width:46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" strokecolor="white">
                                <v:textbox inset="1mm,0,.5mm,0">
                                  <w:txbxContent>
                                    <w:p w14:paraId="3A8EE8D5" w14:textId="77777777" w:rsidR="003D1034" w:rsidRDefault="003D1034" w:rsidP="006A261F">
                                      <w:pPr>
                                        <w:rPr>
                                          <w:lang w:val="en-US"/>
                                        </w:rPr>
                                      </w:pPr>
                                      <w:r>
                                        <w:rPr>
                                          <w:lang w:val="en-US"/>
                                        </w:rPr>
                                        <w:t xml:space="preserve">  </w:t>
                                      </w:r>
                                      <w:r w:rsidRPr="00026AE7">
                                        <w:rPr>
                                          <w:lang w:val="en-US"/>
                                        </w:rPr>
                                        <w:t>0</w:t>
                                      </w:r>
                                    </w:p>
                                  </w:txbxContent>
                                </v:textbox>
                              </v:shape>
                              <v:shape id="Text Box 96" o:spid="_x0000_s1070" type="#_x0000_t202" style="position:absolute;left:1637;top:5417;width:46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" strokecolor="white">
                                <v:textbox inset="1mm,0,.5mm,0">
                                  <w:txbxContent>
                                    <w:p w14:paraId="315842EF" w14:textId="77777777" w:rsidR="003D1034" w:rsidRDefault="003D1034" w:rsidP="006A261F">
                                      <w:pPr>
                                        <w:rPr>
                                          <w:lang w:val="en-US"/>
                                        </w:rPr>
                                      </w:pPr>
                                      <w:r w:rsidRPr="00026AE7">
                                        <w:rPr>
                                          <w:lang w:val="en-US"/>
                                        </w:rPr>
                                        <w:t>10</w:t>
                                      </w:r>
                                    </w:p>
                                  </w:txbxContent>
                                </v:textbox>
                              </v:shape>
                              <v:shape id="Text Box 97" o:spid="_x0000_s1071" type="#_x0000_t202" style="position:absolute;left:1674;top:3759;width:44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" strokecolor="white">
                                <v:textbox inset="1mm,0,.5mm,0">
                                  <w:txbxContent>
                                    <w:p w14:paraId="5763FE77" w14:textId="77777777" w:rsidR="003D1034" w:rsidRDefault="003D1034" w:rsidP="006A261F">
                                      <w:pPr>
                                        <w:rPr>
                                          <w:lang w:val="en-US"/>
                                        </w:rPr>
                                      </w:pPr>
                                      <w:r w:rsidRPr="00026AE7">
                                        <w:rPr>
                                          <w:lang w:val="en-US"/>
                                        </w:rPr>
                                        <w:t>600</w:t>
                                      </w:r>
                                    </w:p>
                                  </w:txbxContent>
                                </v:textbox>
                              </v:shape>
                              <v:shape id="Text Box 98" o:spid="_x0000_s1072" type="#_x0000_t202" style="position:absolute;left:1674;top:3429;width:44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" strokecolor="white">
                                <v:textbox inset="1mm,0,.5mm,0">
                                  <w:txbxContent>
                                    <w:p w14:paraId="79A41241" w14:textId="77777777" w:rsidR="003D1034" w:rsidRDefault="003D1034" w:rsidP="006A261F">
                                      <w:pPr>
                                        <w:rPr>
                                          <w:lang w:val="en-US"/>
                                        </w:rPr>
                                      </w:pPr>
                                      <w:r w:rsidRPr="00026AE7">
                                        <w:rPr>
                                          <w:lang w:val="en-US"/>
                                        </w:rPr>
                                        <w:t>70</w:t>
                                      </w:r>
                                      <w:r>
                                        <w:rPr>
                                          <w:lang w:val="en-US"/>
                                        </w:rPr>
                                        <w:tab/>
                                      </w:r>
                                      <w:r>
                                        <w:rPr>
                                          <w:lang w:val="en-US"/>
                                        </w:rPr>
                                        <w:tab/>
                                        <w:t>0</w:t>
                                      </w:r>
                                    </w:p>
                                  </w:txbxContent>
                                </v:textbox>
                              </v:shape>
                            </v:group>
                          </v:group>
                          <v:group id="Group 99" o:spid="_x0000_s1073" style="position:absolute;left:2469;top:3459;width:535;height:2624" coordorigin="2469,3459" coordsize="535,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group id="Group 100" o:spid="_x0000_s1074" style="position:absolute;left:2476;top:5124;width:460;height:959" coordorigin="2476,5124" coordsize="46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Text Box 101" o:spid="_x0000_s1075" type="#_x0000_t202" style="position:absolute;left:2492;top:5799;width:44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" strokecolor="white">
                                <v:textbox inset="1mm,0,.5mm,0">
                                  <w:txbxContent>
                                    <w:p w14:paraId="61AA84EA" w14:textId="77777777" w:rsidR="003D1034" w:rsidRDefault="003D1034" w:rsidP="006A261F">
                                      <w:pPr>
                                        <w:rPr>
                                          <w:lang w:val="en-US"/>
                                        </w:rPr>
                                      </w:pPr>
                                      <w:r w:rsidRPr="006B7586">
                                        <w:rPr>
                                          <w:lang w:val="en-US"/>
                                        </w:rPr>
                                        <w:t xml:space="preserve">   </w:t>
                                      </w:r>
                                      <w:r>
                                        <w:rPr>
                                          <w:lang w:val="en-US"/>
                                        </w:rPr>
                                        <w:t>0</w:t>
                                      </w:r>
                                      <w:r>
                                        <w:rPr>
                                          <w:lang w:val="en-US"/>
                                        </w:rPr>
                                        <w:tab/>
                                      </w:r>
                                      <w:r>
                                        <w:rPr>
                                          <w:lang w:val="en-US"/>
                                        </w:rPr>
                                        <w:tab/>
                                        <w:t>0</w:t>
                                      </w:r>
                                    </w:p>
                                  </w:txbxContent>
                                </v:textbox>
                              </v:shape>
                              <v:shape id="Text Box 102" o:spid="_x0000_s1076" type="#_x0000_t202" style="position:absolute;left:2485;top:5432;width:42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" strokecolor="white">
                                <v:textbox inset="1mm,0,.5mm,0">
                                  <w:txbxContent>
                                    <w:p w14:paraId="2A5E71B3" w14:textId="77777777" w:rsidR="003D1034" w:rsidRDefault="003D1034" w:rsidP="006A261F">
                                      <w:pPr>
                                        <w:rPr>
                                          <w:lang w:val="en-US"/>
                                        </w:rPr>
                                      </w:pPr>
                                      <w:r w:rsidRPr="006B7586">
                                        <w:rPr>
                                          <w:lang w:val="en-US"/>
                                        </w:rPr>
                                        <w:t xml:space="preserve">   </w:t>
                                      </w:r>
                                      <w:r>
                                        <w:rPr>
                                          <w:lang w:val="en-US"/>
                                        </w:rPr>
                                        <w:t>1</w:t>
                                      </w:r>
                                      <w:r>
                                        <w:rPr>
                                          <w:lang w:val="en-US"/>
                                        </w:rPr>
                                        <w:tab/>
                                      </w:r>
                                      <w:r>
                                        <w:rPr>
                                          <w:lang w:val="en-US"/>
                                        </w:rPr>
                                        <w:tab/>
                                        <w:t>0</w:t>
                                      </w:r>
                                    </w:p>
                                  </w:txbxContent>
                                </v:textbox>
                              </v:shape>
                              <v:shape id="Text Box 103" o:spid="_x0000_s1077" type="#_x0000_t202" style="position:absolute;left:2476;top:5124;width:42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" strokecolor="white">
                                <v:textbox inset="1mm,0,.5mm,0">
                                  <w:txbxContent>
                                    <w:p w14:paraId="256ED0F5" w14:textId="77777777" w:rsidR="003D1034" w:rsidRDefault="003D1034" w:rsidP="006A261F">
                                      <w:pPr>
                                        <w:rPr>
                                          <w:lang w:val="en-US"/>
                                        </w:rPr>
                                      </w:pPr>
                                      <w:r w:rsidRPr="006B7586">
                                        <w:rPr>
                                          <w:lang w:val="en-US"/>
                                        </w:rPr>
                                        <w:t xml:space="preserve">   </w:t>
                                      </w:r>
                                      <w:r>
                                        <w:rPr>
                                          <w:lang w:val="en-US"/>
                                        </w:rPr>
                                        <w:t>2</w:t>
                                      </w:r>
                                      <w:r>
                                        <w:rPr>
                                          <w:lang w:val="en-US"/>
                                        </w:rPr>
                                        <w:tab/>
                                      </w:r>
                                      <w:r>
                                        <w:rPr>
                                          <w:lang w:val="en-US"/>
                                        </w:rPr>
                                        <w:tab/>
                                        <w:t>0</w:t>
                                      </w:r>
                                    </w:p>
                                  </w:txbxContent>
                                </v:textbox>
                              </v:shape>
                            </v:group>
                            <v:group id="Group 104" o:spid="_x0000_s1078" style="position:absolute;left:2469;top:4134;width:535;height:929" coordorigin="2469,4134" coordsize="535,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Text Box 105" o:spid="_x0000_s1079" type="#_x0000_t202" style="position:absolute;left:2486;top:4779;width:51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" strokecolor="white">
                                <v:textbox inset="1mm,0,.5mm,0">
                                  <w:txbxContent>
                                    <w:p w14:paraId="36CD21EF" w14:textId="77777777" w:rsidR="003D1034" w:rsidRDefault="003D1034" w:rsidP="006A261F">
                                      <w:pPr>
                                        <w:ind w:hanging="426"/>
                                        <w:jc w:val="right"/>
                                        <w:rPr>
                                          <w:lang w:val="en-US"/>
                                        </w:rPr>
                                      </w:pPr>
                                      <w:r w:rsidRPr="006B7586">
                                        <w:rPr>
                                          <w:lang w:val="en-US"/>
                                        </w:rPr>
                                        <w:t xml:space="preserve">   </w:t>
                                      </w:r>
                                      <w:r>
                                        <w:rPr>
                                          <w:lang w:val="en-US"/>
                                        </w:rPr>
                                        <w:t>3</w:t>
                                      </w:r>
                                      <w:r>
                                        <w:rPr>
                                          <w:lang w:val="en-US"/>
                                        </w:rPr>
                                        <w:tab/>
                                      </w:r>
                                      <w:r>
                                        <w:rPr>
                                          <w:lang w:val="en-US"/>
                                        </w:rPr>
                                        <w:tab/>
                                        <w:t>0</w:t>
                                      </w:r>
                                    </w:p>
                                  </w:txbxContent>
                                </v:textbox>
                              </v:shape>
                              <v:shape id="Text Box 106" o:spid="_x0000_s1080" type="#_x0000_t202" style="position:absolute;left:2484;top:4449;width:44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" strokecolor="white">
                                <v:textbox inset="1mm,0,.5mm,0">
                                  <w:txbxContent>
                                    <w:p w14:paraId="48B901C1" w14:textId="77777777" w:rsidR="003D1034" w:rsidRDefault="003D1034" w:rsidP="006A261F">
                                      <w:pPr>
                                        <w:rPr>
                                          <w:lang w:val="en-US"/>
                                        </w:rPr>
                                      </w:pPr>
                                      <w:r w:rsidRPr="006B7586">
                                        <w:rPr>
                                          <w:lang w:val="en-US"/>
                                        </w:rPr>
                                        <w:t xml:space="preserve">   </w:t>
                                      </w:r>
                                      <w:r>
                                        <w:rPr>
                                          <w:lang w:val="en-US"/>
                                        </w:rPr>
                                        <w:t>4</w:t>
                                      </w:r>
                                      <w:r>
                                        <w:rPr>
                                          <w:lang w:val="en-US"/>
                                        </w:rPr>
                                        <w:tab/>
                                      </w:r>
                                      <w:r>
                                        <w:rPr>
                                          <w:lang w:val="en-US"/>
                                        </w:rPr>
                                        <w:tab/>
                                        <w:t>0</w:t>
                                      </w:r>
                                    </w:p>
                                  </w:txbxContent>
                                </v:textbox>
                              </v:shape>
                              <v:shape id="Text Box 107" o:spid="_x0000_s1081" type="#_x0000_t202" style="position:absolute;left:2469;top:4134;width:44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" strokecolor="white">
                                <v:textbox inset="1mm,0,.5mm,0">
                                  <w:txbxContent>
                                    <w:p w14:paraId="1A783DDE" w14:textId="77777777" w:rsidR="003D1034" w:rsidRDefault="003D1034" w:rsidP="006A261F">
                                      <w:pPr>
                                        <w:rPr>
                                          <w:lang w:val="en-US"/>
                                        </w:rPr>
                                      </w:pPr>
                                      <w:r w:rsidRPr="006B7586">
                                        <w:rPr>
                                          <w:lang w:val="en-US"/>
                                        </w:rPr>
                                        <w:t xml:space="preserve">   </w:t>
                                      </w:r>
                                      <w:r>
                                        <w:rPr>
                                          <w:lang w:val="en-US"/>
                                        </w:rPr>
                                        <w:t>5</w:t>
                                      </w:r>
                                      <w:r>
                                        <w:rPr>
                                          <w:lang w:val="en-US"/>
                                        </w:rPr>
                                        <w:tab/>
                                      </w:r>
                                      <w:r>
                                        <w:rPr>
                                          <w:lang w:val="en-US"/>
                                        </w:rPr>
                                        <w:tab/>
                                        <w:t>0</w:t>
                                      </w:r>
                                    </w:p>
                                  </w:txbxContent>
                                </v:textbox>
                              </v:shape>
                            </v:group>
                            <v:group id="Group 108" o:spid="_x0000_s1082" style="position:absolute;left:2484;top:3459;width:444;height:584" coordorigin="2484,3459" coordsize="44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Text Box 109" o:spid="_x0000_s1083" type="#_x0000_t202" style="position:absolute;left:2484;top:3459;width:44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" strokecolor="white">
                                <v:textbox inset="1mm,0,.5mm,0">
                                  <w:txbxContent>
                                    <w:p w14:paraId="5FA387AC" w14:textId="77777777" w:rsidR="003D1034" w:rsidRPr="006B7586" w:rsidRDefault="003D1034" w:rsidP="006A261F">
                                      <w:pPr>
                                        <w:rPr>
                                          <w:lang w:val="en-US"/>
                                        </w:rPr>
                                      </w:pPr>
                                      <w:r w:rsidRPr="006B7586">
                                        <w:rPr>
                                          <w:lang w:val="en-US"/>
                                        </w:rPr>
                                        <w:t xml:space="preserve">   7</w:t>
                                      </w:r>
                                      <w:r w:rsidRPr="006B7586">
                                        <w:rPr>
                                          <w:lang w:val="en-US"/>
                                        </w:rPr>
                                        <w:tab/>
                                      </w:r>
                                      <w:r w:rsidRPr="006B7586">
                                        <w:rPr>
                                          <w:lang w:val="en-US"/>
                                        </w:rPr>
                                        <w:tab/>
                                        <w:t>0</w:t>
                                      </w:r>
                                    </w:p>
                                  </w:txbxContent>
                                </v:textbox>
                              </v:shape>
                              <v:shape id="Text Box 110" o:spid="_x0000_s1084" type="#_x0000_t202" style="position:absolute;left:2484;top:3759;width:44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" strokecolor="white">
                                <v:textbox inset="1mm,0,.5mm,0">
                                  <w:txbxContent>
                                    <w:p w14:paraId="41EDFE6C" w14:textId="77777777" w:rsidR="003D1034" w:rsidRPr="006B7586" w:rsidRDefault="003D1034" w:rsidP="006A261F">
                                      <w:pPr>
                                        <w:rPr>
                                          <w:lang w:val="en-US"/>
                                        </w:rPr>
                                      </w:pPr>
                                      <w:r w:rsidRPr="006B7586">
                                        <w:rPr>
                                          <w:lang w:val="en-US"/>
                                        </w:rPr>
                                        <w:t xml:space="preserve">   6</w:t>
                                      </w:r>
                                      <w:r w:rsidRPr="006B7586">
                                        <w:rPr>
                                          <w:lang w:val="en-US"/>
                                        </w:rPr>
                                        <w:tab/>
                                      </w:r>
                                      <w:r w:rsidRPr="006B7586">
                                        <w:rPr>
                                          <w:lang w:val="en-US"/>
                                        </w:rPr>
                                        <w:tab/>
                                        <w:t>0</w:t>
                                      </w:r>
                                    </w:p>
                                  </w:txbxContent>
                                </v:textbox>
                              </v:shape>
                            </v:group>
                          </v:group>
                        </v:group>
                      </v:group>
                      <v:group id="Группа 195" o:spid="_x0000_s1085" style="position:absolute;left:8600;top:2399;width:21617;height:16980" coordsize="21617,1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group id="Группа 192" o:spid="_x0000_s1086" style="position:absolute;width:21617;height:16975" coordsize="21617,1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line id="Прямая соединительная линия 177" o:spid="_x0000_s1087" style="position:absolute;visibility:visible;mso-wrap-style:square" from="45,0" to="21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" strokeweight=".5pt"/>
                          <v:line id="Прямая соединительная линия 178" o:spid="_x0000_s1088" style="position:absolute;visibility:visible;mso-wrap-style:square" from="0,2172" to="21526,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" strokeweight=".5pt"/>
                          <v:line id="Прямая соединительная линия 180" o:spid="_x0000_s1089" style="position:absolute;visibility:visible;mso-wrap-style:square" from="45,4209" to="21571,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" strokeweight=".5pt"/>
                          <v:line id="Прямая соединительная линия 181" o:spid="_x0000_s1090" style="position:absolute;visibility:visible;mso-wrap-style:square" from="45,6473" to="21571,6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" strokeweight=".5pt"/>
                          <v:line id="Прямая соединительная линия 182" o:spid="_x0000_s1091" style="position:absolute;visibility:visible;mso-wrap-style:square" from="45,8600" to="21571,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" strokeweight=".5pt"/>
                          <v:line id="Прямая соединительная линия 183" o:spid="_x0000_s1092" style="position:absolute;visibility:visible;mso-wrap-style:square" from="90,10683" to="21617,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" strokeweight=".5pt"/>
                          <v:line id="Прямая соединительная линия 184" o:spid="_x0000_s1093" style="position:absolute;visibility:visible;mso-wrap-style:square" from="0,12810" to="21526,1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" strokeweight=".5pt"/>
                          <v:line id="Прямая соединительная линия 185" o:spid="_x0000_s1094" style="position:absolute;visibility:visible;mso-wrap-style:square" from="0,14938" to="21526,1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" strokeweight=".5pt"/>
                          <v:line id="Прямая соединительная линия 186" o:spid="_x0000_s1095" style="position:absolute;visibility:visible;mso-wrap-style:square" from="0,16975" to="21526,16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" strokeweight=".5pt"/>
                        </v:group>
                        <v:group id="Группа 194" o:spid="_x0000_s1096" style="position:absolute;width:21592;height:16979" coordsize="21592,1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line id="Прямая соединительная линия 179" o:spid="_x0000_s1097" style="position:absolute;flip:y;visibility:visible;mso-wrap-style:square" from="0,0" to="0,1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" strokeweight=".5pt"/>
                          <v:line id="Прямая соединительная линия 187" o:spid="_x0000_s1098" style="position:absolute;flip:x y;visibility:visible;mso-wrap-style:square" from="21592,0" to="21592,1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" strokeweight=".5pt"/>
                          <v:line id="Прямая соединительная линия 188" o:spid="_x0000_s1099" style="position:absolute;flip:y;visibility:visible;mso-wrap-style:square" from="5432,0" to="5432,1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" strokeweight=".5pt"/>
                          <v:line id="Прямая соединительная линия 190" o:spid="_x0000_s1100" style="position:absolute;flip:y;visibility:visible;mso-wrap-style:square" from="10818,0" to="10818,1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" strokeweight=".5pt"/>
                          <v:line id="Прямая соединительная линия 191" o:spid="_x0000_s1101" style="position:absolute;flip:y;visibility:visible;mso-wrap-style:square" from="16205,0" to="16205,1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" strokeweight=".5pt"/>
                        </v:group>
                      </v:group>
                      <w10:wrap type="topAndBottom" anchory="margin"/>
                    </v:group>
                  </w:pict>
                </mc:Fallback>
              </mc:AlternateContent>
            </w:r>
          </w:p>
        </w:tc>
      </w:tr>
    </w:tbl>
    <w:p w14:paraId="39E099D1" w14:textId="77777777" w:rsidR="006A261F" w:rsidRPr="00537307" w:rsidRDefault="006A261F" w:rsidP="0079187E">
      <w:pPr>
        <w:spacing w:line="312" w:lineRule="auto"/>
        <w:ind w:firstLine="539"/>
        <w:jc w:val="both"/>
        <w:rPr>
          <w:sz w:val="28"/>
          <w:szCs w:val="28"/>
          <w:lang w:eastAsia="ru-RU"/>
        </w:rPr>
      </w:pPr>
    </w:p>
    <w:p w14:paraId="7879C7A8"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Безпосередньо графіки наносять або різними лініями (суцільною, штриховою, штрих пунктирною тощо), або суцільною лінією і нумерують арабськими цифрами. Якщо графіки розрізняються за значенням будь-якого третього параметра (дві відкладені на осях), поряд з графіками замість порядкового номера вказують буквене позначення величини і числове значення цього параметра з одиницею величини для першого та останнього графіків (для проміжних графіків вказують лише числове значення параметра) (рис. 3).</w:t>
      </w:r>
    </w:p>
    <w:p w14:paraId="72ED64F9" w14:textId="77777777" w:rsidR="006A261F" w:rsidRPr="00537307" w:rsidRDefault="006A261F" w:rsidP="0079187E">
      <w:pPr>
        <w:spacing w:line="312" w:lineRule="auto"/>
        <w:ind w:firstLine="539"/>
        <w:jc w:val="both"/>
        <w:rPr>
          <w:sz w:val="28"/>
          <w:szCs w:val="28"/>
          <w:lang w:eastAsia="ru-RU"/>
        </w:rPr>
      </w:pPr>
    </w:p>
    <w:tbl>
      <w:tblPr>
        <w:tblW w:w="0" w:type="auto"/>
        <w:tblInd w:w="360" w:type="dxa"/>
        <w:tblLook w:val="04A0" w:firstRow="1" w:lastRow="0" w:firstColumn="1" w:lastColumn="0" w:noHBand="0" w:noVBand="1"/>
      </w:tblPr>
      <w:tblGrid>
        <w:gridCol w:w="8994"/>
      </w:tblGrid>
      <w:tr w:rsidR="006A261F" w:rsidRPr="00537307" w14:paraId="1025B1E7" w14:textId="77777777" w:rsidTr="00C81C9E">
        <w:tc>
          <w:tcPr>
            <w:tcW w:w="9777" w:type="dxa"/>
            <w:shd w:val="clear" w:color="auto" w:fill="auto"/>
          </w:tcPr>
          <w:p w14:paraId="1847A8DC" w14:textId="77777777" w:rsidR="006A261F" w:rsidRPr="00537307" w:rsidRDefault="006A261F" w:rsidP="0079187E">
            <w:pPr>
              <w:spacing w:line="312" w:lineRule="auto"/>
              <w:jc w:val="center"/>
              <w:rPr>
                <w:noProof/>
                <w:sz w:val="28"/>
                <w:szCs w:val="28"/>
              </w:rPr>
            </w:pPr>
            <w:r w:rsidRPr="00537307">
              <w:rPr>
                <w:noProof/>
                <w:sz w:val="28"/>
                <w:szCs w:val="28"/>
              </w:rPr>
              <w:t>Рисунок 3</w:t>
            </w:r>
            <w:r w:rsidRPr="00537307">
              <w:rPr>
                <w:noProof/>
                <w:sz w:val="28"/>
                <w:szCs w:val="28"/>
                <w:lang w:val="ru-RU" w:eastAsia="ru-RU"/>
              </w:rPr>
              <mc:AlternateContent>
                <mc:Choice Requires="wpg">
                  <w:drawing>
                    <wp:anchor distT="0" distB="0" distL="114300" distR="114300" simplePos="0" relativeHeight="251663360" behindDoc="0" locked="0" layoutInCell="1" allowOverlap="0" wp14:anchorId="73561A63" wp14:editId="493F3EBA">
                      <wp:simplePos x="0" y="0"/>
                      <wp:positionH relativeFrom="column">
                        <wp:align>center</wp:align>
                      </wp:positionH>
                      <wp:positionV relativeFrom="margin">
                        <wp:align>top</wp:align>
                      </wp:positionV>
                      <wp:extent cx="3440430" cy="2439670"/>
                      <wp:effectExtent l="6350" t="12700" r="10795" b="5080"/>
                      <wp:wrapTopAndBottom/>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0430" cy="2439670"/>
                                <a:chOff x="0" y="0"/>
                                <a:chExt cx="3440430" cy="2439670"/>
                              </a:xfrm>
                            </wpg:grpSpPr>
                            <wpg:grpSp>
                              <wpg:cNvPr id="39" name="Группа 73"/>
                              <wpg:cNvGrpSpPr>
                                <a:grpSpLocks/>
                              </wpg:cNvGrpSpPr>
                              <wpg:grpSpPr bwMode="auto">
                                <a:xfrm>
                                  <a:off x="0" y="0"/>
                                  <a:ext cx="3440430" cy="2439670"/>
                                  <a:chOff x="3328" y="10890"/>
                                  <a:chExt cx="5418" cy="3842"/>
                                </a:xfrm>
                              </wpg:grpSpPr>
                              <wps:wsp>
                                <wps:cNvPr id="40" name="Freeform 73"/>
                                <wps:cNvSpPr>
                                  <a:spLocks/>
                                </wps:cNvSpPr>
                                <wps:spPr bwMode="auto">
                                  <a:xfrm>
                                    <a:off x="3930" y="13263"/>
                                    <a:ext cx="3825" cy="945"/>
                                  </a:xfrm>
                                  <a:custGeom>
                                    <a:avLst/>
                                    <a:gdLst>
                                      <a:gd name="T0" fmla="*/ 0 w 3825"/>
                                      <a:gd name="T1" fmla="*/ 945 h 915"/>
                                      <a:gd name="T2" fmla="*/ 3825 w 3825"/>
                                      <a:gd name="T3" fmla="*/ 0 h 915"/>
                                      <a:gd name="T4" fmla="*/ 0 60000 65536"/>
                                      <a:gd name="T5" fmla="*/ 0 60000 65536"/>
                                    </a:gdLst>
                                    <a:ahLst/>
                                    <a:cxnLst>
                                      <a:cxn ang="T4">
                                        <a:pos x="T0" y="T1"/>
                                      </a:cxn>
                                      <a:cxn ang="T5">
                                        <a:pos x="T2" y="T3"/>
                                      </a:cxn>
                                    </a:cxnLst>
                                    <a:rect l="0" t="0" r="r" b="b"/>
                                    <a:pathLst>
                                      <a:path w="3825" h="915">
                                        <a:moveTo>
                                          <a:pt x="0" y="915"/>
                                        </a:moveTo>
                                        <a:cubicBezTo>
                                          <a:pt x="1595" y="534"/>
                                          <a:pt x="3190" y="153"/>
                                          <a:pt x="3825" y="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74"/>
                                <wps:cNvSpPr>
                                  <a:spLocks/>
                                </wps:cNvSpPr>
                                <wps:spPr bwMode="auto">
                                  <a:xfrm>
                                    <a:off x="3930" y="12783"/>
                                    <a:ext cx="3840" cy="1425"/>
                                  </a:xfrm>
                                  <a:custGeom>
                                    <a:avLst/>
                                    <a:gdLst>
                                      <a:gd name="T0" fmla="*/ 0 w 3825"/>
                                      <a:gd name="T1" fmla="*/ 1425 h 1425"/>
                                      <a:gd name="T2" fmla="*/ 1943 w 3825"/>
                                      <a:gd name="T3" fmla="*/ 540 h 1425"/>
                                      <a:gd name="T4" fmla="*/ 3840 w 3825"/>
                                      <a:gd name="T5" fmla="*/ 0 h 1425"/>
                                      <a:gd name="T6" fmla="*/ 0 60000 65536"/>
                                      <a:gd name="T7" fmla="*/ 0 60000 65536"/>
                                      <a:gd name="T8" fmla="*/ 0 60000 65536"/>
                                    </a:gdLst>
                                    <a:ahLst/>
                                    <a:cxnLst>
                                      <a:cxn ang="T6">
                                        <a:pos x="T0" y="T1"/>
                                      </a:cxn>
                                      <a:cxn ang="T7">
                                        <a:pos x="T2" y="T3"/>
                                      </a:cxn>
                                      <a:cxn ang="T8">
                                        <a:pos x="T4" y="T5"/>
                                      </a:cxn>
                                    </a:cxnLst>
                                    <a:rect l="0" t="0" r="r" b="b"/>
                                    <a:pathLst>
                                      <a:path w="3825" h="1425">
                                        <a:moveTo>
                                          <a:pt x="0" y="1425"/>
                                        </a:moveTo>
                                        <a:cubicBezTo>
                                          <a:pt x="649" y="1101"/>
                                          <a:pt x="1298" y="777"/>
                                          <a:pt x="1935" y="540"/>
                                        </a:cubicBezTo>
                                        <a:cubicBezTo>
                                          <a:pt x="2572" y="303"/>
                                          <a:pt x="3513" y="90"/>
                                          <a:pt x="3825" y="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75"/>
                                <wps:cNvSpPr>
                                  <a:spLocks/>
                                </wps:cNvSpPr>
                                <wps:spPr bwMode="auto">
                                  <a:xfrm>
                                    <a:off x="3945" y="11448"/>
                                    <a:ext cx="3810" cy="2775"/>
                                  </a:xfrm>
                                  <a:custGeom>
                                    <a:avLst/>
                                    <a:gdLst>
                                      <a:gd name="T0" fmla="*/ 0 w 3825"/>
                                      <a:gd name="T1" fmla="*/ 2775 h 2775"/>
                                      <a:gd name="T2" fmla="*/ 269 w 3825"/>
                                      <a:gd name="T3" fmla="*/ 2025 h 2775"/>
                                      <a:gd name="T4" fmla="*/ 732 w 3825"/>
                                      <a:gd name="T5" fmla="*/ 1290 h 2775"/>
                                      <a:gd name="T6" fmla="*/ 1375 w 3825"/>
                                      <a:gd name="T7" fmla="*/ 585 h 2775"/>
                                      <a:gd name="T8" fmla="*/ 2241 w 3825"/>
                                      <a:gd name="T9" fmla="*/ 135 h 2775"/>
                                      <a:gd name="T10" fmla="*/ 3810 w 3825"/>
                                      <a:gd name="T11" fmla="*/ 0 h 27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25" h="2775">
                                        <a:moveTo>
                                          <a:pt x="0" y="2775"/>
                                        </a:moveTo>
                                        <a:cubicBezTo>
                                          <a:pt x="73" y="2523"/>
                                          <a:pt x="147" y="2272"/>
                                          <a:pt x="270" y="2025"/>
                                        </a:cubicBezTo>
                                        <a:cubicBezTo>
                                          <a:pt x="393" y="1778"/>
                                          <a:pt x="550" y="1530"/>
                                          <a:pt x="735" y="1290"/>
                                        </a:cubicBezTo>
                                        <a:cubicBezTo>
                                          <a:pt x="920" y="1050"/>
                                          <a:pt x="1128" y="777"/>
                                          <a:pt x="1380" y="585"/>
                                        </a:cubicBezTo>
                                        <a:cubicBezTo>
                                          <a:pt x="1632" y="393"/>
                                          <a:pt x="1843" y="232"/>
                                          <a:pt x="2250" y="135"/>
                                        </a:cubicBezTo>
                                        <a:cubicBezTo>
                                          <a:pt x="2657" y="38"/>
                                          <a:pt x="3560" y="22"/>
                                          <a:pt x="3825" y="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 name="Group 76"/>
                                <wpg:cNvGrpSpPr>
                                  <a:grpSpLocks/>
                                </wpg:cNvGrpSpPr>
                                <wpg:grpSpPr bwMode="auto">
                                  <a:xfrm>
                                    <a:off x="3328" y="10890"/>
                                    <a:ext cx="5418" cy="3842"/>
                                    <a:chOff x="3328" y="10890"/>
                                    <a:chExt cx="5418" cy="3842"/>
                                  </a:xfrm>
                                </wpg:grpSpPr>
                                <wpg:grpSp>
                                  <wpg:cNvPr id="44" name="Group 77"/>
                                  <wpg:cNvGrpSpPr>
                                    <a:grpSpLocks/>
                                  </wpg:cNvGrpSpPr>
                                  <wpg:grpSpPr bwMode="auto">
                                    <a:xfrm>
                                      <a:off x="4678" y="14327"/>
                                      <a:ext cx="4068" cy="405"/>
                                      <a:chOff x="4678" y="14327"/>
                                      <a:chExt cx="4068" cy="405"/>
                                    </a:xfrm>
                                  </wpg:grpSpPr>
                                  <wps:wsp>
                                    <wps:cNvPr id="45" name="Text Box 78"/>
                                    <wps:cNvSpPr txBox="1">
                                      <a:spLocks noChangeArrowheads="1"/>
                                    </wps:cNvSpPr>
                                    <wps:spPr bwMode="auto">
                                      <a:xfrm>
                                        <a:off x="7184" y="14328"/>
                                        <a:ext cx="1562" cy="404"/>
                                      </a:xfrm>
                                      <a:prstGeom prst="rect">
                                        <a:avLst/>
                                      </a:prstGeom>
                                      <a:solidFill>
                                        <a:srgbClr val="FFFFFF"/>
                                      </a:solidFill>
                                      <a:ln w="9525">
                                        <a:solidFill>
                                          <a:srgbClr val="FFFFFF"/>
                                        </a:solidFill>
                                        <a:miter lim="800000"/>
                                        <a:headEnd/>
                                        <a:tailEnd/>
                                      </a:ln>
                                    </wps:spPr>
                                    <wps:txbx>
                                      <w:txbxContent>
                                        <w:p w14:paraId="40B5C228" w14:textId="77777777" w:rsidR="003D1034" w:rsidRDefault="003D1034" w:rsidP="006A261F">
                                          <w:pPr>
                                            <w:rPr>
                                              <w:vertAlign w:val="superscript"/>
                                            </w:rPr>
                                          </w:pPr>
                                          <w:r>
                                            <w:t>Р,</w:t>
                                          </w:r>
                                          <w:r>
                                            <w:rPr>
                                              <w:lang w:val="en-US"/>
                                            </w:rPr>
                                            <w:t xml:space="preserve"> Па</w:t>
                                          </w:r>
                                          <w:r>
                                            <w:t xml:space="preserve"> ×</w:t>
                                          </w:r>
                                          <w:r w:rsidRPr="00182F7F">
                                            <w:rPr>
                                              <w:sz w:val="4"/>
                                              <w:szCs w:val="4"/>
                                            </w:rPr>
                                            <w:t xml:space="preserve"> </w:t>
                                          </w:r>
                                          <w:r>
                                            <w:t>10</w:t>
                                          </w:r>
                                          <w:r>
                                            <w:rPr>
                                              <w:vertAlign w:val="superscript"/>
                                            </w:rPr>
                                            <w:t>5</w:t>
                                          </w:r>
                                        </w:p>
                                      </w:txbxContent>
                                    </wps:txbx>
                                    <wps:bodyPr rot="0" vert="horz" wrap="square" lIns="36000" tIns="0" rIns="18000" bIns="0" anchor="t" anchorCtr="0" upright="1">
                                      <a:noAutofit/>
                                    </wps:bodyPr>
                                  </wps:wsp>
                                  <wps:wsp>
                                    <wps:cNvPr id="46" name="Text Box 79"/>
                                    <wps:cNvSpPr txBox="1">
                                      <a:spLocks noChangeArrowheads="1"/>
                                    </wps:cNvSpPr>
                                    <wps:spPr bwMode="auto">
                                      <a:xfrm>
                                        <a:off x="4678" y="14327"/>
                                        <a:ext cx="2506" cy="405"/>
                                      </a:xfrm>
                                      <a:prstGeom prst="rect">
                                        <a:avLst/>
                                      </a:prstGeom>
                                      <a:solidFill>
                                        <a:srgbClr val="FFFFFF"/>
                                      </a:solidFill>
                                      <a:ln w="9525">
                                        <a:solidFill>
                                          <a:srgbClr val="FFFFFF"/>
                                        </a:solidFill>
                                        <a:miter lim="800000"/>
                                        <a:headEnd/>
                                        <a:tailEnd/>
                                      </a:ln>
                                    </wps:spPr>
                                    <wps:txbx>
                                      <w:txbxContent>
                                        <w:p w14:paraId="7B2F09F4" w14:textId="77777777" w:rsidR="003D1034" w:rsidRDefault="003D1034" w:rsidP="006A261F">
                                          <w:pPr>
                                            <w:rPr>
                                              <w:lang w:val="en-US"/>
                                            </w:rPr>
                                          </w:pPr>
                                          <w:r>
                                            <w:rPr>
                                              <w:lang w:val="en-US"/>
                                            </w:rPr>
                                            <w:t xml:space="preserve"> </w:t>
                                          </w:r>
                                          <w:r>
                                            <w:t>2</w:t>
                                          </w:r>
                                          <w:r>
                                            <w:rPr>
                                              <w:lang w:val="en-US"/>
                                            </w:rPr>
                                            <w:tab/>
                                            <w:t xml:space="preserve">  </w:t>
                                          </w:r>
                                          <w:r w:rsidRPr="005D2350">
                                            <w:rPr>
                                              <w:sz w:val="20"/>
                                              <w:szCs w:val="20"/>
                                              <w:lang w:val="en-US"/>
                                            </w:rPr>
                                            <w:t xml:space="preserve"> </w:t>
                                          </w:r>
                                          <w:r>
                                            <w:rPr>
                                              <w:lang w:val="en-US"/>
                                            </w:rPr>
                                            <w:t xml:space="preserve">  4           6</w:t>
                                          </w:r>
                                        </w:p>
                                      </w:txbxContent>
                                    </wps:txbx>
                                    <wps:bodyPr rot="0" vert="horz" wrap="square" lIns="36000" tIns="0" rIns="18000" bIns="0" anchor="t" anchorCtr="0" upright="1">
                                      <a:noAutofit/>
                                    </wps:bodyPr>
                                  </wps:wsp>
                                </wpg:grpSp>
                                <wpg:grpSp>
                                  <wpg:cNvPr id="47" name="Group 80"/>
                                  <wpg:cNvGrpSpPr>
                                    <a:grpSpLocks/>
                                  </wpg:cNvGrpSpPr>
                                  <wpg:grpSpPr bwMode="auto">
                                    <a:xfrm>
                                      <a:off x="3328" y="10890"/>
                                      <a:ext cx="677" cy="3696"/>
                                      <a:chOff x="3328" y="10890"/>
                                      <a:chExt cx="677" cy="3696"/>
                                    </a:xfrm>
                                  </wpg:grpSpPr>
                                  <wps:wsp>
                                    <wps:cNvPr id="48" name="Text Box 81"/>
                                    <wps:cNvSpPr txBox="1">
                                      <a:spLocks noChangeArrowheads="1"/>
                                    </wps:cNvSpPr>
                                    <wps:spPr bwMode="auto">
                                      <a:xfrm>
                                        <a:off x="3328" y="10890"/>
                                        <a:ext cx="677" cy="284"/>
                                      </a:xfrm>
                                      <a:prstGeom prst="rect">
                                        <a:avLst/>
                                      </a:prstGeom>
                                      <a:solidFill>
                                        <a:srgbClr val="FFFFFF"/>
                                      </a:solidFill>
                                      <a:ln w="9525">
                                        <a:solidFill>
                                          <a:srgbClr val="FFFFFF"/>
                                        </a:solidFill>
                                        <a:miter lim="800000"/>
                                        <a:headEnd/>
                                        <a:tailEnd/>
                                      </a:ln>
                                    </wps:spPr>
                                    <wps:txbx>
                                      <w:txbxContent>
                                        <w:p w14:paraId="011E85D7" w14:textId="77777777" w:rsidR="003D1034" w:rsidRDefault="003D1034" w:rsidP="006A261F">
                                          <w:pPr>
                                            <w:rPr>
                                              <w:lang w:val="en-US"/>
                                            </w:rPr>
                                          </w:pPr>
                                          <w:r>
                                            <w:rPr>
                                              <w:lang w:val="en-US"/>
                                            </w:rPr>
                                            <w:t>δ</w:t>
                                          </w:r>
                                          <w:r>
                                            <w:t>,мм</w:t>
                                          </w:r>
                                          <w:r>
                                            <w:rPr>
                                              <w:lang w:val="en-US"/>
                                            </w:rPr>
                                            <w:tab/>
                                          </w:r>
                                          <w:r>
                                            <w:rPr>
                                              <w:lang w:val="en-US"/>
                                            </w:rPr>
                                            <w:tab/>
                                            <w:t>0</w:t>
                                          </w:r>
                                        </w:p>
                                      </w:txbxContent>
                                    </wps:txbx>
                                    <wps:bodyPr rot="0" vert="horz" wrap="square" lIns="36000" tIns="0" rIns="18000" bIns="0" anchor="t" anchorCtr="0" upright="1">
                                      <a:noAutofit/>
                                    </wps:bodyPr>
                                  </wps:wsp>
                                  <wps:wsp>
                                    <wps:cNvPr id="49" name="Text Box 82"/>
                                    <wps:cNvSpPr txBox="1">
                                      <a:spLocks noChangeArrowheads="1"/>
                                    </wps:cNvSpPr>
                                    <wps:spPr bwMode="auto">
                                      <a:xfrm>
                                        <a:off x="3403" y="11838"/>
                                        <a:ext cx="512" cy="2748"/>
                                      </a:xfrm>
                                      <a:prstGeom prst="rect">
                                        <a:avLst/>
                                      </a:prstGeom>
                                      <a:solidFill>
                                        <a:srgbClr val="FFFFFF"/>
                                      </a:solidFill>
                                      <a:ln w="9525">
                                        <a:solidFill>
                                          <a:srgbClr val="FFFFFF"/>
                                        </a:solidFill>
                                        <a:miter lim="800000"/>
                                        <a:headEnd/>
                                        <a:tailEnd/>
                                      </a:ln>
                                    </wps:spPr>
                                    <wps:txbx>
                                      <w:txbxContent>
                                        <w:p w14:paraId="47DD248E" w14:textId="77777777" w:rsidR="003D1034" w:rsidRDefault="003D1034" w:rsidP="006A261F">
                                          <w:pPr>
                                            <w:spacing w:after="60"/>
                                            <w:rPr>
                                              <w:lang w:val="en-US"/>
                                            </w:rPr>
                                          </w:pPr>
                                          <w:r>
                                            <w:rPr>
                                              <w:lang w:val="en-US"/>
                                            </w:rPr>
                                            <w:t>0,3</w:t>
                                          </w:r>
                                        </w:p>
                                        <w:p w14:paraId="09D03039" w14:textId="77777777" w:rsidR="003D1034" w:rsidRDefault="003D1034" w:rsidP="006A261F">
                                          <w:pPr>
                                            <w:spacing w:after="60"/>
                                            <w:rPr>
                                              <w:lang w:val="en-US"/>
                                            </w:rPr>
                                          </w:pPr>
                                        </w:p>
                                        <w:p w14:paraId="12D6A139" w14:textId="77777777" w:rsidR="003D1034" w:rsidRDefault="003D1034" w:rsidP="006A261F">
                                          <w:pPr>
                                            <w:spacing w:after="60"/>
                                            <w:rPr>
                                              <w:lang w:val="en-US"/>
                                            </w:rPr>
                                          </w:pPr>
                                          <w:r>
                                            <w:rPr>
                                              <w:lang w:val="en-US"/>
                                            </w:rPr>
                                            <w:t>0,2</w:t>
                                          </w:r>
                                        </w:p>
                                        <w:p w14:paraId="4EF3C91E" w14:textId="77777777" w:rsidR="003D1034" w:rsidRDefault="003D1034" w:rsidP="006A261F">
                                          <w:pPr>
                                            <w:spacing w:after="60"/>
                                            <w:rPr>
                                              <w:lang w:val="en-US"/>
                                            </w:rPr>
                                          </w:pPr>
                                          <w:r>
                                            <w:rPr>
                                              <w:lang w:val="en-US"/>
                                            </w:rPr>
                                            <w:tab/>
                                            <w:t>0,1</w:t>
                                          </w:r>
                                        </w:p>
                                        <w:p w14:paraId="797773B0" w14:textId="77777777" w:rsidR="003D1034" w:rsidRPr="00A36C28" w:rsidRDefault="003D1034" w:rsidP="006A261F">
                                          <w:pPr>
                                            <w:spacing w:after="60"/>
                                            <w:rPr>
                                              <w:sz w:val="36"/>
                                              <w:szCs w:val="36"/>
                                              <w:lang w:val="en-US"/>
                                            </w:rPr>
                                          </w:pPr>
                                        </w:p>
                                        <w:p w14:paraId="769E2770" w14:textId="77777777" w:rsidR="003D1034" w:rsidRDefault="003D1034" w:rsidP="006A261F">
                                          <w:pPr>
                                            <w:spacing w:after="60"/>
                                            <w:rPr>
                                              <w:lang w:val="en-US"/>
                                            </w:rPr>
                                          </w:pPr>
                                          <w:r>
                                            <w:rPr>
                                              <w:lang w:val="en-US"/>
                                            </w:rPr>
                                            <w:t xml:space="preserve">   0</w:t>
                                          </w:r>
                                        </w:p>
                                        <w:p w14:paraId="2C5BE14F" w14:textId="77777777" w:rsidR="003D1034" w:rsidRDefault="003D1034" w:rsidP="006A261F">
                                          <w:pPr>
                                            <w:spacing w:after="60"/>
                                            <w:rPr>
                                              <w:lang w:val="en-US"/>
                                            </w:rPr>
                                          </w:pPr>
                                        </w:p>
                                      </w:txbxContent>
                                    </wps:txbx>
                                    <wps:bodyPr rot="0" vert="horz" wrap="square" lIns="36000" tIns="0" rIns="18000" bIns="0" anchor="t" anchorCtr="0" upright="1">
                                      <a:noAutofit/>
                                    </wps:bodyPr>
                                  </wps:wsp>
                                </wpg:grpSp>
                              </wpg:grpSp>
                              <wps:wsp>
                                <wps:cNvPr id="50" name="Freeform 83"/>
                                <wps:cNvSpPr>
                                  <a:spLocks/>
                                </wps:cNvSpPr>
                                <wps:spPr bwMode="auto">
                                  <a:xfrm>
                                    <a:off x="3945" y="12318"/>
                                    <a:ext cx="3825" cy="1890"/>
                                  </a:xfrm>
                                  <a:custGeom>
                                    <a:avLst/>
                                    <a:gdLst>
                                      <a:gd name="T0" fmla="*/ 0 w 3765"/>
                                      <a:gd name="T1" fmla="*/ 1890 h 1815"/>
                                      <a:gd name="T2" fmla="*/ 1874 w 3765"/>
                                      <a:gd name="T3" fmla="*/ 609 h 1815"/>
                                      <a:gd name="T4" fmla="*/ 3825 w 3765"/>
                                      <a:gd name="T5" fmla="*/ 0 h 1815"/>
                                      <a:gd name="T6" fmla="*/ 0 60000 65536"/>
                                      <a:gd name="T7" fmla="*/ 0 60000 65536"/>
                                      <a:gd name="T8" fmla="*/ 0 60000 65536"/>
                                    </a:gdLst>
                                    <a:ahLst/>
                                    <a:cxnLst>
                                      <a:cxn ang="T6">
                                        <a:pos x="T0" y="T1"/>
                                      </a:cxn>
                                      <a:cxn ang="T7">
                                        <a:pos x="T2" y="T3"/>
                                      </a:cxn>
                                      <a:cxn ang="T8">
                                        <a:pos x="T4" y="T5"/>
                                      </a:cxn>
                                    </a:cxnLst>
                                    <a:rect l="0" t="0" r="r" b="b"/>
                                    <a:pathLst>
                                      <a:path w="3765" h="1815">
                                        <a:moveTo>
                                          <a:pt x="0" y="1815"/>
                                        </a:moveTo>
                                        <a:cubicBezTo>
                                          <a:pt x="609" y="1351"/>
                                          <a:pt x="1218" y="887"/>
                                          <a:pt x="1845" y="585"/>
                                        </a:cubicBezTo>
                                        <a:cubicBezTo>
                                          <a:pt x="2472" y="283"/>
                                          <a:pt x="3450" y="95"/>
                                          <a:pt x="3765" y="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84"/>
                                <wps:cNvSpPr>
                                  <a:spLocks/>
                                </wps:cNvSpPr>
                                <wps:spPr bwMode="auto">
                                  <a:xfrm>
                                    <a:off x="3945" y="11928"/>
                                    <a:ext cx="3825" cy="2250"/>
                                  </a:xfrm>
                                  <a:custGeom>
                                    <a:avLst/>
                                    <a:gdLst>
                                      <a:gd name="T0" fmla="*/ 0 w 3795"/>
                                      <a:gd name="T1" fmla="*/ 2250 h 2250"/>
                                      <a:gd name="T2" fmla="*/ 983 w 3795"/>
                                      <a:gd name="T3" fmla="*/ 990 h 2250"/>
                                      <a:gd name="T4" fmla="*/ 2101 w 3795"/>
                                      <a:gd name="T5" fmla="*/ 255 h 2250"/>
                                      <a:gd name="T6" fmla="*/ 3825 w 3795"/>
                                      <a:gd name="T7" fmla="*/ 0 h 22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95" h="2250">
                                        <a:moveTo>
                                          <a:pt x="0" y="2250"/>
                                        </a:moveTo>
                                        <a:cubicBezTo>
                                          <a:pt x="314" y="1786"/>
                                          <a:pt x="628" y="1322"/>
                                          <a:pt x="975" y="990"/>
                                        </a:cubicBezTo>
                                        <a:cubicBezTo>
                                          <a:pt x="1322" y="658"/>
                                          <a:pt x="1615" y="420"/>
                                          <a:pt x="2085" y="255"/>
                                        </a:cubicBezTo>
                                        <a:cubicBezTo>
                                          <a:pt x="2555" y="90"/>
                                          <a:pt x="3510" y="42"/>
                                          <a:pt x="3795" y="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 name="Group 85"/>
                                <wpg:cNvGrpSpPr>
                                  <a:grpSpLocks/>
                                </wpg:cNvGrpSpPr>
                                <wpg:grpSpPr bwMode="auto">
                                  <a:xfrm>
                                    <a:off x="4949" y="11328"/>
                                    <a:ext cx="1849" cy="2797"/>
                                    <a:chOff x="4949" y="11328"/>
                                    <a:chExt cx="1849" cy="2797"/>
                                  </a:xfrm>
                                </wpg:grpSpPr>
                                <wpg:grpSp>
                                  <wpg:cNvPr id="53" name="Group 86"/>
                                  <wpg:cNvGrpSpPr>
                                    <a:grpSpLocks/>
                                  </wpg:cNvGrpSpPr>
                                  <wpg:grpSpPr bwMode="auto">
                                    <a:xfrm>
                                      <a:off x="4949" y="11328"/>
                                      <a:ext cx="1772" cy="1709"/>
                                      <a:chOff x="4949" y="11328"/>
                                      <a:chExt cx="1772" cy="1709"/>
                                    </a:xfrm>
                                  </wpg:grpSpPr>
                                  <wps:wsp>
                                    <wps:cNvPr id="54" name="Text Box 87"/>
                                    <wps:cNvSpPr txBox="1">
                                      <a:spLocks noChangeArrowheads="1"/>
                                    </wps:cNvSpPr>
                                    <wps:spPr bwMode="auto">
                                      <a:xfrm>
                                        <a:off x="4949" y="11328"/>
                                        <a:ext cx="842" cy="299"/>
                                      </a:xfrm>
                                      <a:prstGeom prst="rect">
                                        <a:avLst/>
                                      </a:prstGeom>
                                      <a:solidFill>
                                        <a:srgbClr val="FFFFFF"/>
                                      </a:solidFill>
                                      <a:ln w="9525">
                                        <a:solidFill>
                                          <a:srgbClr val="FFFFFF"/>
                                        </a:solidFill>
                                        <a:miter lim="800000"/>
                                        <a:headEnd/>
                                        <a:tailEnd/>
                                      </a:ln>
                                    </wps:spPr>
                                    <wps:txbx>
                                      <w:txbxContent>
                                        <w:p w14:paraId="23FEA9E1" w14:textId="77777777" w:rsidR="003D1034" w:rsidRDefault="003D1034" w:rsidP="006A261F">
                                          <w:pPr>
                                            <w:rPr>
                                              <w:lang w:val="en-US"/>
                                            </w:rPr>
                                          </w:pPr>
                                          <w:r>
                                            <w:rPr>
                                              <w:lang w:val="en-US"/>
                                            </w:rPr>
                                            <w:t>Н=0</w:t>
                                          </w:r>
                                          <w:r>
                                            <w:t>мм</w:t>
                                          </w:r>
                                          <w:r>
                                            <w:rPr>
                                              <w:lang w:val="en-US"/>
                                            </w:rPr>
                                            <w:tab/>
                                          </w:r>
                                          <w:r>
                                            <w:rPr>
                                              <w:lang w:val="en-US"/>
                                            </w:rPr>
                                            <w:tab/>
                                            <w:t>0</w:t>
                                          </w:r>
                                        </w:p>
                                      </w:txbxContent>
                                    </wps:txbx>
                                    <wps:bodyPr rot="0" vert="horz" wrap="square" lIns="36000" tIns="0" rIns="18000" bIns="0" anchor="t" anchorCtr="0" upright="1">
                                      <a:noAutofit/>
                                    </wps:bodyPr>
                                  </wps:wsp>
                                  <wps:wsp>
                                    <wps:cNvPr id="55" name="Text Box 88"/>
                                    <wps:cNvSpPr txBox="1">
                                      <a:spLocks noChangeArrowheads="1"/>
                                    </wps:cNvSpPr>
                                    <wps:spPr bwMode="auto">
                                      <a:xfrm>
                                        <a:off x="6209" y="11698"/>
                                        <a:ext cx="512" cy="284"/>
                                      </a:xfrm>
                                      <a:prstGeom prst="rect">
                                        <a:avLst/>
                                      </a:prstGeom>
                                      <a:solidFill>
                                        <a:srgbClr val="FFFFFF"/>
                                      </a:solidFill>
                                      <a:ln w="9525">
                                        <a:solidFill>
                                          <a:srgbClr val="FFFFFF"/>
                                        </a:solidFill>
                                        <a:miter lim="800000"/>
                                        <a:headEnd/>
                                        <a:tailEnd/>
                                      </a:ln>
                                    </wps:spPr>
                                    <wps:txbx>
                                      <w:txbxContent>
                                        <w:p w14:paraId="3C82D488" w14:textId="77777777" w:rsidR="003D1034" w:rsidRDefault="003D1034" w:rsidP="006A261F">
                                          <w:pPr>
                                            <w:rPr>
                                              <w:lang w:val="en-US"/>
                                            </w:rPr>
                                          </w:pPr>
                                          <w:r>
                                            <w:rPr>
                                              <w:lang w:val="en-US"/>
                                            </w:rPr>
                                            <w:t>1</w:t>
                                          </w:r>
                                          <w:r>
                                            <w:rPr>
                                              <w:lang w:val="en-US"/>
                                            </w:rPr>
                                            <w:tab/>
                                          </w:r>
                                          <w:r>
                                            <w:rPr>
                                              <w:lang w:val="en-US"/>
                                            </w:rPr>
                                            <w:tab/>
                                            <w:t>0</w:t>
                                          </w:r>
                                        </w:p>
                                      </w:txbxContent>
                                    </wps:txbx>
                                    <wps:bodyPr rot="0" vert="horz" wrap="square" lIns="36000" tIns="0" rIns="18000" bIns="0" anchor="t" anchorCtr="0" upright="1">
                                      <a:noAutofit/>
                                    </wps:bodyPr>
                                  </wps:wsp>
                                  <wpg:grpSp>
                                    <wpg:cNvPr id="56" name="Group 89"/>
                                    <wpg:cNvGrpSpPr>
                                      <a:grpSpLocks/>
                                    </wpg:cNvGrpSpPr>
                                    <wpg:grpSpPr bwMode="auto">
                                      <a:xfrm>
                                        <a:off x="6209" y="12263"/>
                                        <a:ext cx="332" cy="774"/>
                                        <a:chOff x="6209" y="12263"/>
                                        <a:chExt cx="332" cy="774"/>
                                      </a:xfrm>
                                    </wpg:grpSpPr>
                                    <wps:wsp>
                                      <wps:cNvPr id="57" name="Text Box 90"/>
                                      <wps:cNvSpPr txBox="1">
                                        <a:spLocks noChangeArrowheads="1"/>
                                      </wps:cNvSpPr>
                                      <wps:spPr bwMode="auto">
                                        <a:xfrm>
                                          <a:off x="6209" y="12263"/>
                                          <a:ext cx="288" cy="284"/>
                                        </a:xfrm>
                                        <a:prstGeom prst="rect">
                                          <a:avLst/>
                                        </a:prstGeom>
                                        <a:solidFill>
                                          <a:srgbClr val="FFFFFF"/>
                                        </a:solidFill>
                                        <a:ln w="9525">
                                          <a:solidFill>
                                            <a:srgbClr val="FFFFFF"/>
                                          </a:solidFill>
                                          <a:miter lim="800000"/>
                                          <a:headEnd/>
                                          <a:tailEnd/>
                                        </a:ln>
                                      </wps:spPr>
                                      <wps:txbx>
                                        <w:txbxContent>
                                          <w:p w14:paraId="28B7361D" w14:textId="77777777" w:rsidR="003D1034" w:rsidRDefault="003D1034" w:rsidP="006A261F">
                                            <w:pPr>
                                              <w:rPr>
                                                <w:lang w:val="en-US"/>
                                              </w:rPr>
                                            </w:pPr>
                                            <w:r>
                                              <w:rPr>
                                                <w:lang w:val="en-US"/>
                                              </w:rPr>
                                              <w:t>2</w:t>
                                            </w:r>
                                            <w:r>
                                              <w:rPr>
                                                <w:lang w:val="en-US"/>
                                              </w:rPr>
                                              <w:tab/>
                                            </w:r>
                                            <w:r>
                                              <w:rPr>
                                                <w:lang w:val="en-US"/>
                                              </w:rPr>
                                              <w:tab/>
                                              <w:t>0</w:t>
                                            </w:r>
                                          </w:p>
                                        </w:txbxContent>
                                      </wps:txbx>
                                      <wps:bodyPr rot="0" vert="horz" wrap="square" lIns="36000" tIns="0" rIns="18000" bIns="0" anchor="t" anchorCtr="0" upright="1">
                                        <a:noAutofit/>
                                      </wps:bodyPr>
                                    </wps:wsp>
                                    <wps:wsp>
                                      <wps:cNvPr id="58" name="Text Box 91"/>
                                      <wps:cNvSpPr txBox="1">
                                        <a:spLocks noChangeArrowheads="1"/>
                                      </wps:cNvSpPr>
                                      <wps:spPr bwMode="auto">
                                        <a:xfrm>
                                          <a:off x="6254" y="12783"/>
                                          <a:ext cx="287" cy="254"/>
                                        </a:xfrm>
                                        <a:prstGeom prst="rect">
                                          <a:avLst/>
                                        </a:prstGeom>
                                        <a:solidFill>
                                          <a:srgbClr val="FFFFFF"/>
                                        </a:solidFill>
                                        <a:ln w="9525">
                                          <a:solidFill>
                                            <a:srgbClr val="FFFFFF"/>
                                          </a:solidFill>
                                          <a:miter lim="800000"/>
                                          <a:headEnd/>
                                          <a:tailEnd/>
                                        </a:ln>
                                      </wps:spPr>
                                      <wps:txbx>
                                        <w:txbxContent>
                                          <w:p w14:paraId="00FCACE2" w14:textId="77777777" w:rsidR="003D1034" w:rsidRDefault="003D1034" w:rsidP="006A261F">
                                            <w:pPr>
                                              <w:rPr>
                                                <w:lang w:val="en-US"/>
                                              </w:rPr>
                                            </w:pPr>
                                            <w:r>
                                              <w:t>4</w:t>
                                            </w:r>
                                            <w:r>
                                              <w:rPr>
                                                <w:lang w:val="en-US"/>
                                              </w:rPr>
                                              <w:t>3</w:t>
                                            </w:r>
                                            <w:r>
                                              <w:rPr>
                                                <w:lang w:val="en-US"/>
                                              </w:rPr>
                                              <w:tab/>
                                            </w:r>
                                            <w:r>
                                              <w:rPr>
                                                <w:lang w:val="en-US"/>
                                              </w:rPr>
                                              <w:tab/>
                                              <w:t>0</w:t>
                                            </w:r>
                                          </w:p>
                                        </w:txbxContent>
                                      </wps:txbx>
                                      <wps:bodyPr rot="0" vert="horz" wrap="square" lIns="0" tIns="0" rIns="0" bIns="0" anchor="t" anchorCtr="0" upright="1">
                                        <a:noAutofit/>
                                      </wps:bodyPr>
                                    </wps:wsp>
                                  </wpg:grpSp>
                                </wpg:grpSp>
                                <wps:wsp>
                                  <wps:cNvPr id="59" name="Text Box 92"/>
                                  <wps:cNvSpPr txBox="1">
                                    <a:spLocks noChangeArrowheads="1"/>
                                  </wps:cNvSpPr>
                                  <wps:spPr bwMode="auto">
                                    <a:xfrm>
                                      <a:off x="5911" y="13856"/>
                                      <a:ext cx="887" cy="269"/>
                                    </a:xfrm>
                                    <a:prstGeom prst="rect">
                                      <a:avLst/>
                                    </a:prstGeom>
                                    <a:solidFill>
                                      <a:srgbClr val="FFFFFF"/>
                                    </a:solidFill>
                                    <a:ln w="9525">
                                      <a:solidFill>
                                        <a:srgbClr val="FFFFFF"/>
                                      </a:solidFill>
                                      <a:miter lim="800000"/>
                                      <a:headEnd/>
                                      <a:tailEnd/>
                                    </a:ln>
                                  </wps:spPr>
                                  <wps:txbx>
                                    <w:txbxContent>
                                      <w:p w14:paraId="0ACA4EBE" w14:textId="77777777" w:rsidR="003D1034" w:rsidRDefault="003D1034" w:rsidP="006A261F">
                                        <w:pPr>
                                          <w:rPr>
                                            <w:lang w:val="en-US"/>
                                          </w:rPr>
                                        </w:pPr>
                                        <w:r>
                                          <w:t>Н=6мм</w:t>
                                        </w:r>
                                        <w:r>
                                          <w:rPr>
                                            <w:lang w:val="en-US"/>
                                          </w:rPr>
                                          <w:tab/>
                                        </w:r>
                                        <w:r>
                                          <w:rPr>
                                            <w:lang w:val="en-US"/>
                                          </w:rPr>
                                          <w:tab/>
                                          <w:t>0</w:t>
                                        </w:r>
                                      </w:p>
                                    </w:txbxContent>
                                  </wps:txbx>
                                  <wps:bodyPr rot="0" vert="horz" wrap="square" lIns="36000" tIns="0" rIns="0" bIns="0" anchor="t" anchorCtr="0" upright="1">
                                    <a:noAutofit/>
                                  </wps:bodyPr>
                                </wps:wsp>
                              </wpg:grpSp>
                            </wpg:grpSp>
                            <wpg:grpSp>
                              <wpg:cNvPr id="60" name="Группа 1"/>
                              <wpg:cNvGrpSpPr>
                                <a:grpSpLocks/>
                              </wpg:cNvGrpSpPr>
                              <wpg:grpSpPr bwMode="auto">
                                <a:xfrm>
                                  <a:off x="372380" y="260666"/>
                                  <a:ext cx="2450813" cy="1861205"/>
                                  <a:chOff x="0" y="0"/>
                                  <a:chExt cx="2450813" cy="1861205"/>
                                </a:xfrm>
                              </wpg:grpSpPr>
                              <wps:wsp>
                                <wps:cNvPr id="61" name="Прямая соединительная линия 95"/>
                                <wps:cNvCnPr>
                                  <a:cxnSpLocks noChangeShapeType="1"/>
                                </wps:cNvCnPr>
                                <wps:spPr bwMode="auto">
                                  <a:xfrm flipV="1">
                                    <a:off x="595808" y="0"/>
                                    <a:ext cx="0" cy="185293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62" name="Прямая соединительная линия 97"/>
                                <wps:cNvCnPr>
                                  <a:cxnSpLocks noChangeShapeType="1"/>
                                </wps:cNvCnPr>
                                <wps:spPr bwMode="auto">
                                  <a:xfrm flipV="1">
                                    <a:off x="8275" y="8275"/>
                                    <a:ext cx="0" cy="1840865"/>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63" name="Прямая соединительная линия 98"/>
                                <wps:cNvCnPr>
                                  <a:cxnSpLocks noChangeShapeType="1"/>
                                </wps:cNvCnPr>
                                <wps:spPr bwMode="auto">
                                  <a:xfrm>
                                    <a:off x="8275" y="1853625"/>
                                    <a:ext cx="243840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256" name="Прямая соединительная линия 99"/>
                                <wps:cNvCnPr>
                                  <a:cxnSpLocks noChangeShapeType="1"/>
                                </wps:cNvCnPr>
                                <wps:spPr bwMode="auto">
                                  <a:xfrm flipV="1">
                                    <a:off x="1220579" y="8275"/>
                                    <a:ext cx="0" cy="185293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257" name="Прямая соединительная линия 100"/>
                                <wps:cNvCnPr>
                                  <a:cxnSpLocks noChangeShapeType="1"/>
                                </wps:cNvCnPr>
                                <wps:spPr bwMode="auto">
                                  <a:xfrm flipH="1" flipV="1">
                                    <a:off x="2449434" y="0"/>
                                    <a:ext cx="635" cy="1861185"/>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258" name="Прямая соединительная линия 101"/>
                                <wps:cNvCnPr>
                                  <a:cxnSpLocks noChangeShapeType="1"/>
                                </wps:cNvCnPr>
                                <wps:spPr bwMode="auto">
                                  <a:xfrm flipV="1">
                                    <a:off x="1837075" y="8275"/>
                                    <a:ext cx="0" cy="185293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259" name="Прямая соединительная линия 102"/>
                                <wps:cNvCnPr>
                                  <a:cxnSpLocks noChangeShapeType="1"/>
                                </wps:cNvCnPr>
                                <wps:spPr bwMode="auto">
                                  <a:xfrm>
                                    <a:off x="12413" y="455131"/>
                                    <a:ext cx="243840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260" name="Прямая соединительная линия 103"/>
                                <wps:cNvCnPr>
                                  <a:cxnSpLocks noChangeShapeType="1"/>
                                </wps:cNvCnPr>
                                <wps:spPr bwMode="auto">
                                  <a:xfrm>
                                    <a:off x="12413" y="918538"/>
                                    <a:ext cx="243840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261" name="Прямая соединительная линия 104"/>
                                <wps:cNvCnPr>
                                  <a:cxnSpLocks noChangeShapeType="1"/>
                                </wps:cNvCnPr>
                                <wps:spPr bwMode="auto">
                                  <a:xfrm>
                                    <a:off x="12413" y="1381944"/>
                                    <a:ext cx="243840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262" name="Прямая соединительная линия 105"/>
                                <wps:cNvCnPr>
                                  <a:cxnSpLocks noChangeShapeType="1"/>
                                </wps:cNvCnPr>
                                <wps:spPr bwMode="auto">
                                  <a:xfrm>
                                    <a:off x="0" y="0"/>
                                    <a:ext cx="2446655"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3561A63" id="Группа 38" o:spid="_x0000_s1102" style="position:absolute;left:0;text-align:left;margin-left:0;margin-top:0;width:270.9pt;height:192.1pt;z-index:251663360;mso-position-horizontal:center;mso-position-vertical:top;mso-position-vertical-relative:margin" coordsize="34404,24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" o:allowoverlap="f">
                      <v:group id="Группа 73" o:spid="_x0000_s1103" style="position:absolute;width:34404;height:24396" coordorigin="3328,10890" coordsize="5418,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73" o:spid="_x0000_s1104" style="position:absolute;left:3930;top:13263;width:3825;height:945;visibility:visible;mso-wrap-style:square;v-text-anchor:top" coordsize="382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" path="m,915c1595,534,3190,153,3825,e" filled="f" strokeweight="2.25pt">
                          <v:path arrowok="t" o:connecttype="custom" o:connectlocs="0,976;3825,0" o:connectangles="0,0"/>
                        </v:shape>
                        <v:shape id="Freeform 74" o:spid="_x0000_s1105" style="position:absolute;left:3930;top:12783;width:3840;height:1425;visibility:visible;mso-wrap-style:square;v-text-anchor:top" coordsize="382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" path="m,1425c649,1101,1298,777,1935,540,2572,303,3513,90,3825,e" filled="f" strokeweight="2.25pt">
                          <v:path arrowok="t" o:connecttype="custom" o:connectlocs="0,1425;1951,540;3855,0" o:connectangles="0,0,0"/>
                        </v:shape>
                        <v:shape id="Freeform 75" o:spid="_x0000_s1106" style="position:absolute;left:3945;top:11448;width:3810;height:2775;visibility:visible;mso-wrap-style:square;v-text-anchor:top" coordsize="3825,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" path="m,2775c73,2523,147,2272,270,2025,393,1778,550,1530,735,1290,920,1050,1128,777,1380,585,1632,393,1843,232,2250,135,2657,38,3560,22,3825,e" filled="f" strokeweight="2.25pt">
                          <v:path arrowok="t" o:connecttype="custom" o:connectlocs="0,2775;268,2025;729,1290;1370,585;2232,135;3795,0" o:connectangles="0,0,0,0,0,0"/>
                        </v:shape>
                        <v:group id="Group 76" o:spid="_x0000_s1107" style="position:absolute;left:3328;top:10890;width:5418;height:3842" coordorigin="3328,10890" coordsize="5418,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77" o:spid="_x0000_s1108" style="position:absolute;left:4678;top:14327;width:4068;height:405" coordorigin="4678,14327" coordsize="406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78" o:spid="_x0000_s1109" type="#_x0000_t202" style="position:absolute;left:7184;top:14328;width:1562;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" strokecolor="white">
                              <v:textbox inset="1mm,0,.5mm,0">
                                <w:txbxContent>
                                  <w:p w14:paraId="40B5C228" w14:textId="77777777" w:rsidR="003D1034" w:rsidRDefault="003D1034" w:rsidP="006A261F">
                                    <w:pPr>
                                      <w:rPr>
                                        <w:vertAlign w:val="superscript"/>
                                      </w:rPr>
                                    </w:pPr>
                                    <w:r>
                                      <w:t>Р,</w:t>
                                    </w:r>
                                    <w:r>
                                      <w:rPr>
                                        <w:lang w:val="en-US"/>
                                      </w:rPr>
                                      <w:t xml:space="preserve"> Па</w:t>
                                    </w:r>
                                    <w:r>
                                      <w:t xml:space="preserve"> ×</w:t>
                                    </w:r>
                                    <w:r w:rsidRPr="00182F7F">
                                      <w:rPr>
                                        <w:sz w:val="4"/>
                                        <w:szCs w:val="4"/>
                                      </w:rPr>
                                      <w:t xml:space="preserve"> </w:t>
                                    </w:r>
                                    <w:r>
                                      <w:t>10</w:t>
                                    </w:r>
                                    <w:r>
                                      <w:rPr>
                                        <w:vertAlign w:val="superscript"/>
                                      </w:rPr>
                                      <w:t>5</w:t>
                                    </w:r>
                                  </w:p>
                                </w:txbxContent>
                              </v:textbox>
                            </v:shape>
                            <v:shape id="Text Box 79" o:spid="_x0000_s1110" type="#_x0000_t202" style="position:absolute;left:4678;top:14327;width:250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" strokecolor="white">
                              <v:textbox inset="1mm,0,.5mm,0">
                                <w:txbxContent>
                                  <w:p w14:paraId="7B2F09F4" w14:textId="77777777" w:rsidR="003D1034" w:rsidRDefault="003D1034" w:rsidP="006A261F">
                                    <w:pPr>
                                      <w:rPr>
                                        <w:lang w:val="en-US"/>
                                      </w:rPr>
                                    </w:pPr>
                                    <w:r>
                                      <w:rPr>
                                        <w:lang w:val="en-US"/>
                                      </w:rPr>
                                      <w:t xml:space="preserve"> </w:t>
                                    </w:r>
                                    <w:r>
                                      <w:t>2</w:t>
                                    </w:r>
                                    <w:r>
                                      <w:rPr>
                                        <w:lang w:val="en-US"/>
                                      </w:rPr>
                                      <w:tab/>
                                      <w:t xml:space="preserve">  </w:t>
                                    </w:r>
                                    <w:r w:rsidRPr="005D2350">
                                      <w:rPr>
                                        <w:sz w:val="20"/>
                                        <w:szCs w:val="20"/>
                                        <w:lang w:val="en-US"/>
                                      </w:rPr>
                                      <w:t xml:space="preserve"> </w:t>
                                    </w:r>
                                    <w:r>
                                      <w:rPr>
                                        <w:lang w:val="en-US"/>
                                      </w:rPr>
                                      <w:t xml:space="preserve">  4           6</w:t>
                                    </w:r>
                                  </w:p>
                                </w:txbxContent>
                              </v:textbox>
                            </v:shape>
                          </v:group>
                          <v:group id="Group 80" o:spid="_x0000_s1111" style="position:absolute;left:3328;top:10890;width:677;height:3696" coordorigin="3328,10890" coordsize="677,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ext Box 81" o:spid="_x0000_s1112" type="#_x0000_t202" style="position:absolute;left:3328;top:10890;width:67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" strokecolor="white">
                              <v:textbox inset="1mm,0,.5mm,0">
                                <w:txbxContent>
                                  <w:p w14:paraId="011E85D7" w14:textId="77777777" w:rsidR="003D1034" w:rsidRDefault="003D1034" w:rsidP="006A261F">
                                    <w:pPr>
                                      <w:rPr>
                                        <w:lang w:val="en-US"/>
                                      </w:rPr>
                                    </w:pPr>
                                    <w:r>
                                      <w:rPr>
                                        <w:lang w:val="en-US"/>
                                      </w:rPr>
                                      <w:t>δ</w:t>
                                    </w:r>
                                    <w:r>
                                      <w:t>,мм</w:t>
                                    </w:r>
                                    <w:r>
                                      <w:rPr>
                                        <w:lang w:val="en-US"/>
                                      </w:rPr>
                                      <w:tab/>
                                    </w:r>
                                    <w:r>
                                      <w:rPr>
                                        <w:lang w:val="en-US"/>
                                      </w:rPr>
                                      <w:tab/>
                                      <w:t>0</w:t>
                                    </w:r>
                                  </w:p>
                                </w:txbxContent>
                              </v:textbox>
                            </v:shape>
                            <v:shape id="Text Box 82" o:spid="_x0000_s1113" type="#_x0000_t202" style="position:absolute;left:3403;top:11838;width:512;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" strokecolor="white">
                              <v:textbox inset="1mm,0,.5mm,0">
                                <w:txbxContent>
                                  <w:p w14:paraId="47DD248E" w14:textId="77777777" w:rsidR="003D1034" w:rsidRDefault="003D1034" w:rsidP="006A261F">
                                    <w:pPr>
                                      <w:spacing w:after="60"/>
                                      <w:rPr>
                                        <w:lang w:val="en-US"/>
                                      </w:rPr>
                                    </w:pPr>
                                    <w:r>
                                      <w:rPr>
                                        <w:lang w:val="en-US"/>
                                      </w:rPr>
                                      <w:t>0,3</w:t>
                                    </w:r>
                                  </w:p>
                                  <w:p w14:paraId="09D03039" w14:textId="77777777" w:rsidR="003D1034" w:rsidRDefault="003D1034" w:rsidP="006A261F">
                                    <w:pPr>
                                      <w:spacing w:after="60"/>
                                      <w:rPr>
                                        <w:lang w:val="en-US"/>
                                      </w:rPr>
                                    </w:pPr>
                                  </w:p>
                                  <w:p w14:paraId="12D6A139" w14:textId="77777777" w:rsidR="003D1034" w:rsidRDefault="003D1034" w:rsidP="006A261F">
                                    <w:pPr>
                                      <w:spacing w:after="60"/>
                                      <w:rPr>
                                        <w:lang w:val="en-US"/>
                                      </w:rPr>
                                    </w:pPr>
                                    <w:r>
                                      <w:rPr>
                                        <w:lang w:val="en-US"/>
                                      </w:rPr>
                                      <w:t>0,2</w:t>
                                    </w:r>
                                  </w:p>
                                  <w:p w14:paraId="4EF3C91E" w14:textId="77777777" w:rsidR="003D1034" w:rsidRDefault="003D1034" w:rsidP="006A261F">
                                    <w:pPr>
                                      <w:spacing w:after="60"/>
                                      <w:rPr>
                                        <w:lang w:val="en-US"/>
                                      </w:rPr>
                                    </w:pPr>
                                    <w:r>
                                      <w:rPr>
                                        <w:lang w:val="en-US"/>
                                      </w:rPr>
                                      <w:tab/>
                                      <w:t>0,1</w:t>
                                    </w:r>
                                  </w:p>
                                  <w:p w14:paraId="797773B0" w14:textId="77777777" w:rsidR="003D1034" w:rsidRPr="00A36C28" w:rsidRDefault="003D1034" w:rsidP="006A261F">
                                    <w:pPr>
                                      <w:spacing w:after="60"/>
                                      <w:rPr>
                                        <w:sz w:val="36"/>
                                        <w:szCs w:val="36"/>
                                        <w:lang w:val="en-US"/>
                                      </w:rPr>
                                    </w:pPr>
                                  </w:p>
                                  <w:p w14:paraId="769E2770" w14:textId="77777777" w:rsidR="003D1034" w:rsidRDefault="003D1034" w:rsidP="006A261F">
                                    <w:pPr>
                                      <w:spacing w:after="60"/>
                                      <w:rPr>
                                        <w:lang w:val="en-US"/>
                                      </w:rPr>
                                    </w:pPr>
                                    <w:r>
                                      <w:rPr>
                                        <w:lang w:val="en-US"/>
                                      </w:rPr>
                                      <w:t xml:space="preserve">   0</w:t>
                                    </w:r>
                                  </w:p>
                                  <w:p w14:paraId="2C5BE14F" w14:textId="77777777" w:rsidR="003D1034" w:rsidRDefault="003D1034" w:rsidP="006A261F">
                                    <w:pPr>
                                      <w:spacing w:after="60"/>
                                      <w:rPr>
                                        <w:lang w:val="en-US"/>
                                      </w:rPr>
                                    </w:pPr>
                                  </w:p>
                                </w:txbxContent>
                              </v:textbox>
                            </v:shape>
                          </v:group>
                        </v:group>
                        <v:shape id="Freeform 83" o:spid="_x0000_s1114" style="position:absolute;left:3945;top:12318;width:3825;height:1890;visibility:visible;mso-wrap-style:square;v-text-anchor:top" coordsize="376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" path="m,1815c609,1351,1218,887,1845,585,2472,283,3450,95,3765,e" filled="f" strokeweight="2.25pt">
                          <v:path arrowok="t" o:connecttype="custom" o:connectlocs="0,1968;1904,634;3886,0" o:connectangles="0,0,0"/>
                        </v:shape>
                        <v:shape id="Freeform 84" o:spid="_x0000_s1115" style="position:absolute;left:3945;top:11928;width:3825;height:2250;visibility:visible;mso-wrap-style:square;v-text-anchor:top" coordsize="3795,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" path="m,2250c314,1786,628,1322,975,990,1322,658,1615,420,2085,255,2555,90,3510,42,3795,e" filled="f" strokeweight="2.25pt">
                          <v:path arrowok="t" o:connecttype="custom" o:connectlocs="0,2250;991,990;2118,255;3855,0" o:connectangles="0,0,0,0"/>
                        </v:shape>
                        <v:group id="Group 85" o:spid="_x0000_s1116" style="position:absolute;left:4949;top:11328;width:1849;height:2797" coordorigin="4949,11328" coordsize="1849,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86" o:spid="_x0000_s1117" style="position:absolute;left:4949;top:11328;width:1772;height:1709" coordorigin="4949,11328" coordsize="177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Text Box 87" o:spid="_x0000_s1118" type="#_x0000_t202" style="position:absolute;left:4949;top:11328;width:842;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" strokecolor="white">
                              <v:textbox inset="1mm,0,.5mm,0">
                                <w:txbxContent>
                                  <w:p w14:paraId="23FEA9E1" w14:textId="77777777" w:rsidR="003D1034" w:rsidRDefault="003D1034" w:rsidP="006A261F">
                                    <w:pPr>
                                      <w:rPr>
                                        <w:lang w:val="en-US"/>
                                      </w:rPr>
                                    </w:pPr>
                                    <w:r>
                                      <w:rPr>
                                        <w:lang w:val="en-US"/>
                                      </w:rPr>
                                      <w:t>Н=0</w:t>
                                    </w:r>
                                    <w:r>
                                      <w:t>мм</w:t>
                                    </w:r>
                                    <w:r>
                                      <w:rPr>
                                        <w:lang w:val="en-US"/>
                                      </w:rPr>
                                      <w:tab/>
                                    </w:r>
                                    <w:r>
                                      <w:rPr>
                                        <w:lang w:val="en-US"/>
                                      </w:rPr>
                                      <w:tab/>
                                      <w:t>0</w:t>
                                    </w:r>
                                  </w:p>
                                </w:txbxContent>
                              </v:textbox>
                            </v:shape>
                            <v:shape id="Text Box 88" o:spid="_x0000_s1119" type="#_x0000_t202" style="position:absolute;left:6209;top:11698;width:5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" strokecolor="white">
                              <v:textbox inset="1mm,0,.5mm,0">
                                <w:txbxContent>
                                  <w:p w14:paraId="3C82D488" w14:textId="77777777" w:rsidR="003D1034" w:rsidRDefault="003D1034" w:rsidP="006A261F">
                                    <w:pPr>
                                      <w:rPr>
                                        <w:lang w:val="en-US"/>
                                      </w:rPr>
                                    </w:pPr>
                                    <w:r>
                                      <w:rPr>
                                        <w:lang w:val="en-US"/>
                                      </w:rPr>
                                      <w:t>1</w:t>
                                    </w:r>
                                    <w:r>
                                      <w:rPr>
                                        <w:lang w:val="en-US"/>
                                      </w:rPr>
                                      <w:tab/>
                                    </w:r>
                                    <w:r>
                                      <w:rPr>
                                        <w:lang w:val="en-US"/>
                                      </w:rPr>
                                      <w:tab/>
                                      <w:t>0</w:t>
                                    </w:r>
                                  </w:p>
                                </w:txbxContent>
                              </v:textbox>
                            </v:shape>
                            <v:group id="Group 89" o:spid="_x0000_s1120" style="position:absolute;left:6209;top:12263;width:332;height:774" coordorigin="6209,12263" coordsize="33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90" o:spid="_x0000_s1121" type="#_x0000_t202" style="position:absolute;left:6209;top:12263;width:28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" strokecolor="white">
                                <v:textbox inset="1mm,0,.5mm,0">
                                  <w:txbxContent>
                                    <w:p w14:paraId="28B7361D" w14:textId="77777777" w:rsidR="003D1034" w:rsidRDefault="003D1034" w:rsidP="006A261F">
                                      <w:pPr>
                                        <w:rPr>
                                          <w:lang w:val="en-US"/>
                                        </w:rPr>
                                      </w:pPr>
                                      <w:r>
                                        <w:rPr>
                                          <w:lang w:val="en-US"/>
                                        </w:rPr>
                                        <w:t>2</w:t>
                                      </w:r>
                                      <w:r>
                                        <w:rPr>
                                          <w:lang w:val="en-US"/>
                                        </w:rPr>
                                        <w:tab/>
                                      </w:r>
                                      <w:r>
                                        <w:rPr>
                                          <w:lang w:val="en-US"/>
                                        </w:rPr>
                                        <w:tab/>
                                        <w:t>0</w:t>
                                      </w:r>
                                    </w:p>
                                  </w:txbxContent>
                                </v:textbox>
                              </v:shape>
                              <v:shape id="Text Box 91" o:spid="_x0000_s1122" type="#_x0000_t202" style="position:absolute;left:6254;top:12783;width:28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" strokecolor="white">
                                <v:textbox inset="0,0,0,0">
                                  <w:txbxContent>
                                    <w:p w14:paraId="00FCACE2" w14:textId="77777777" w:rsidR="003D1034" w:rsidRDefault="003D1034" w:rsidP="006A261F">
                                      <w:pPr>
                                        <w:rPr>
                                          <w:lang w:val="en-US"/>
                                        </w:rPr>
                                      </w:pPr>
                                      <w:r>
                                        <w:t>4</w:t>
                                      </w:r>
                                      <w:r>
                                        <w:rPr>
                                          <w:lang w:val="en-US"/>
                                        </w:rPr>
                                        <w:t>3</w:t>
                                      </w:r>
                                      <w:r>
                                        <w:rPr>
                                          <w:lang w:val="en-US"/>
                                        </w:rPr>
                                        <w:tab/>
                                      </w:r>
                                      <w:r>
                                        <w:rPr>
                                          <w:lang w:val="en-US"/>
                                        </w:rPr>
                                        <w:tab/>
                                        <w:t>0</w:t>
                                      </w:r>
                                    </w:p>
                                  </w:txbxContent>
                                </v:textbox>
                              </v:shape>
                            </v:group>
                          </v:group>
                          <v:shape id="Text Box 92" o:spid="_x0000_s1123" type="#_x0000_t202" style="position:absolute;left:5911;top:13856;width:88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" strokecolor="white">
                            <v:textbox inset="1mm,0,0,0">
                              <w:txbxContent>
                                <w:p w14:paraId="0ACA4EBE" w14:textId="77777777" w:rsidR="003D1034" w:rsidRDefault="003D1034" w:rsidP="006A261F">
                                  <w:pPr>
                                    <w:rPr>
                                      <w:lang w:val="en-US"/>
                                    </w:rPr>
                                  </w:pPr>
                                  <w:r>
                                    <w:t>Н=6мм</w:t>
                                  </w:r>
                                  <w:r>
                                    <w:rPr>
                                      <w:lang w:val="en-US"/>
                                    </w:rPr>
                                    <w:tab/>
                                  </w:r>
                                  <w:r>
                                    <w:rPr>
                                      <w:lang w:val="en-US"/>
                                    </w:rPr>
                                    <w:tab/>
                                    <w:t>0</w:t>
                                  </w:r>
                                </w:p>
                              </w:txbxContent>
                            </v:textbox>
                          </v:shape>
                        </v:group>
                      </v:group>
                      <v:group id="Группа 1" o:spid="_x0000_s1124" style="position:absolute;left:3723;top:2606;width:24508;height:18612" coordsize="24508,1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line id="Прямая соединительная линия 95" o:spid="_x0000_s1125" style="position:absolute;flip:y;visibility:visible;mso-wrap-style:square" from="5958,0" to="5958,1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" strokeweight=".5pt"/>
                        <v:line id="Прямая соединительная линия 97" o:spid="_x0000_s1126" style="position:absolute;flip:y;visibility:visible;mso-wrap-style:square" from="82,82" to="82,18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" strokeweight=".5pt"/>
                        <v:line id="Прямая соединительная линия 98" o:spid="_x0000_s1127" style="position:absolute;visibility:visible;mso-wrap-style:square" from="82,18536" to="24466,18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" strokeweight=".5pt"/>
                        <v:line id="Прямая соединительная линия 99" o:spid="_x0000_s1128" style="position:absolute;flip:y;visibility:visible;mso-wrap-style:square" from="12205,82" to="12205,1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" strokeweight=".5pt"/>
                        <v:line id="Прямая соединительная линия 100" o:spid="_x0000_s1129" style="position:absolute;flip:x y;visibility:visible;mso-wrap-style:square" from="24494,0" to="24500,18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" strokeweight=".5pt"/>
                        <v:line id="Прямая соединительная линия 101" o:spid="_x0000_s1130" style="position:absolute;flip:y;visibility:visible;mso-wrap-style:square" from="18370,82" to="18370,1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" strokeweight=".5pt"/>
                        <v:line id="Прямая соединительная линия 102" o:spid="_x0000_s1131" style="position:absolute;visibility:visible;mso-wrap-style:square" from="124,4551" to="24508,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" strokeweight=".5pt"/>
                        <v:line id="Прямая соединительная линия 103" o:spid="_x0000_s1132" style="position:absolute;visibility:visible;mso-wrap-style:square" from="124,9185" to="24508,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" strokeweight=".5pt"/>
                        <v:line id="Прямая соединительная линия 104" o:spid="_x0000_s1133" style="position:absolute;visibility:visible;mso-wrap-style:square" from="124,13819" to="24508,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" strokeweight=".5pt"/>
                        <v:line id="Прямая соединительная линия 105" o:spid="_x0000_s1134" style="position:absolute;visibility:visible;mso-wrap-style:square" from="0,0" to="24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" strokeweight=".5pt"/>
                      </v:group>
                      <w10:wrap type="topAndBottom" anchory="margin"/>
                    </v:group>
                  </w:pict>
                </mc:Fallback>
              </mc:AlternateContent>
            </w:r>
          </w:p>
        </w:tc>
      </w:tr>
    </w:tbl>
    <w:p w14:paraId="1126A451" w14:textId="77777777" w:rsidR="006A261F" w:rsidRPr="00537307" w:rsidRDefault="006A261F" w:rsidP="0079187E">
      <w:pPr>
        <w:spacing w:line="312" w:lineRule="auto"/>
        <w:ind w:firstLine="539"/>
        <w:rPr>
          <w:sz w:val="28"/>
          <w:szCs w:val="28"/>
          <w:lang w:eastAsia="ru-RU"/>
        </w:rPr>
      </w:pPr>
    </w:p>
    <w:p w14:paraId="127A7026"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Експериментальні точки на полі графіків проставляють тільки тоді, коли:</w:t>
      </w:r>
    </w:p>
    <w:p w14:paraId="7E2D2889" w14:textId="12EF95DD" w:rsidR="006A261F" w:rsidRPr="00537307" w:rsidRDefault="007A536E" w:rsidP="0079187E">
      <w:pPr>
        <w:tabs>
          <w:tab w:val="num" w:pos="851"/>
        </w:tabs>
        <w:spacing w:line="312" w:lineRule="auto"/>
        <w:ind w:firstLine="539"/>
        <w:contextualSpacing/>
        <w:jc w:val="both"/>
        <w:rPr>
          <w:sz w:val="28"/>
          <w:szCs w:val="28"/>
          <w:lang w:eastAsia="ru-RU"/>
        </w:rPr>
      </w:pPr>
      <w:r>
        <w:rPr>
          <w:sz w:val="28"/>
          <w:szCs w:val="28"/>
          <w:lang w:val="ru-RU" w:eastAsia="ru-RU"/>
        </w:rPr>
        <w:t xml:space="preserve">- </w:t>
      </w:r>
      <w:r w:rsidR="006A261F" w:rsidRPr="00537307">
        <w:rPr>
          <w:sz w:val="28"/>
          <w:szCs w:val="28"/>
          <w:lang w:eastAsia="ru-RU"/>
        </w:rPr>
        <w:t>необхідно показати розкид даних (надійний інтервал);</w:t>
      </w:r>
    </w:p>
    <w:p w14:paraId="2578FB98" w14:textId="0921760E" w:rsidR="006A261F" w:rsidRPr="007A536E" w:rsidRDefault="007A536E" w:rsidP="0079187E">
      <w:pPr>
        <w:tabs>
          <w:tab w:val="num" w:pos="851"/>
        </w:tabs>
        <w:spacing w:line="312" w:lineRule="auto"/>
        <w:ind w:firstLine="539"/>
        <w:contextualSpacing/>
        <w:jc w:val="both"/>
        <w:rPr>
          <w:sz w:val="28"/>
          <w:szCs w:val="28"/>
          <w:lang w:eastAsia="ru-RU"/>
        </w:rPr>
      </w:pPr>
      <w:r w:rsidRPr="007A536E">
        <w:rPr>
          <w:sz w:val="28"/>
          <w:szCs w:val="28"/>
          <w:lang w:val="ru-RU" w:eastAsia="ru-RU"/>
        </w:rPr>
        <w:t xml:space="preserve">- </w:t>
      </w:r>
      <w:r w:rsidR="006A261F" w:rsidRPr="007A536E">
        <w:rPr>
          <w:sz w:val="28"/>
          <w:szCs w:val="28"/>
          <w:lang w:eastAsia="ru-RU"/>
        </w:rPr>
        <w:t>наводяться результати експериментів;</w:t>
      </w:r>
    </w:p>
    <w:p w14:paraId="2D58B862" w14:textId="71CC7AC3" w:rsidR="006A261F" w:rsidRPr="00537307" w:rsidRDefault="007A536E" w:rsidP="0079187E">
      <w:pPr>
        <w:tabs>
          <w:tab w:val="num" w:pos="851"/>
        </w:tabs>
        <w:spacing w:line="312" w:lineRule="auto"/>
        <w:ind w:firstLine="539"/>
        <w:contextualSpacing/>
        <w:jc w:val="both"/>
        <w:rPr>
          <w:sz w:val="28"/>
          <w:szCs w:val="28"/>
          <w:lang w:eastAsia="ru-RU"/>
        </w:rPr>
      </w:pPr>
      <w:r w:rsidRPr="007A536E">
        <w:rPr>
          <w:sz w:val="28"/>
          <w:szCs w:val="28"/>
          <w:lang w:val="ru-RU" w:eastAsia="ru-RU"/>
        </w:rPr>
        <w:t xml:space="preserve">- </w:t>
      </w:r>
      <w:r w:rsidR="006A261F" w:rsidRPr="007A536E">
        <w:rPr>
          <w:sz w:val="28"/>
          <w:szCs w:val="28"/>
          <w:lang w:eastAsia="ru-RU"/>
        </w:rPr>
        <w:t>точки мають самостійне значення.</w:t>
      </w:r>
    </w:p>
    <w:p w14:paraId="3FA649FD" w14:textId="77777777" w:rsidR="006A261F" w:rsidRPr="00537307" w:rsidRDefault="006A261F" w:rsidP="0079187E">
      <w:pPr>
        <w:spacing w:before="240" w:after="160" w:line="312" w:lineRule="auto"/>
        <w:jc w:val="center"/>
        <w:rPr>
          <w:b/>
          <w:sz w:val="28"/>
          <w:szCs w:val="28"/>
          <w:lang w:eastAsia="ru-RU"/>
        </w:rPr>
      </w:pPr>
      <w:bookmarkStart w:id="12" w:name="_Toc287627832"/>
      <w:r w:rsidRPr="00537307">
        <w:rPr>
          <w:b/>
          <w:sz w:val="28"/>
          <w:szCs w:val="28"/>
          <w:lang w:eastAsia="ru-RU"/>
        </w:rPr>
        <w:lastRenderedPageBreak/>
        <w:t xml:space="preserve">4.4. </w:t>
      </w:r>
      <w:r w:rsidRPr="00537307">
        <w:rPr>
          <w:b/>
          <w:sz w:val="28"/>
          <w:szCs w:val="28"/>
          <w:lang w:val="ru-RU" w:eastAsia="ru-RU"/>
        </w:rPr>
        <w:t xml:space="preserve"> </w:t>
      </w:r>
      <w:r w:rsidRPr="00537307">
        <w:rPr>
          <w:b/>
          <w:sz w:val="28"/>
          <w:szCs w:val="28"/>
          <w:lang w:eastAsia="ru-RU"/>
        </w:rPr>
        <w:t>Таблиці</w:t>
      </w:r>
      <w:bookmarkEnd w:id="12"/>
    </w:p>
    <w:p w14:paraId="69714633" w14:textId="77777777" w:rsidR="006A261F" w:rsidRPr="00537307" w:rsidRDefault="006A261F" w:rsidP="0079187E">
      <w:pPr>
        <w:spacing w:line="312" w:lineRule="auto"/>
        <w:ind w:firstLine="539"/>
        <w:jc w:val="both"/>
        <w:rPr>
          <w:sz w:val="28"/>
          <w:szCs w:val="28"/>
          <w:lang w:val="ru-RU" w:eastAsia="ru-RU"/>
        </w:rPr>
      </w:pPr>
      <w:r w:rsidRPr="00537307">
        <w:rPr>
          <w:sz w:val="28"/>
          <w:szCs w:val="28"/>
          <w:lang w:eastAsia="ru-RU"/>
        </w:rPr>
        <w:t>Цифровий матеріал, як правило, оформляють у вигляді таблиць відповідно до рисунку 4.</w:t>
      </w:r>
    </w:p>
    <w:p w14:paraId="399F03D2" w14:textId="77777777" w:rsidR="006A261F" w:rsidRPr="00537307" w:rsidRDefault="006A261F" w:rsidP="0079187E">
      <w:pPr>
        <w:spacing w:line="312" w:lineRule="auto"/>
        <w:ind w:firstLine="539"/>
        <w:jc w:val="both"/>
        <w:rPr>
          <w:sz w:val="28"/>
          <w:szCs w:val="28"/>
          <w:lang w:val="ru-RU" w:eastAsia="ru-RU"/>
        </w:rPr>
      </w:pPr>
    </w:p>
    <w:tbl>
      <w:tblPr>
        <w:tblW w:w="10656" w:type="dxa"/>
        <w:tblInd w:w="-176" w:type="dxa"/>
        <w:tblLook w:val="04A0" w:firstRow="1" w:lastRow="0" w:firstColumn="1" w:lastColumn="0" w:noHBand="0" w:noVBand="1"/>
      </w:tblPr>
      <w:tblGrid>
        <w:gridCol w:w="10656"/>
      </w:tblGrid>
      <w:tr w:rsidR="006A261F" w:rsidRPr="00537307" w14:paraId="6C570074" w14:textId="77777777" w:rsidTr="00C81C9E">
        <w:tc>
          <w:tcPr>
            <w:tcW w:w="10656" w:type="dxa"/>
            <w:shd w:val="clear" w:color="auto" w:fill="auto"/>
          </w:tcPr>
          <w:p w14:paraId="24625B58" w14:textId="77777777" w:rsidR="006A261F" w:rsidRPr="00537307" w:rsidRDefault="006A261F" w:rsidP="0079187E">
            <w:pPr>
              <w:spacing w:line="312" w:lineRule="auto"/>
              <w:jc w:val="center"/>
              <w:rPr>
                <w:noProof/>
                <w:sz w:val="28"/>
                <w:szCs w:val="28"/>
              </w:rPr>
            </w:pPr>
            <w:r w:rsidRPr="00537307">
              <w:rPr>
                <w:noProof/>
                <w:sz w:val="28"/>
                <w:szCs w:val="28"/>
                <w:lang w:val="ru-RU" w:eastAsia="ru-RU"/>
              </w:rPr>
              <mc:AlternateContent>
                <mc:Choice Requires="wpg">
                  <w:drawing>
                    <wp:anchor distT="0" distB="0" distL="114300" distR="114300" simplePos="0" relativeHeight="251665408" behindDoc="0" locked="0" layoutInCell="1" allowOverlap="0" wp14:anchorId="1A563BAA" wp14:editId="793BB748">
                      <wp:simplePos x="0" y="0"/>
                      <wp:positionH relativeFrom="column">
                        <wp:posOffset>16510</wp:posOffset>
                      </wp:positionH>
                      <wp:positionV relativeFrom="margin">
                        <wp:posOffset>3810</wp:posOffset>
                      </wp:positionV>
                      <wp:extent cx="6604000" cy="3451225"/>
                      <wp:effectExtent l="5080" t="12065" r="10795" b="13335"/>
                      <wp:wrapTopAndBottom/>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3451225"/>
                                <a:chOff x="0" y="0"/>
                                <a:chExt cx="6604000" cy="3451225"/>
                              </a:xfrm>
                            </wpg:grpSpPr>
                            <wpg:grpSp>
                              <wpg:cNvPr id="6" name="Группа 16"/>
                              <wpg:cNvGrpSpPr>
                                <a:grpSpLocks/>
                              </wpg:cNvGrpSpPr>
                              <wpg:grpSpPr bwMode="auto">
                                <a:xfrm>
                                  <a:off x="0" y="0"/>
                                  <a:ext cx="6604000" cy="3451225"/>
                                  <a:chOff x="1121" y="6935"/>
                                  <a:chExt cx="10400" cy="5435"/>
                                </a:xfrm>
                              </wpg:grpSpPr>
                              <wpg:grpSp>
                                <wpg:cNvPr id="7" name="Group 18"/>
                                <wpg:cNvGrpSpPr>
                                  <a:grpSpLocks/>
                                </wpg:cNvGrpSpPr>
                                <wpg:grpSpPr bwMode="auto">
                                  <a:xfrm>
                                    <a:off x="1264" y="7954"/>
                                    <a:ext cx="10257" cy="4416"/>
                                    <a:chOff x="1264" y="7954"/>
                                    <a:chExt cx="10257" cy="4416"/>
                                  </a:xfrm>
                                </wpg:grpSpPr>
                                <wpg:grpSp>
                                  <wpg:cNvPr id="8" name="Group 19"/>
                                  <wpg:cNvGrpSpPr>
                                    <a:grpSpLocks/>
                                  </wpg:cNvGrpSpPr>
                                  <wpg:grpSpPr bwMode="auto">
                                    <a:xfrm>
                                      <a:off x="7905" y="7954"/>
                                      <a:ext cx="3616" cy="3011"/>
                                      <a:chOff x="7905" y="6480"/>
                                      <a:chExt cx="3616" cy="3011"/>
                                    </a:xfrm>
                                  </wpg:grpSpPr>
                                  <wps:wsp>
                                    <wps:cNvPr id="9" name="AutoShape 20"/>
                                    <wps:cNvSpPr>
                                      <a:spLocks/>
                                    </wps:cNvSpPr>
                                    <wps:spPr bwMode="auto">
                                      <a:xfrm>
                                        <a:off x="7905" y="6480"/>
                                        <a:ext cx="143" cy="589"/>
                                      </a:xfrm>
                                      <a:prstGeom prst="rightBrace">
                                        <a:avLst>
                                          <a:gd name="adj1" fmla="val 343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21"/>
                                    <wps:cNvSpPr>
                                      <a:spLocks/>
                                    </wps:cNvSpPr>
                                    <wps:spPr bwMode="auto">
                                      <a:xfrm>
                                        <a:off x="7905" y="7069"/>
                                        <a:ext cx="143" cy="587"/>
                                      </a:xfrm>
                                      <a:prstGeom prst="rightBrace">
                                        <a:avLst>
                                          <a:gd name="adj1" fmla="val 342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22"/>
                                    <wps:cNvSpPr>
                                      <a:spLocks/>
                                    </wps:cNvSpPr>
                                    <wps:spPr bwMode="auto">
                                      <a:xfrm>
                                        <a:off x="7905" y="7711"/>
                                        <a:ext cx="224" cy="1780"/>
                                      </a:xfrm>
                                      <a:prstGeom prst="rightBrace">
                                        <a:avLst>
                                          <a:gd name="adj1" fmla="val 66220"/>
                                          <a:gd name="adj2" fmla="val 5050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23"/>
                                    <wps:cNvSpPr txBox="1">
                                      <a:spLocks noChangeArrowheads="1"/>
                                    </wps:cNvSpPr>
                                    <wps:spPr bwMode="auto">
                                      <a:xfrm>
                                        <a:off x="8129" y="6639"/>
                                        <a:ext cx="3392" cy="2719"/>
                                      </a:xfrm>
                                      <a:prstGeom prst="rect">
                                        <a:avLst/>
                                      </a:prstGeom>
                                      <a:solidFill>
                                        <a:srgbClr val="FFFFFF"/>
                                      </a:solidFill>
                                      <a:ln w="9525">
                                        <a:solidFill>
                                          <a:srgbClr val="FFFFFF"/>
                                        </a:solidFill>
                                        <a:miter lim="800000"/>
                                        <a:headEnd/>
                                        <a:tailEnd/>
                                      </a:ln>
                                    </wps:spPr>
                                    <wps:txbx>
                                      <w:txbxContent>
                                        <w:p w14:paraId="1D632AA8" w14:textId="77777777" w:rsidR="003D1034" w:rsidRDefault="003D1034" w:rsidP="006A261F">
                                          <w:pPr>
                                            <w:rPr>
                                              <w:szCs w:val="28"/>
                                            </w:rPr>
                                          </w:pPr>
                                          <w:r w:rsidRPr="004A6011">
                                            <w:rPr>
                                              <w:szCs w:val="28"/>
                                            </w:rPr>
                                            <w:t>Заголовки граф</w:t>
                                          </w:r>
                                        </w:p>
                                        <w:p w14:paraId="00682642" w14:textId="77777777" w:rsidR="003D1034" w:rsidRPr="00F42B8A" w:rsidRDefault="003D1034" w:rsidP="006A261F"/>
                                        <w:p w14:paraId="3690606F" w14:textId="77777777" w:rsidR="003D1034" w:rsidRPr="00E05F7F" w:rsidRDefault="003D1034" w:rsidP="006A261F">
                                          <w:pPr>
                                            <w:pStyle w:val="a7"/>
                                            <w:spacing w:line="192" w:lineRule="auto"/>
                                            <w:ind w:left="0"/>
                                            <w:rPr>
                                              <w:szCs w:val="28"/>
                                            </w:rPr>
                                          </w:pPr>
                                          <w:r>
                                            <w:rPr>
                                              <w:szCs w:val="28"/>
                                            </w:rPr>
                                            <w:t>П</w:t>
                                          </w:r>
                                          <w:r w:rsidRPr="004A6011">
                                            <w:rPr>
                                              <w:szCs w:val="28"/>
                                            </w:rPr>
                                            <w:t>ідзаголовки граф</w:t>
                                          </w:r>
                                        </w:p>
                                        <w:p w14:paraId="5BD04D7A" w14:textId="77777777" w:rsidR="003D1034" w:rsidRPr="00E05F7F" w:rsidRDefault="003D1034" w:rsidP="006A261F">
                                          <w:pPr>
                                            <w:pStyle w:val="a7"/>
                                            <w:spacing w:line="192" w:lineRule="auto"/>
                                            <w:ind w:left="0"/>
                                            <w:rPr>
                                              <w:szCs w:val="28"/>
                                            </w:rPr>
                                          </w:pPr>
                                        </w:p>
                                        <w:p w14:paraId="613930A9" w14:textId="77777777" w:rsidR="003D1034" w:rsidRPr="005959B4" w:rsidRDefault="003D1034" w:rsidP="006A261F">
                                          <w:pPr>
                                            <w:pStyle w:val="a7"/>
                                            <w:spacing w:line="192" w:lineRule="auto"/>
                                            <w:ind w:left="0"/>
                                            <w:rPr>
                                              <w:sz w:val="20"/>
                                              <w:szCs w:val="20"/>
                                            </w:rPr>
                                          </w:pPr>
                                        </w:p>
                                        <w:p w14:paraId="6A0CC073" w14:textId="77777777" w:rsidR="003D1034" w:rsidRDefault="003D1034" w:rsidP="006A261F">
                                          <w:pPr>
                                            <w:rPr>
                                              <w:szCs w:val="28"/>
                                            </w:rPr>
                                          </w:pPr>
                                          <w:r>
                                            <w:rPr>
                                              <w:szCs w:val="28"/>
                                            </w:rPr>
                                            <w:t xml:space="preserve"> </w:t>
                                          </w:r>
                                        </w:p>
                                        <w:p w14:paraId="063FDBB0" w14:textId="77777777" w:rsidR="003D1034" w:rsidRDefault="003D1034" w:rsidP="006A261F">
                                          <w:pPr>
                                            <w:rPr>
                                              <w:szCs w:val="28"/>
                                            </w:rPr>
                                          </w:pPr>
                                          <w:r w:rsidRPr="004A6011">
                                            <w:rPr>
                                              <w:szCs w:val="28"/>
                                            </w:rPr>
                                            <w:t xml:space="preserve">Рядки </w:t>
                                          </w:r>
                                        </w:p>
                                        <w:p w14:paraId="5ADBB598" w14:textId="77777777" w:rsidR="003D1034" w:rsidRDefault="003D1034" w:rsidP="006A261F">
                                          <w:pPr>
                                            <w:rPr>
                                              <w:szCs w:val="28"/>
                                            </w:rPr>
                                          </w:pPr>
                                          <w:r w:rsidRPr="004A6011">
                                            <w:rPr>
                                              <w:szCs w:val="28"/>
                                            </w:rPr>
                                            <w:t xml:space="preserve">(горизонтальні </w:t>
                                          </w:r>
                                        </w:p>
                                        <w:p w14:paraId="39D26D13" w14:textId="77777777" w:rsidR="003D1034" w:rsidRPr="005959B4" w:rsidRDefault="003D1034" w:rsidP="006A261F">
                                          <w:pPr>
                                            <w:rPr>
                                              <w:szCs w:val="28"/>
                                            </w:rPr>
                                          </w:pPr>
                                          <w:r w:rsidRPr="004A6011">
                                            <w:rPr>
                                              <w:szCs w:val="28"/>
                                            </w:rPr>
                                            <w:t>рядки)</w:t>
                                          </w:r>
                                          <w:r w:rsidRPr="00E05F7F">
                                            <w:tab/>
                                          </w:r>
                                          <w:r w:rsidRPr="00E05F7F">
                                            <w:tab/>
                                          </w:r>
                                        </w:p>
                                      </w:txbxContent>
                                    </wps:txbx>
                                    <wps:bodyPr rot="0" vert="horz" wrap="square" lIns="36000" tIns="0" rIns="18000" bIns="0" anchor="t" anchorCtr="0" upright="1">
                                      <a:noAutofit/>
                                    </wps:bodyPr>
                                  </wps:wsp>
                                </wpg:grpSp>
                                <wpg:grpSp>
                                  <wpg:cNvPr id="13" name="Group 24"/>
                                  <wpg:cNvGrpSpPr>
                                    <a:grpSpLocks/>
                                  </wpg:cNvGrpSpPr>
                                  <wpg:grpSpPr bwMode="auto">
                                    <a:xfrm>
                                      <a:off x="2469" y="11056"/>
                                      <a:ext cx="5498" cy="1314"/>
                                      <a:chOff x="2469" y="9582"/>
                                      <a:chExt cx="5498" cy="1314"/>
                                    </a:xfrm>
                                  </wpg:grpSpPr>
                                  <wps:wsp>
                                    <wps:cNvPr id="14" name="AutoShape 25"/>
                                    <wps:cNvSpPr>
                                      <a:spLocks/>
                                    </wps:cNvSpPr>
                                    <wps:spPr bwMode="auto">
                                      <a:xfrm rot="5400000">
                                        <a:off x="6055" y="8043"/>
                                        <a:ext cx="199" cy="3278"/>
                                      </a:xfrm>
                                      <a:prstGeom prst="rightBrace">
                                        <a:avLst>
                                          <a:gd name="adj1" fmla="val 137270"/>
                                          <a:gd name="adj2" fmla="val 5050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26"/>
                                    <wps:cNvSpPr>
                                      <a:spLocks/>
                                    </wps:cNvSpPr>
                                    <wps:spPr bwMode="auto">
                                      <a:xfrm rot="5400000">
                                        <a:off x="3468" y="8799"/>
                                        <a:ext cx="199" cy="1766"/>
                                      </a:xfrm>
                                      <a:prstGeom prst="rightBrace">
                                        <a:avLst>
                                          <a:gd name="adj1" fmla="val 73953"/>
                                          <a:gd name="adj2" fmla="val 5050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27"/>
                                    <wps:cNvSpPr txBox="1">
                                      <a:spLocks noChangeArrowheads="1"/>
                                    </wps:cNvSpPr>
                                    <wps:spPr bwMode="auto">
                                      <a:xfrm>
                                        <a:off x="2469" y="9841"/>
                                        <a:ext cx="5498" cy="1055"/>
                                      </a:xfrm>
                                      <a:prstGeom prst="rect">
                                        <a:avLst/>
                                      </a:prstGeom>
                                      <a:solidFill>
                                        <a:srgbClr val="FFFFFF"/>
                                      </a:solidFill>
                                      <a:ln w="9525">
                                        <a:solidFill>
                                          <a:srgbClr val="FFFFFF"/>
                                        </a:solidFill>
                                        <a:miter lim="800000"/>
                                        <a:headEnd/>
                                        <a:tailEnd/>
                                      </a:ln>
                                    </wps:spPr>
                                    <wps:txbx>
                                      <w:txbxContent>
                                        <w:p w14:paraId="55086B94" w14:textId="77777777" w:rsidR="003D1034" w:rsidRPr="004A6011" w:rsidRDefault="003D1034" w:rsidP="006A261F">
                                          <w:pPr>
                                            <w:pStyle w:val="a7"/>
                                            <w:ind w:left="0"/>
                                            <w:rPr>
                                              <w:szCs w:val="28"/>
                                            </w:rPr>
                                          </w:pPr>
                                          <w:r>
                                            <w:rPr>
                                              <w:szCs w:val="28"/>
                                            </w:rPr>
                                            <w:t xml:space="preserve">       </w:t>
                                          </w:r>
                                          <w:r w:rsidRPr="004A6011">
                                            <w:rPr>
                                              <w:szCs w:val="28"/>
                                            </w:rPr>
                                            <w:t>Б</w:t>
                                          </w:r>
                                          <w:r>
                                            <w:rPr>
                                              <w:szCs w:val="28"/>
                                            </w:rPr>
                                            <w:t xml:space="preserve">оковик  </w:t>
                                          </w:r>
                                          <w:r>
                                            <w:rPr>
                                              <w:szCs w:val="28"/>
                                            </w:rPr>
                                            <w:tab/>
                                            <w:t xml:space="preserve">         Г</w:t>
                                          </w:r>
                                          <w:r w:rsidRPr="004A6011">
                                            <w:rPr>
                                              <w:szCs w:val="28"/>
                                            </w:rPr>
                                            <w:t>рафи (колонки)</w:t>
                                          </w:r>
                                        </w:p>
                                        <w:p w14:paraId="3F13EBB3" w14:textId="77777777" w:rsidR="003D1034" w:rsidRDefault="003D1034" w:rsidP="006A261F">
                                          <w:pPr>
                                            <w:pStyle w:val="a7"/>
                                            <w:ind w:left="0"/>
                                            <w:rPr>
                                              <w:szCs w:val="28"/>
                                            </w:rPr>
                                          </w:pPr>
                                          <w:r w:rsidRPr="004A6011">
                                            <w:rPr>
                                              <w:szCs w:val="28"/>
                                            </w:rPr>
                                            <w:t>(графа для</w:t>
                                          </w:r>
                                          <w:r>
                                            <w:rPr>
                                              <w:szCs w:val="28"/>
                                            </w:rPr>
                                            <w:t xml:space="preserve">  </w:t>
                                          </w:r>
                                          <w:r w:rsidRPr="004A6011">
                                            <w:rPr>
                                              <w:szCs w:val="28"/>
                                            </w:rPr>
                                            <w:t>заголовків рядків)</w:t>
                                          </w:r>
                                        </w:p>
                                        <w:p w14:paraId="7A46112F" w14:textId="77777777" w:rsidR="003D1034" w:rsidRPr="004A6011" w:rsidRDefault="003D1034" w:rsidP="006A261F">
                                          <w:pPr>
                                            <w:pStyle w:val="a7"/>
                                            <w:ind w:left="0"/>
                                            <w:rPr>
                                              <w:szCs w:val="28"/>
                                            </w:rPr>
                                          </w:pPr>
                                        </w:p>
                                      </w:txbxContent>
                                    </wps:txbx>
                                    <wps:bodyPr rot="0" vert="horz" wrap="square" lIns="36000" tIns="0" rIns="18000" bIns="0" anchor="t" anchorCtr="0" upright="1">
                                      <a:noAutofit/>
                                    </wps:bodyPr>
                                  </wps:wsp>
                                </wpg:grpSp>
                                <wpg:grpSp>
                                  <wpg:cNvPr id="17" name="Group 28"/>
                                  <wpg:cNvGrpSpPr>
                                    <a:grpSpLocks/>
                                  </wpg:cNvGrpSpPr>
                                  <wpg:grpSpPr bwMode="auto">
                                    <a:xfrm>
                                      <a:off x="1264" y="7954"/>
                                      <a:ext cx="1310" cy="1176"/>
                                      <a:chOff x="1264" y="6480"/>
                                      <a:chExt cx="1310" cy="1176"/>
                                    </a:xfrm>
                                  </wpg:grpSpPr>
                                  <wps:wsp>
                                    <wps:cNvPr id="18" name="AutoShape 29"/>
                                    <wps:cNvSpPr>
                                      <a:spLocks/>
                                    </wps:cNvSpPr>
                                    <wps:spPr bwMode="auto">
                                      <a:xfrm rot="10800000">
                                        <a:off x="2419" y="6480"/>
                                        <a:ext cx="155" cy="1176"/>
                                      </a:xfrm>
                                      <a:prstGeom prst="rightBrace">
                                        <a:avLst>
                                          <a:gd name="adj1" fmla="val 63226"/>
                                          <a:gd name="adj2" fmla="val 5050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30"/>
                                    <wps:cNvSpPr txBox="1">
                                      <a:spLocks noChangeArrowheads="1"/>
                                    </wps:cNvSpPr>
                                    <wps:spPr bwMode="auto">
                                      <a:xfrm>
                                        <a:off x="1264" y="6855"/>
                                        <a:ext cx="1153" cy="437"/>
                                      </a:xfrm>
                                      <a:prstGeom prst="rect">
                                        <a:avLst/>
                                      </a:prstGeom>
                                      <a:solidFill>
                                        <a:srgbClr val="FFFFFF"/>
                                      </a:solidFill>
                                      <a:ln w="9525">
                                        <a:solidFill>
                                          <a:srgbClr val="FFFFFF"/>
                                        </a:solidFill>
                                        <a:miter lim="800000"/>
                                        <a:headEnd/>
                                        <a:tailEnd/>
                                      </a:ln>
                                    </wps:spPr>
                                    <wps:txbx>
                                      <w:txbxContent>
                                        <w:p w14:paraId="53C0227D" w14:textId="77777777" w:rsidR="003D1034" w:rsidRPr="00BA214D" w:rsidRDefault="003D1034" w:rsidP="006A261F">
                                          <w:pPr>
                                            <w:rPr>
                                              <w:szCs w:val="28"/>
                                            </w:rPr>
                                          </w:pPr>
                                          <w:r>
                                            <w:rPr>
                                              <w:szCs w:val="28"/>
                                            </w:rPr>
                                            <w:t>Головка</w:t>
                                          </w:r>
                                        </w:p>
                                      </w:txbxContent>
                                    </wps:txbx>
                                    <wps:bodyPr rot="0" vert="horz" wrap="square" lIns="36000" tIns="0" rIns="18000" bIns="0" anchor="t" anchorCtr="0" upright="1">
                                      <a:noAutofit/>
                                    </wps:bodyPr>
                                  </wps:wsp>
                                </wpg:grpSp>
                              </wpg:grpSp>
                              <wps:wsp>
                                <wps:cNvPr id="20" name="Text Box 31"/>
                                <wps:cNvSpPr txBox="1">
                                  <a:spLocks noChangeArrowheads="1"/>
                                </wps:cNvSpPr>
                                <wps:spPr bwMode="auto">
                                  <a:xfrm>
                                    <a:off x="1121" y="6935"/>
                                    <a:ext cx="6703" cy="805"/>
                                  </a:xfrm>
                                  <a:prstGeom prst="rect">
                                    <a:avLst/>
                                  </a:prstGeom>
                                  <a:solidFill>
                                    <a:srgbClr val="FFFFFF"/>
                                  </a:solidFill>
                                  <a:ln w="9525">
                                    <a:solidFill>
                                      <a:srgbClr val="FFFFFF"/>
                                    </a:solidFill>
                                    <a:miter lim="800000"/>
                                    <a:headEnd/>
                                    <a:tailEnd/>
                                  </a:ln>
                                </wps:spPr>
                                <wps:txbx>
                                  <w:txbxContent>
                                    <w:p w14:paraId="21EF55E7" w14:textId="77777777" w:rsidR="003D1034" w:rsidRPr="004A6011" w:rsidRDefault="003D1034" w:rsidP="006A261F">
                                      <w:pPr>
                                        <w:pStyle w:val="a7"/>
                                        <w:spacing w:line="312" w:lineRule="auto"/>
                                        <w:rPr>
                                          <w:szCs w:val="28"/>
                                        </w:rPr>
                                      </w:pPr>
                                      <w:r>
                                        <w:rPr>
                                          <w:szCs w:val="28"/>
                                        </w:rPr>
                                        <w:t xml:space="preserve">         </w:t>
                                      </w:r>
                                      <w:r w:rsidRPr="004A6011">
                                        <w:rPr>
                                          <w:szCs w:val="28"/>
                                        </w:rPr>
                                        <w:t>Таблиця_______ - _______________________</w:t>
                                      </w:r>
                                    </w:p>
                                    <w:p w14:paraId="75BF41FA" w14:textId="77777777" w:rsidR="003D1034" w:rsidRPr="00B63405" w:rsidRDefault="003D1034" w:rsidP="006A261F">
                                      <w:pPr>
                                        <w:pStyle w:val="a7"/>
                                        <w:spacing w:line="192" w:lineRule="auto"/>
                                        <w:rPr>
                                          <w:szCs w:val="28"/>
                                        </w:rPr>
                                      </w:pPr>
                                      <w:r w:rsidRPr="004F3FEC">
                                        <w:rPr>
                                          <w:szCs w:val="28"/>
                                        </w:rPr>
                                        <w:t xml:space="preserve">       </w:t>
                                      </w:r>
                                      <w:r>
                                        <w:rPr>
                                          <w:szCs w:val="28"/>
                                        </w:rPr>
                                        <w:t xml:space="preserve">     </w:t>
                                      </w:r>
                                      <w:r>
                                        <w:rPr>
                                          <w:szCs w:val="28"/>
                                        </w:rPr>
                                        <w:tab/>
                                      </w:r>
                                      <w:r>
                                        <w:rPr>
                                          <w:szCs w:val="28"/>
                                        </w:rPr>
                                        <w:tab/>
                                        <w:t xml:space="preserve">   </w:t>
                                      </w:r>
                                      <w:r w:rsidRPr="00A41FA7">
                                        <w:rPr>
                                          <w:szCs w:val="28"/>
                                        </w:rPr>
                                        <w:t xml:space="preserve"> </w:t>
                                      </w:r>
                                      <w:r>
                                        <w:rPr>
                                          <w:szCs w:val="28"/>
                                        </w:rPr>
                                        <w:t>(номер)</w:t>
                                      </w:r>
                                      <w:r>
                                        <w:rPr>
                                          <w:szCs w:val="28"/>
                                        </w:rPr>
                                        <w:tab/>
                                        <w:t xml:space="preserve">         (</w:t>
                                      </w:r>
                                      <w:r w:rsidRPr="004A6011">
                                        <w:rPr>
                                          <w:szCs w:val="28"/>
                                        </w:rPr>
                                        <w:t>назва таблиці</w:t>
                                      </w:r>
                                      <w:r>
                                        <w:rPr>
                                          <w:szCs w:val="28"/>
                                        </w:rPr>
                                        <w:t>)</w:t>
                                      </w:r>
                                    </w:p>
                                    <w:p w14:paraId="45530377" w14:textId="77777777" w:rsidR="003D1034" w:rsidRPr="003D6B53" w:rsidRDefault="003D1034" w:rsidP="006A261F"/>
                                  </w:txbxContent>
                                </wps:txbx>
                                <wps:bodyPr rot="0" vert="horz" wrap="square" lIns="36000" tIns="0" rIns="18000" bIns="0" anchor="t" anchorCtr="0" upright="1">
                                  <a:noAutofit/>
                                </wps:bodyPr>
                              </wps:wsp>
                            </wpg:grpSp>
                            <wpg:grpSp>
                              <wpg:cNvPr id="21" name="Группа 53"/>
                              <wpg:cNvGrpSpPr>
                                <a:grpSpLocks/>
                              </wpg:cNvGrpSpPr>
                              <wpg:grpSpPr bwMode="auto">
                                <a:xfrm>
                                  <a:off x="975815" y="648268"/>
                                  <a:ext cx="3315970" cy="1952625"/>
                                  <a:chOff x="0" y="0"/>
                                  <a:chExt cx="3315990" cy="1952942"/>
                                </a:xfrm>
                              </wpg:grpSpPr>
                              <wpg:grpSp>
                                <wpg:cNvPr id="22" name="Группа 40"/>
                                <wpg:cNvGrpSpPr>
                                  <a:grpSpLocks/>
                                </wpg:cNvGrpSpPr>
                                <wpg:grpSpPr bwMode="auto">
                                  <a:xfrm>
                                    <a:off x="0" y="4762"/>
                                    <a:ext cx="3315990" cy="1944652"/>
                                    <a:chOff x="0" y="0"/>
                                    <a:chExt cx="3315990" cy="1944652"/>
                                  </a:xfrm>
                                </wpg:grpSpPr>
                                <wps:wsp>
                                  <wps:cNvPr id="23" name="Прямая соединительная линия 31"/>
                                  <wps:cNvCnPr>
                                    <a:cxnSpLocks noChangeShapeType="1"/>
                                  </wps:cNvCnPr>
                                  <wps:spPr bwMode="auto">
                                    <a:xfrm>
                                      <a:off x="8275" y="1944652"/>
                                      <a:ext cx="3295303"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24" name="Прямая соединительная линия 32"/>
                                  <wps:cNvCnPr>
                                    <a:cxnSpLocks noChangeShapeType="1"/>
                                  </wps:cNvCnPr>
                                  <wps:spPr bwMode="auto">
                                    <a:xfrm>
                                      <a:off x="0" y="1547446"/>
                                      <a:ext cx="3307715"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25" name="Прямая соединительная линия 33"/>
                                  <wps:cNvCnPr>
                                    <a:cxnSpLocks noChangeShapeType="1"/>
                                  </wps:cNvCnPr>
                                  <wps:spPr bwMode="auto">
                                    <a:xfrm>
                                      <a:off x="0" y="1158516"/>
                                      <a:ext cx="33083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26" name="Прямая соединительная линия 34"/>
                                  <wps:cNvCnPr>
                                    <a:cxnSpLocks noChangeShapeType="1"/>
                                  </wps:cNvCnPr>
                                  <wps:spPr bwMode="auto">
                                    <a:xfrm>
                                      <a:off x="0" y="769586"/>
                                      <a:ext cx="33083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27" name="Прямая соединительная линия 38"/>
                                  <wps:cNvCnPr>
                                    <a:cxnSpLocks noChangeShapeType="1"/>
                                  </wps:cNvCnPr>
                                  <wps:spPr bwMode="auto">
                                    <a:xfrm>
                                      <a:off x="8275" y="0"/>
                                      <a:ext cx="3307715"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28" name="Группа 52"/>
                                <wpg:cNvGrpSpPr>
                                  <a:grpSpLocks/>
                                </wpg:cNvGrpSpPr>
                                <wpg:grpSpPr bwMode="auto">
                                  <a:xfrm>
                                    <a:off x="0" y="0"/>
                                    <a:ext cx="3307397" cy="1952942"/>
                                    <a:chOff x="0" y="0"/>
                                    <a:chExt cx="3307397" cy="1952942"/>
                                  </a:xfrm>
                                </wpg:grpSpPr>
                                <wpg:grpSp>
                                  <wpg:cNvPr id="29" name="Группа 51"/>
                                  <wpg:cNvGrpSpPr>
                                    <a:grpSpLocks/>
                                  </wpg:cNvGrpSpPr>
                                  <wpg:grpSpPr bwMode="auto">
                                    <a:xfrm>
                                      <a:off x="1700212" y="0"/>
                                      <a:ext cx="1604963" cy="1952362"/>
                                      <a:chOff x="0" y="0"/>
                                      <a:chExt cx="1604963" cy="1952362"/>
                                    </a:xfrm>
                                  </wpg:grpSpPr>
                                  <wps:wsp>
                                    <wps:cNvPr id="30" name="Прямая соединительная линия 39"/>
                                    <wps:cNvCnPr>
                                      <a:cxnSpLocks noChangeShapeType="1"/>
                                    </wps:cNvCnPr>
                                    <wps:spPr bwMode="auto">
                                      <a:xfrm>
                                        <a:off x="1604963" y="0"/>
                                        <a:ext cx="0" cy="1948789"/>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31" name="Прямая соединительная линия 41"/>
                                    <wps:cNvCnPr>
                                      <a:cxnSpLocks noChangeShapeType="1"/>
                                    </wps:cNvCnPr>
                                    <wps:spPr bwMode="auto">
                                      <a:xfrm>
                                        <a:off x="533400" y="4762"/>
                                        <a:ext cx="0" cy="194760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32" name="Прямая соединительная линия 42"/>
                                    <wps:cNvCnPr>
                                      <a:cxnSpLocks noChangeShapeType="1"/>
                                    </wps:cNvCnPr>
                                    <wps:spPr bwMode="auto">
                                      <a:xfrm>
                                        <a:off x="1090613" y="366712"/>
                                        <a:ext cx="0" cy="158369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33" name="Прямая соединительная линия 43"/>
                                    <wps:cNvCnPr>
                                      <a:cxnSpLocks noChangeShapeType="1"/>
                                    </wps:cNvCnPr>
                                    <wps:spPr bwMode="auto">
                                      <a:xfrm>
                                        <a:off x="0" y="366712"/>
                                        <a:ext cx="0" cy="157988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34" name="Группа 50"/>
                                  <wpg:cNvGrpSpPr>
                                    <a:grpSpLocks/>
                                  </wpg:cNvGrpSpPr>
                                  <wpg:grpSpPr bwMode="auto">
                                    <a:xfrm>
                                      <a:off x="0" y="4762"/>
                                      <a:ext cx="3307397" cy="1948180"/>
                                      <a:chOff x="0" y="0"/>
                                      <a:chExt cx="3307397" cy="1948180"/>
                                    </a:xfrm>
                                  </wpg:grpSpPr>
                                  <wps:wsp>
                                    <wps:cNvPr id="35" name="Прямая соединительная линия 37"/>
                                    <wps:cNvCnPr>
                                      <a:cxnSpLocks noChangeShapeType="1"/>
                                    </wps:cNvCnPr>
                                    <wps:spPr bwMode="auto">
                                      <a:xfrm>
                                        <a:off x="1143000" y="361950"/>
                                        <a:ext cx="2164397"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36" name="Прямая соединительная линия 44"/>
                                    <wps:cNvCnPr>
                                      <a:cxnSpLocks noChangeShapeType="1"/>
                                    </wps:cNvCnPr>
                                    <wps:spPr bwMode="auto">
                                      <a:xfrm>
                                        <a:off x="0" y="0"/>
                                        <a:ext cx="0" cy="1947545"/>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s:wsp>
                                    <wps:cNvPr id="37" name="Прямая соединительная линия 45"/>
                                    <wps:cNvCnPr>
                                      <a:cxnSpLocks noChangeShapeType="1"/>
                                    </wps:cNvCnPr>
                                    <wps:spPr bwMode="auto">
                                      <a:xfrm>
                                        <a:off x="1143000" y="0"/>
                                        <a:ext cx="0" cy="194818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1A563BAA" id="Группа 5" o:spid="_x0000_s1135" style="position:absolute;left:0;text-align:left;margin-left:1.3pt;margin-top:.3pt;width:520pt;height:271.75pt;z-index:251665408;mso-position-vertical-relative:margin" coordsize="66040,3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" o:allowoverlap="f">
                      <v:group id="Группа 16" o:spid="_x0000_s1136" style="position:absolute;width:66040;height:34512" coordorigin="1121,6935" coordsize="1040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18" o:spid="_x0000_s1137" style="position:absolute;left:1264;top:7954;width:10257;height:4416" coordorigin="1264,7954" coordsize="10257,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19" o:spid="_x0000_s1138" style="position:absolute;left:7905;top:7954;width:3616;height:3011" coordorigin="7905,6480" coordsize="3616,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0" o:spid="_x0000_s1139" type="#_x0000_t88" style="position:absolute;left:7905;top:6480;width:143;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"/>
                            <v:shape id="AutoShape 21" o:spid="_x0000_s1140" type="#_x0000_t88" style="position:absolute;left:7905;top:7069;width:143;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"/>
                            <v:shape id="AutoShape 22" o:spid="_x0000_s1141" type="#_x0000_t88" style="position:absolute;left:7905;top:7711;width:224;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" adj=",10909"/>
                            <v:shape id="Text Box 23" o:spid="_x0000_s1142" type="#_x0000_t202" style="position:absolute;left:8129;top:6639;width:339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" strokecolor="white">
                              <v:textbox inset="1mm,0,.5mm,0">
                                <w:txbxContent>
                                  <w:p w14:paraId="1D632AA8" w14:textId="77777777" w:rsidR="003D1034" w:rsidRDefault="003D1034" w:rsidP="006A261F">
                                    <w:pPr>
                                      <w:rPr>
                                        <w:szCs w:val="28"/>
                                      </w:rPr>
                                    </w:pPr>
                                    <w:r w:rsidRPr="004A6011">
                                      <w:rPr>
                                        <w:szCs w:val="28"/>
                                      </w:rPr>
                                      <w:t>Заголовки граф</w:t>
                                    </w:r>
                                  </w:p>
                                  <w:p w14:paraId="00682642" w14:textId="77777777" w:rsidR="003D1034" w:rsidRPr="00F42B8A" w:rsidRDefault="003D1034" w:rsidP="006A261F"/>
                                  <w:p w14:paraId="3690606F" w14:textId="77777777" w:rsidR="003D1034" w:rsidRPr="00E05F7F" w:rsidRDefault="003D1034" w:rsidP="006A261F">
                                    <w:pPr>
                                      <w:pStyle w:val="a7"/>
                                      <w:spacing w:line="192" w:lineRule="auto"/>
                                      <w:ind w:left="0"/>
                                      <w:rPr>
                                        <w:szCs w:val="28"/>
                                      </w:rPr>
                                    </w:pPr>
                                    <w:r>
                                      <w:rPr>
                                        <w:szCs w:val="28"/>
                                      </w:rPr>
                                      <w:t>П</w:t>
                                    </w:r>
                                    <w:r w:rsidRPr="004A6011">
                                      <w:rPr>
                                        <w:szCs w:val="28"/>
                                      </w:rPr>
                                      <w:t>ідзаголовки граф</w:t>
                                    </w:r>
                                  </w:p>
                                  <w:p w14:paraId="5BD04D7A" w14:textId="77777777" w:rsidR="003D1034" w:rsidRPr="00E05F7F" w:rsidRDefault="003D1034" w:rsidP="006A261F">
                                    <w:pPr>
                                      <w:pStyle w:val="a7"/>
                                      <w:spacing w:line="192" w:lineRule="auto"/>
                                      <w:ind w:left="0"/>
                                      <w:rPr>
                                        <w:szCs w:val="28"/>
                                      </w:rPr>
                                    </w:pPr>
                                  </w:p>
                                  <w:p w14:paraId="613930A9" w14:textId="77777777" w:rsidR="003D1034" w:rsidRPr="005959B4" w:rsidRDefault="003D1034" w:rsidP="006A261F">
                                    <w:pPr>
                                      <w:pStyle w:val="a7"/>
                                      <w:spacing w:line="192" w:lineRule="auto"/>
                                      <w:ind w:left="0"/>
                                      <w:rPr>
                                        <w:sz w:val="20"/>
                                        <w:szCs w:val="20"/>
                                      </w:rPr>
                                    </w:pPr>
                                  </w:p>
                                  <w:p w14:paraId="6A0CC073" w14:textId="77777777" w:rsidR="003D1034" w:rsidRDefault="003D1034" w:rsidP="006A261F">
                                    <w:pPr>
                                      <w:rPr>
                                        <w:szCs w:val="28"/>
                                      </w:rPr>
                                    </w:pPr>
                                    <w:r>
                                      <w:rPr>
                                        <w:szCs w:val="28"/>
                                      </w:rPr>
                                      <w:t xml:space="preserve"> </w:t>
                                    </w:r>
                                  </w:p>
                                  <w:p w14:paraId="063FDBB0" w14:textId="77777777" w:rsidR="003D1034" w:rsidRDefault="003D1034" w:rsidP="006A261F">
                                    <w:pPr>
                                      <w:rPr>
                                        <w:szCs w:val="28"/>
                                      </w:rPr>
                                    </w:pPr>
                                    <w:r w:rsidRPr="004A6011">
                                      <w:rPr>
                                        <w:szCs w:val="28"/>
                                      </w:rPr>
                                      <w:t xml:space="preserve">Рядки </w:t>
                                    </w:r>
                                  </w:p>
                                  <w:p w14:paraId="5ADBB598" w14:textId="77777777" w:rsidR="003D1034" w:rsidRDefault="003D1034" w:rsidP="006A261F">
                                    <w:pPr>
                                      <w:rPr>
                                        <w:szCs w:val="28"/>
                                      </w:rPr>
                                    </w:pPr>
                                    <w:r w:rsidRPr="004A6011">
                                      <w:rPr>
                                        <w:szCs w:val="28"/>
                                      </w:rPr>
                                      <w:t xml:space="preserve">(горизонтальні </w:t>
                                    </w:r>
                                  </w:p>
                                  <w:p w14:paraId="39D26D13" w14:textId="77777777" w:rsidR="003D1034" w:rsidRPr="005959B4" w:rsidRDefault="003D1034" w:rsidP="006A261F">
                                    <w:pPr>
                                      <w:rPr>
                                        <w:szCs w:val="28"/>
                                      </w:rPr>
                                    </w:pPr>
                                    <w:r w:rsidRPr="004A6011">
                                      <w:rPr>
                                        <w:szCs w:val="28"/>
                                      </w:rPr>
                                      <w:t>рядки)</w:t>
                                    </w:r>
                                    <w:r w:rsidRPr="00E05F7F">
                                      <w:tab/>
                                    </w:r>
                                    <w:r w:rsidRPr="00E05F7F">
                                      <w:tab/>
                                    </w:r>
                                  </w:p>
                                </w:txbxContent>
                              </v:textbox>
                            </v:shape>
                          </v:group>
                          <v:group id="Group 24" o:spid="_x0000_s1143" style="position:absolute;left:2469;top:11056;width:5498;height:1314" coordorigin="2469,9582" coordsize="5498,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AutoShape 25" o:spid="_x0000_s1144" type="#_x0000_t88" style="position:absolute;left:6055;top:8043;width:199;height:32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" adj=",10909"/>
                            <v:shape id="AutoShape 26" o:spid="_x0000_s1145" type="#_x0000_t88" style="position:absolute;left:3468;top:8799;width:199;height:17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" adj=",10909"/>
                            <v:shape id="Text Box 27" o:spid="_x0000_s1146" type="#_x0000_t202" style="position:absolute;left:2469;top:9841;width:5498;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" strokecolor="white">
                              <v:textbox inset="1mm,0,.5mm,0">
                                <w:txbxContent>
                                  <w:p w14:paraId="55086B94" w14:textId="77777777" w:rsidR="003D1034" w:rsidRPr="004A6011" w:rsidRDefault="003D1034" w:rsidP="006A261F">
                                    <w:pPr>
                                      <w:pStyle w:val="a7"/>
                                      <w:ind w:left="0"/>
                                      <w:rPr>
                                        <w:szCs w:val="28"/>
                                      </w:rPr>
                                    </w:pPr>
                                    <w:r>
                                      <w:rPr>
                                        <w:szCs w:val="28"/>
                                      </w:rPr>
                                      <w:t xml:space="preserve">       </w:t>
                                    </w:r>
                                    <w:r w:rsidRPr="004A6011">
                                      <w:rPr>
                                        <w:szCs w:val="28"/>
                                      </w:rPr>
                                      <w:t>Б</w:t>
                                    </w:r>
                                    <w:r>
                                      <w:rPr>
                                        <w:szCs w:val="28"/>
                                      </w:rPr>
                                      <w:t xml:space="preserve">оковик  </w:t>
                                    </w:r>
                                    <w:r>
                                      <w:rPr>
                                        <w:szCs w:val="28"/>
                                      </w:rPr>
                                      <w:tab/>
                                      <w:t xml:space="preserve">         Г</w:t>
                                    </w:r>
                                    <w:r w:rsidRPr="004A6011">
                                      <w:rPr>
                                        <w:szCs w:val="28"/>
                                      </w:rPr>
                                      <w:t>рафи (колонки)</w:t>
                                    </w:r>
                                  </w:p>
                                  <w:p w14:paraId="3F13EBB3" w14:textId="77777777" w:rsidR="003D1034" w:rsidRDefault="003D1034" w:rsidP="006A261F">
                                    <w:pPr>
                                      <w:pStyle w:val="a7"/>
                                      <w:ind w:left="0"/>
                                      <w:rPr>
                                        <w:szCs w:val="28"/>
                                      </w:rPr>
                                    </w:pPr>
                                    <w:r w:rsidRPr="004A6011">
                                      <w:rPr>
                                        <w:szCs w:val="28"/>
                                      </w:rPr>
                                      <w:t>(графа для</w:t>
                                    </w:r>
                                    <w:r>
                                      <w:rPr>
                                        <w:szCs w:val="28"/>
                                      </w:rPr>
                                      <w:t xml:space="preserve">  </w:t>
                                    </w:r>
                                    <w:r w:rsidRPr="004A6011">
                                      <w:rPr>
                                        <w:szCs w:val="28"/>
                                      </w:rPr>
                                      <w:t>заголовків рядків)</w:t>
                                    </w:r>
                                  </w:p>
                                  <w:p w14:paraId="7A46112F" w14:textId="77777777" w:rsidR="003D1034" w:rsidRPr="004A6011" w:rsidRDefault="003D1034" w:rsidP="006A261F">
                                    <w:pPr>
                                      <w:pStyle w:val="a7"/>
                                      <w:ind w:left="0"/>
                                      <w:rPr>
                                        <w:szCs w:val="28"/>
                                      </w:rPr>
                                    </w:pPr>
                                  </w:p>
                                </w:txbxContent>
                              </v:textbox>
                            </v:shape>
                          </v:group>
                          <v:group id="Group 28" o:spid="_x0000_s1147" style="position:absolute;left:1264;top:7954;width:1310;height:1176" coordorigin="1264,6480" coordsize="131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AutoShape 29" o:spid="_x0000_s1148" type="#_x0000_t88" style="position:absolute;left:2419;top:6480;width:155;height:117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" adj=",10909"/>
                            <v:shape id="Text Box 30" o:spid="_x0000_s1149" type="#_x0000_t202" style="position:absolute;left:1264;top:6855;width:1153;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" strokecolor="white">
                              <v:textbox inset="1mm,0,.5mm,0">
                                <w:txbxContent>
                                  <w:p w14:paraId="53C0227D" w14:textId="77777777" w:rsidR="003D1034" w:rsidRPr="00BA214D" w:rsidRDefault="003D1034" w:rsidP="006A261F">
                                    <w:pPr>
                                      <w:rPr>
                                        <w:szCs w:val="28"/>
                                      </w:rPr>
                                    </w:pPr>
                                    <w:r>
                                      <w:rPr>
                                        <w:szCs w:val="28"/>
                                      </w:rPr>
                                      <w:t>Головка</w:t>
                                    </w:r>
                                  </w:p>
                                </w:txbxContent>
                              </v:textbox>
                            </v:shape>
                          </v:group>
                        </v:group>
                        <v:shape id="Text Box 31" o:spid="_x0000_s1150" type="#_x0000_t202" style="position:absolute;left:1121;top:6935;width:6703;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" strokecolor="white">
                          <v:textbox inset="1mm,0,.5mm,0">
                            <w:txbxContent>
                              <w:p w14:paraId="21EF55E7" w14:textId="77777777" w:rsidR="003D1034" w:rsidRPr="004A6011" w:rsidRDefault="003D1034" w:rsidP="006A261F">
                                <w:pPr>
                                  <w:pStyle w:val="a7"/>
                                  <w:spacing w:line="312" w:lineRule="auto"/>
                                  <w:rPr>
                                    <w:szCs w:val="28"/>
                                  </w:rPr>
                                </w:pPr>
                                <w:r>
                                  <w:rPr>
                                    <w:szCs w:val="28"/>
                                  </w:rPr>
                                  <w:t xml:space="preserve">         </w:t>
                                </w:r>
                                <w:r w:rsidRPr="004A6011">
                                  <w:rPr>
                                    <w:szCs w:val="28"/>
                                  </w:rPr>
                                  <w:t>Таблиця_______ - _______________________</w:t>
                                </w:r>
                              </w:p>
                              <w:p w14:paraId="75BF41FA" w14:textId="77777777" w:rsidR="003D1034" w:rsidRPr="00B63405" w:rsidRDefault="003D1034" w:rsidP="006A261F">
                                <w:pPr>
                                  <w:pStyle w:val="a7"/>
                                  <w:spacing w:line="192" w:lineRule="auto"/>
                                  <w:rPr>
                                    <w:szCs w:val="28"/>
                                  </w:rPr>
                                </w:pPr>
                                <w:r w:rsidRPr="004F3FEC">
                                  <w:rPr>
                                    <w:szCs w:val="28"/>
                                  </w:rPr>
                                  <w:t xml:space="preserve">       </w:t>
                                </w:r>
                                <w:r>
                                  <w:rPr>
                                    <w:szCs w:val="28"/>
                                  </w:rPr>
                                  <w:t xml:space="preserve">     </w:t>
                                </w:r>
                                <w:r>
                                  <w:rPr>
                                    <w:szCs w:val="28"/>
                                  </w:rPr>
                                  <w:tab/>
                                </w:r>
                                <w:r>
                                  <w:rPr>
                                    <w:szCs w:val="28"/>
                                  </w:rPr>
                                  <w:tab/>
                                  <w:t xml:space="preserve">   </w:t>
                                </w:r>
                                <w:r w:rsidRPr="00A41FA7">
                                  <w:rPr>
                                    <w:szCs w:val="28"/>
                                  </w:rPr>
                                  <w:t xml:space="preserve"> </w:t>
                                </w:r>
                                <w:r>
                                  <w:rPr>
                                    <w:szCs w:val="28"/>
                                  </w:rPr>
                                  <w:t>(номер)</w:t>
                                </w:r>
                                <w:r>
                                  <w:rPr>
                                    <w:szCs w:val="28"/>
                                  </w:rPr>
                                  <w:tab/>
                                  <w:t xml:space="preserve">         (</w:t>
                                </w:r>
                                <w:r w:rsidRPr="004A6011">
                                  <w:rPr>
                                    <w:szCs w:val="28"/>
                                  </w:rPr>
                                  <w:t>назва таблиці</w:t>
                                </w:r>
                                <w:r>
                                  <w:rPr>
                                    <w:szCs w:val="28"/>
                                  </w:rPr>
                                  <w:t>)</w:t>
                                </w:r>
                              </w:p>
                              <w:p w14:paraId="45530377" w14:textId="77777777" w:rsidR="003D1034" w:rsidRPr="003D6B53" w:rsidRDefault="003D1034" w:rsidP="006A261F"/>
                            </w:txbxContent>
                          </v:textbox>
                        </v:shape>
                      </v:group>
                      <v:group id="Группа 53" o:spid="_x0000_s1151" style="position:absolute;left:9758;top:6482;width:33159;height:19526" coordsize="33159,1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Группа 40" o:spid="_x0000_s1152" style="position:absolute;top:47;width:33159;height:19447" coordsize="33159,1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Прямая соединительная линия 31" o:spid="_x0000_s1153" style="position:absolute;visibility:visible;mso-wrap-style:square" from="82,19446" to="33035,1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" strokeweight=".5pt"/>
                          <v:line id="Прямая соединительная линия 32" o:spid="_x0000_s1154" style="position:absolute;visibility:visible;mso-wrap-style:square" from="0,15474" to="33077,15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" strokeweight=".5pt"/>
                          <v:line id="Прямая соединительная линия 33" o:spid="_x0000_s1155" style="position:absolute;visibility:visible;mso-wrap-style:square" from="0,11585" to="33083,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" strokeweight=".5pt"/>
                          <v:line id="Прямая соединительная линия 34" o:spid="_x0000_s1156" style="position:absolute;visibility:visible;mso-wrap-style:square" from="0,7695" to="33083,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" strokeweight=".5pt"/>
                          <v:line id="Прямая соединительная линия 38" o:spid="_x0000_s1157" style="position:absolute;visibility:visible;mso-wrap-style:square" from="82,0" to="33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" strokeweight=".5pt"/>
                        </v:group>
                        <v:group id="Группа 52" o:spid="_x0000_s1158" style="position:absolute;width:33073;height:19529" coordsize="33073,1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Группа 51" o:spid="_x0000_s1159" style="position:absolute;left:17002;width:16049;height:19523" coordsize="16049,1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Прямая соединительная линия 39" o:spid="_x0000_s1160" style="position:absolute;visibility:visible;mso-wrap-style:square" from="16049,0" to="16049,1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" strokeweight=".5pt"/>
                            <v:line id="Прямая соединительная линия 41" o:spid="_x0000_s1161" style="position:absolute;visibility:visible;mso-wrap-style:square" from="5334,47" to="5334,1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" strokeweight=".5pt"/>
                            <v:line id="Прямая соединительная линия 42" o:spid="_x0000_s1162" style="position:absolute;visibility:visible;mso-wrap-style:square" from="10906,3667" to="10906,1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" strokeweight=".5pt"/>
                            <v:line id="Прямая соединительная линия 43" o:spid="_x0000_s1163" style="position:absolute;visibility:visible;mso-wrap-style:square" from="0,3667" to="0,1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" strokeweight=".5pt"/>
                          </v:group>
                          <v:group id="Группа 50" o:spid="_x0000_s1164" style="position:absolute;top:47;width:33073;height:19482" coordsize="33073,1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Прямая соединительная линия 37" o:spid="_x0000_s1165" style="position:absolute;visibility:visible;mso-wrap-style:square" from="11430,3619" to="33073,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" strokeweight=".5pt"/>
                            <v:line id="Прямая соединительная линия 44" o:spid="_x0000_s1166" style="position:absolute;visibility:visible;mso-wrap-style:square" from="0,0" to="0,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" strokeweight=".5pt"/>
                            <v:line id="Прямая соединительная линия 45" o:spid="_x0000_s1167" style="position:absolute;visibility:visible;mso-wrap-style:square" from="11430,0" to="11430,19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" strokeweight=".5pt"/>
                          </v:group>
                        </v:group>
                      </v:group>
                      <w10:wrap type="topAndBottom" anchory="margin"/>
                    </v:group>
                  </w:pict>
                </mc:Fallback>
              </mc:AlternateContent>
            </w:r>
            <w:r w:rsidRPr="00537307">
              <w:rPr>
                <w:noProof/>
                <w:sz w:val="28"/>
                <w:szCs w:val="28"/>
              </w:rPr>
              <w:t>Рисунок 4</w:t>
            </w:r>
          </w:p>
        </w:tc>
      </w:tr>
    </w:tbl>
    <w:p w14:paraId="60B958E6" w14:textId="77777777" w:rsidR="006A261F" w:rsidRPr="00537307" w:rsidRDefault="006A261F" w:rsidP="0079187E">
      <w:pPr>
        <w:spacing w:line="312" w:lineRule="auto"/>
        <w:ind w:firstLine="539"/>
        <w:jc w:val="both"/>
        <w:rPr>
          <w:sz w:val="28"/>
          <w:szCs w:val="28"/>
          <w:lang w:eastAsia="ru-RU"/>
        </w:rPr>
      </w:pPr>
    </w:p>
    <w:p w14:paraId="41946C03"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Таблицю слід розташовувати безпосередньо після тексту, у якому вона згадується вперше, або на наступній сторінці.</w:t>
      </w:r>
    </w:p>
    <w:p w14:paraId="76007D9D"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На всі таблиці мають бути посилання в тексті.</w:t>
      </w:r>
    </w:p>
    <w:p w14:paraId="0BDFD7AA"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Таблиця може мати назву, яку друкують малими літерами (крім першої великої) та вміщують над таблицею. Назва має бути стислою і відображати зміст таблиці.</w:t>
      </w:r>
      <w:r w:rsidRPr="00537307">
        <w:rPr>
          <w:noProof/>
          <w:sz w:val="28"/>
          <w:szCs w:val="28"/>
        </w:rPr>
        <w:t xml:space="preserve"> </w:t>
      </w:r>
    </w:p>
    <w:p w14:paraId="25615054" w14:textId="15AAD688" w:rsidR="006A261F" w:rsidRPr="00537307" w:rsidRDefault="006A261F" w:rsidP="0079187E">
      <w:pPr>
        <w:spacing w:line="312" w:lineRule="auto"/>
        <w:ind w:firstLine="539"/>
        <w:jc w:val="both"/>
        <w:rPr>
          <w:sz w:val="28"/>
          <w:szCs w:val="28"/>
          <w:lang w:eastAsia="ru-RU"/>
        </w:rPr>
      </w:pPr>
      <w:r w:rsidRPr="00537307">
        <w:rPr>
          <w:sz w:val="28"/>
          <w:szCs w:val="28"/>
          <w:lang w:eastAsia="ru-RU"/>
        </w:rPr>
        <w:t>Якщо рядки або графи таблиці виходять за межі формату сторінки, таблицю поділяють на частини, розміщуючи одну частину під одною, або поруч, або переносяч</w:t>
      </w:r>
      <w:r w:rsidR="00646DDB">
        <w:rPr>
          <w:sz w:val="28"/>
          <w:szCs w:val="28"/>
          <w:lang w:eastAsia="ru-RU"/>
        </w:rPr>
        <w:t>и</w:t>
      </w:r>
      <w:r w:rsidRPr="00537307">
        <w:rPr>
          <w:sz w:val="28"/>
          <w:szCs w:val="28"/>
          <w:lang w:eastAsia="ru-RU"/>
        </w:rPr>
        <w:t xml:space="preserve"> частину таблиці на наступну сторінку повторюючи в кожній частині таблиці її головку та боковик.</w:t>
      </w:r>
    </w:p>
    <w:p w14:paraId="21536981"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При поділі таблиці на частини допускається її головку або боковик заміняти відповідно номерами граф чи рядків, нумеруючи їх арабськими цифрами у першій частині таблиці.</w:t>
      </w:r>
    </w:p>
    <w:p w14:paraId="18033C2D"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lastRenderedPageBreak/>
        <w:t>Слово “Таблиця ____” вказують один раз зліва над першою частиною таблиці, над іншими частинами пишуть: “Продовження таблиці ___” із зазначенням номера таблиці.</w:t>
      </w:r>
    </w:p>
    <w:p w14:paraId="4F285AAC"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Заголовки граф таблиці починають з великої літери, а підзаголовки – з малої, якщо вони складають одне речення із заголовком.</w:t>
      </w:r>
    </w:p>
    <w:p w14:paraId="5A2B4788"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 xml:space="preserve">Підзаголовки, що мають самостійне значення, пишуть з великої літери. </w:t>
      </w:r>
    </w:p>
    <w:p w14:paraId="49641E72"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В кінці заголовків та підзаголовків таблиць крапки не ставлять. Заголовки та підзаголовки граф вказують в однині.</w:t>
      </w:r>
    </w:p>
    <w:p w14:paraId="20F0E6CA" w14:textId="77777777" w:rsidR="006A261F" w:rsidRPr="00537307" w:rsidRDefault="006A261F" w:rsidP="0079187E">
      <w:pPr>
        <w:spacing w:before="240" w:after="160" w:line="312" w:lineRule="auto"/>
        <w:jc w:val="center"/>
        <w:rPr>
          <w:b/>
          <w:sz w:val="28"/>
          <w:szCs w:val="28"/>
          <w:lang w:eastAsia="ru-RU"/>
        </w:rPr>
      </w:pPr>
      <w:bookmarkStart w:id="13" w:name="_Toc287627833"/>
      <w:r w:rsidRPr="00537307">
        <w:rPr>
          <w:b/>
          <w:sz w:val="28"/>
          <w:szCs w:val="28"/>
          <w:lang w:eastAsia="ru-RU"/>
        </w:rPr>
        <w:t xml:space="preserve">4.5. </w:t>
      </w:r>
      <w:r w:rsidRPr="00537307">
        <w:rPr>
          <w:b/>
          <w:sz w:val="28"/>
          <w:szCs w:val="28"/>
          <w:lang w:val="ru-RU" w:eastAsia="ru-RU"/>
        </w:rPr>
        <w:t xml:space="preserve"> </w:t>
      </w:r>
      <w:r w:rsidRPr="00537307">
        <w:rPr>
          <w:b/>
          <w:sz w:val="28"/>
          <w:szCs w:val="28"/>
          <w:lang w:eastAsia="ru-RU"/>
        </w:rPr>
        <w:t>Перелік</w:t>
      </w:r>
      <w:bookmarkEnd w:id="13"/>
    </w:p>
    <w:p w14:paraId="54D29206"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Переліки, за потребою, можуть бути наведені всередині пунктів або підпунктів.</w:t>
      </w:r>
    </w:p>
    <w:p w14:paraId="2D38C453"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Перед переліком ставлять двокрапку.</w:t>
      </w:r>
    </w:p>
    <w:p w14:paraId="75D07D50"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Перед кожною позицією переліку слід ставити малу літеру української абетки з дужкою, або, не нумеруючи – дефіс (перший рівень деталізації).</w:t>
      </w:r>
    </w:p>
    <w:p w14:paraId="5A646C1C" w14:textId="64238C51" w:rsidR="006A261F" w:rsidRPr="00537307" w:rsidRDefault="006A261F" w:rsidP="0079187E">
      <w:pPr>
        <w:spacing w:line="312" w:lineRule="auto"/>
        <w:ind w:firstLine="539"/>
        <w:jc w:val="both"/>
        <w:rPr>
          <w:sz w:val="28"/>
          <w:szCs w:val="28"/>
          <w:lang w:eastAsia="ru-RU"/>
        </w:rPr>
      </w:pPr>
      <w:r w:rsidRPr="00537307">
        <w:rPr>
          <w:sz w:val="28"/>
          <w:szCs w:val="28"/>
          <w:lang w:eastAsia="ru-RU"/>
        </w:rPr>
        <w:t>Для подальшої деталізації переліку слід</w:t>
      </w:r>
      <w:r w:rsidR="00205D12">
        <w:rPr>
          <w:sz w:val="28"/>
          <w:szCs w:val="28"/>
          <w:lang w:eastAsia="ru-RU"/>
        </w:rPr>
        <w:t xml:space="preserve"> використовувати арабські цифр</w:t>
      </w:r>
      <w:r w:rsidRPr="00537307">
        <w:rPr>
          <w:sz w:val="28"/>
          <w:szCs w:val="28"/>
          <w:lang w:eastAsia="ru-RU"/>
        </w:rPr>
        <w:t>и з дужкою (другий рівень деталізації).</w:t>
      </w:r>
    </w:p>
    <w:p w14:paraId="5994465C"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Приклад:</w:t>
      </w:r>
    </w:p>
    <w:p w14:paraId="285C2F9C" w14:textId="77777777" w:rsidR="006A261F" w:rsidRPr="00537307" w:rsidRDefault="006A261F" w:rsidP="0079187E">
      <w:pPr>
        <w:spacing w:line="312" w:lineRule="auto"/>
        <w:ind w:firstLine="539"/>
        <w:contextualSpacing/>
        <w:jc w:val="both"/>
        <w:rPr>
          <w:sz w:val="28"/>
          <w:szCs w:val="28"/>
          <w:lang w:eastAsia="ru-RU"/>
        </w:rPr>
      </w:pPr>
      <w:r w:rsidRPr="00537307">
        <w:rPr>
          <w:sz w:val="28"/>
          <w:szCs w:val="28"/>
          <w:lang w:eastAsia="ru-RU"/>
        </w:rPr>
        <w:t>а) стержні;</w:t>
      </w:r>
    </w:p>
    <w:p w14:paraId="739B34A2" w14:textId="77777777" w:rsidR="006A261F" w:rsidRPr="00537307" w:rsidRDefault="006A261F" w:rsidP="0079187E">
      <w:pPr>
        <w:spacing w:line="312" w:lineRule="auto"/>
        <w:ind w:firstLine="539"/>
        <w:contextualSpacing/>
        <w:jc w:val="both"/>
        <w:rPr>
          <w:sz w:val="28"/>
          <w:szCs w:val="28"/>
          <w:lang w:eastAsia="ru-RU"/>
        </w:rPr>
      </w:pPr>
      <w:r w:rsidRPr="00537307">
        <w:rPr>
          <w:sz w:val="28"/>
          <w:szCs w:val="28"/>
          <w:lang w:eastAsia="ru-RU"/>
        </w:rPr>
        <w:t>б) пластини:</w:t>
      </w:r>
    </w:p>
    <w:p w14:paraId="243F1733" w14:textId="4FFEE634" w:rsidR="006A261F" w:rsidRPr="00205D12" w:rsidRDefault="006A261F" w:rsidP="00205D12">
      <w:pPr>
        <w:pStyle w:val="31"/>
        <w:numPr>
          <w:ilvl w:val="0"/>
          <w:numId w:val="16"/>
        </w:numPr>
        <w:rPr>
          <w:szCs w:val="28"/>
        </w:rPr>
      </w:pPr>
      <w:r w:rsidRPr="00205D12">
        <w:rPr>
          <w:szCs w:val="28"/>
        </w:rPr>
        <w:t>плоскі мембрани;</w:t>
      </w:r>
    </w:p>
    <w:p w14:paraId="2369CC2E" w14:textId="30CA92A8" w:rsidR="006A261F" w:rsidRPr="00205D12" w:rsidRDefault="006A261F" w:rsidP="00205D12">
      <w:pPr>
        <w:pStyle w:val="31"/>
        <w:numPr>
          <w:ilvl w:val="0"/>
          <w:numId w:val="16"/>
        </w:numPr>
        <w:rPr>
          <w:szCs w:val="28"/>
        </w:rPr>
      </w:pPr>
      <w:r w:rsidRPr="00205D12">
        <w:rPr>
          <w:szCs w:val="28"/>
        </w:rPr>
        <w:t>гофрирова</w:t>
      </w:r>
      <w:r w:rsidR="00205D12" w:rsidRPr="00205D12">
        <w:rPr>
          <w:szCs w:val="28"/>
        </w:rPr>
        <w:t>н</w:t>
      </w:r>
      <w:r w:rsidRPr="00205D12">
        <w:rPr>
          <w:szCs w:val="28"/>
        </w:rPr>
        <w:t>ні мембрани;</w:t>
      </w:r>
    </w:p>
    <w:p w14:paraId="2CCAD395" w14:textId="77777777" w:rsidR="006A261F" w:rsidRPr="00537307" w:rsidRDefault="006A261F" w:rsidP="0079187E">
      <w:pPr>
        <w:spacing w:line="312" w:lineRule="auto"/>
        <w:ind w:left="539" w:firstLine="539"/>
        <w:contextualSpacing/>
        <w:jc w:val="both"/>
        <w:rPr>
          <w:sz w:val="28"/>
          <w:szCs w:val="28"/>
          <w:lang w:eastAsia="ru-RU"/>
        </w:rPr>
      </w:pPr>
      <w:r w:rsidRPr="00537307">
        <w:rPr>
          <w:sz w:val="28"/>
          <w:szCs w:val="28"/>
          <w:lang w:eastAsia="ru-RU"/>
        </w:rPr>
        <w:t>..........</w:t>
      </w:r>
    </w:p>
    <w:p w14:paraId="7C23D0EB"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Перелік першого рівня деталізації друкують малими літерами з абзацного відступу, другого рівня – з відступом відносно місця розташування переліків першого рівня.</w:t>
      </w:r>
    </w:p>
    <w:p w14:paraId="0512C6C1" w14:textId="77777777" w:rsidR="006A261F" w:rsidRPr="00537307" w:rsidRDefault="006A261F" w:rsidP="0079187E">
      <w:pPr>
        <w:spacing w:before="240" w:after="160" w:line="312" w:lineRule="auto"/>
        <w:jc w:val="center"/>
        <w:rPr>
          <w:b/>
          <w:sz w:val="28"/>
          <w:szCs w:val="28"/>
          <w:lang w:eastAsia="ru-RU"/>
        </w:rPr>
      </w:pPr>
      <w:bookmarkStart w:id="14" w:name="_Toc287627834"/>
      <w:r w:rsidRPr="00537307">
        <w:rPr>
          <w:b/>
          <w:sz w:val="28"/>
          <w:szCs w:val="28"/>
          <w:lang w:eastAsia="ru-RU"/>
        </w:rPr>
        <w:t xml:space="preserve">4.6. </w:t>
      </w:r>
      <w:r w:rsidRPr="00537307">
        <w:rPr>
          <w:b/>
          <w:sz w:val="28"/>
          <w:szCs w:val="28"/>
          <w:lang w:val="ru-RU" w:eastAsia="ru-RU"/>
        </w:rPr>
        <w:t xml:space="preserve"> </w:t>
      </w:r>
      <w:r w:rsidRPr="00537307">
        <w:rPr>
          <w:b/>
          <w:sz w:val="28"/>
          <w:szCs w:val="28"/>
          <w:lang w:eastAsia="ru-RU"/>
        </w:rPr>
        <w:t>Формули та рівняння</w:t>
      </w:r>
      <w:bookmarkEnd w:id="14"/>
    </w:p>
    <w:p w14:paraId="3C5F857F"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Формули та рівняння розташовують безпосередньо після тексту, в якому вони, згадуються, посередині сторінки.</w:t>
      </w:r>
    </w:p>
    <w:p w14:paraId="3791397F"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Вище та нижче кожної формули або рівняння повинно бути залишено не менше одного вільного рядка.</w:t>
      </w:r>
    </w:p>
    <w:p w14:paraId="5957873D"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Пояснення значень символів та числових коефіцієнтів, що входять до формули чи рівняння, слід наводити безпосередньо під формулою у тій послідовності, в якій вони наведені у формі чи рівнянні.</w:t>
      </w:r>
    </w:p>
    <w:p w14:paraId="0DEC21A7"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lastRenderedPageBreak/>
        <w:t>Пояснення значення кожного символу та числового коефіцієнта слід давати з нового рядка.</w:t>
      </w:r>
    </w:p>
    <w:p w14:paraId="36D3CC20"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Перший рядок пояснення починають з абзацу словом “де” без двокрапки.</w:t>
      </w:r>
    </w:p>
    <w:p w14:paraId="764AB3E6" w14:textId="77777777" w:rsidR="006A261F" w:rsidRPr="00537307" w:rsidRDefault="006A261F" w:rsidP="0079187E">
      <w:pPr>
        <w:spacing w:line="312" w:lineRule="auto"/>
        <w:ind w:left="539" w:firstLine="539"/>
        <w:rPr>
          <w:i/>
          <w:sz w:val="28"/>
          <w:szCs w:val="28"/>
          <w:lang w:eastAsia="ru-RU"/>
        </w:rPr>
      </w:pPr>
      <w:r w:rsidRPr="00537307">
        <w:rPr>
          <w:i/>
          <w:sz w:val="28"/>
          <w:szCs w:val="28"/>
          <w:lang w:eastAsia="ru-RU"/>
        </w:rPr>
        <w:t>Приклад:</w:t>
      </w:r>
    </w:p>
    <w:p w14:paraId="2AE47B50" w14:textId="77777777" w:rsidR="006A261F" w:rsidRPr="00537307" w:rsidRDefault="006A261F" w:rsidP="0079187E">
      <w:pPr>
        <w:spacing w:line="312" w:lineRule="auto"/>
        <w:ind w:left="1815" w:hanging="1276"/>
        <w:rPr>
          <w:sz w:val="28"/>
          <w:szCs w:val="28"/>
          <w:lang w:eastAsia="ru-RU"/>
        </w:rPr>
      </w:pPr>
      <w:r w:rsidRPr="00537307">
        <w:rPr>
          <w:sz w:val="28"/>
          <w:szCs w:val="28"/>
          <w:lang w:eastAsia="ru-RU"/>
        </w:rPr>
        <w:t>“Відомо, що</w:t>
      </w:r>
    </w:p>
    <w:p w14:paraId="1A5B702D" w14:textId="39FC100F" w:rsidR="006A261F" w:rsidRPr="00537307" w:rsidRDefault="006A261F" w:rsidP="0079187E">
      <w:pPr>
        <w:tabs>
          <w:tab w:val="left" w:pos="708"/>
          <w:tab w:val="left" w:pos="1416"/>
          <w:tab w:val="left" w:pos="2124"/>
          <w:tab w:val="left" w:pos="2832"/>
          <w:tab w:val="left" w:pos="3540"/>
          <w:tab w:val="left" w:pos="4248"/>
          <w:tab w:val="center" w:pos="4677"/>
          <w:tab w:val="left" w:pos="4956"/>
          <w:tab w:val="right" w:pos="9354"/>
        </w:tabs>
        <w:spacing w:line="312" w:lineRule="auto"/>
        <w:ind w:left="1276" w:hanging="1276"/>
        <w:rPr>
          <w:sz w:val="28"/>
          <w:szCs w:val="28"/>
          <w:lang w:eastAsia="ru-RU"/>
        </w:rPr>
      </w:pPr>
      <w:r w:rsidRPr="00537307">
        <w:rPr>
          <w:b/>
          <w:sz w:val="28"/>
          <w:szCs w:val="28"/>
          <w:lang w:eastAsia="ru-RU"/>
        </w:rPr>
        <w:tab/>
      </w:r>
      <w:r w:rsidRPr="00537307">
        <w:rPr>
          <w:b/>
          <w:sz w:val="28"/>
          <w:szCs w:val="28"/>
          <w:lang w:eastAsia="ru-RU"/>
        </w:rPr>
        <w:tab/>
      </w:r>
      <w:r w:rsidRPr="00537307">
        <w:rPr>
          <w:b/>
          <w:sz w:val="28"/>
          <w:szCs w:val="28"/>
          <w:lang w:eastAsia="ru-RU"/>
        </w:rPr>
        <w:tab/>
      </w:r>
      <w:r w:rsidRPr="00537307">
        <w:rPr>
          <w:b/>
          <w:sz w:val="28"/>
          <w:szCs w:val="28"/>
          <w:lang w:eastAsia="ru-RU"/>
        </w:rPr>
        <w:tab/>
      </w:r>
      <w:r w:rsidRPr="00537307">
        <w:rPr>
          <w:b/>
          <w:sz w:val="28"/>
          <w:szCs w:val="28"/>
          <w:lang w:eastAsia="ru-RU"/>
        </w:rPr>
        <w:tab/>
      </w:r>
      <w:r w:rsidRPr="00537307">
        <w:rPr>
          <w:b/>
          <w:sz w:val="28"/>
          <w:szCs w:val="28"/>
          <w:lang w:eastAsia="ru-RU"/>
        </w:rPr>
        <w:tab/>
      </w:r>
      <w:r w:rsidRPr="00537307">
        <w:rPr>
          <w:b/>
          <w:sz w:val="28"/>
          <w:szCs w:val="28"/>
          <w:lang w:val="en-US" w:eastAsia="ru-RU"/>
        </w:rPr>
        <w:t>F</w:t>
      </w:r>
      <w:r w:rsidRPr="00537307">
        <w:rPr>
          <w:b/>
          <w:sz w:val="28"/>
          <w:szCs w:val="28"/>
          <w:lang w:eastAsia="ru-RU"/>
        </w:rPr>
        <w:t xml:space="preserve"> = </w:t>
      </w:r>
      <w:r w:rsidRPr="00537307">
        <w:rPr>
          <w:b/>
          <w:sz w:val="28"/>
          <w:szCs w:val="28"/>
          <w:lang w:val="en-US" w:eastAsia="ru-RU"/>
        </w:rPr>
        <w:t>k</w:t>
      </w:r>
      <w:r w:rsidRPr="00537307">
        <w:rPr>
          <w:b/>
          <w:sz w:val="28"/>
          <w:szCs w:val="28"/>
          <w:lang w:eastAsia="ru-RU"/>
        </w:rPr>
        <w:t xml:space="preserve"> · l,</w:t>
      </w:r>
      <w:r w:rsidRPr="00537307">
        <w:rPr>
          <w:b/>
          <w:sz w:val="28"/>
          <w:szCs w:val="28"/>
          <w:lang w:eastAsia="ru-RU"/>
        </w:rPr>
        <w:tab/>
      </w:r>
      <w:r w:rsidRPr="00537307">
        <w:rPr>
          <w:sz w:val="28"/>
          <w:szCs w:val="28"/>
          <w:lang w:eastAsia="ru-RU"/>
        </w:rPr>
        <w:tab/>
        <w:t>(3.2)</w:t>
      </w:r>
      <w:r w:rsidRPr="00537307">
        <w:rPr>
          <w:sz w:val="28"/>
          <w:szCs w:val="28"/>
          <w:lang w:eastAsia="ru-RU"/>
        </w:rPr>
        <w:tab/>
      </w:r>
    </w:p>
    <w:p w14:paraId="40EB2618"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 xml:space="preserve">де   </w:t>
      </w:r>
      <w:r w:rsidRPr="00537307">
        <w:rPr>
          <w:b/>
          <w:sz w:val="28"/>
          <w:szCs w:val="28"/>
          <w:lang w:val="en-US" w:eastAsia="ru-RU"/>
        </w:rPr>
        <w:t>F</w:t>
      </w:r>
      <w:r w:rsidRPr="00537307">
        <w:rPr>
          <w:sz w:val="28"/>
          <w:szCs w:val="28"/>
          <w:lang w:eastAsia="ru-RU"/>
        </w:rPr>
        <w:t xml:space="preserve"> – сила;</w:t>
      </w:r>
    </w:p>
    <w:p w14:paraId="182145F5" w14:textId="77777777" w:rsidR="006A261F" w:rsidRPr="00537307" w:rsidRDefault="006A261F" w:rsidP="0079187E">
      <w:pPr>
        <w:spacing w:line="312" w:lineRule="auto"/>
        <w:ind w:left="1276" w:hanging="283"/>
        <w:rPr>
          <w:sz w:val="28"/>
          <w:szCs w:val="28"/>
          <w:lang w:eastAsia="ru-RU"/>
        </w:rPr>
      </w:pPr>
      <w:r w:rsidRPr="00537307">
        <w:rPr>
          <w:b/>
          <w:sz w:val="28"/>
          <w:szCs w:val="28"/>
          <w:lang w:val="en-US" w:eastAsia="ru-RU"/>
        </w:rPr>
        <w:t>k</w:t>
      </w:r>
      <w:r w:rsidRPr="00537307">
        <w:rPr>
          <w:sz w:val="28"/>
          <w:szCs w:val="28"/>
          <w:lang w:eastAsia="ru-RU"/>
        </w:rPr>
        <w:t xml:space="preserve"> – жорсткість;</w:t>
      </w:r>
    </w:p>
    <w:p w14:paraId="4F85764F" w14:textId="77777777" w:rsidR="006A261F" w:rsidRPr="00537307" w:rsidRDefault="006A261F" w:rsidP="0079187E">
      <w:pPr>
        <w:spacing w:line="312" w:lineRule="auto"/>
        <w:ind w:left="1276" w:hanging="283"/>
        <w:rPr>
          <w:sz w:val="28"/>
          <w:szCs w:val="28"/>
          <w:lang w:eastAsia="ru-RU"/>
        </w:rPr>
      </w:pPr>
      <w:r w:rsidRPr="00537307">
        <w:rPr>
          <w:b/>
          <w:sz w:val="28"/>
          <w:szCs w:val="28"/>
          <w:lang w:eastAsia="ru-RU"/>
        </w:rPr>
        <w:t>Δl</w:t>
      </w:r>
      <w:r w:rsidRPr="00537307">
        <w:rPr>
          <w:sz w:val="28"/>
          <w:szCs w:val="28"/>
          <w:lang w:eastAsia="ru-RU"/>
        </w:rPr>
        <w:t xml:space="preserve"> – переміщення.</w:t>
      </w:r>
      <w:r w:rsidRPr="00537307">
        <w:rPr>
          <w:sz w:val="28"/>
          <w:szCs w:val="28"/>
          <w:lang w:val="ru-RU" w:eastAsia="ru-RU"/>
        </w:rPr>
        <w:t>”</w:t>
      </w:r>
    </w:p>
    <w:p w14:paraId="4E189847"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Переносити формули чи рівняння на наступний рядок допускається тільки на знаках виконуваних операцій, повторюючи знак операції на початку наступного рядка. Коли переносять формули чи рівняння на знакові операції множення, застосовують знак “х”.</w:t>
      </w:r>
    </w:p>
    <w:p w14:paraId="2096C4FF"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Формули, що йдуть одна за одною й не розділені текстом, відокремлюють комою.</w:t>
      </w:r>
    </w:p>
    <w:p w14:paraId="53101F03" w14:textId="77777777" w:rsidR="006A261F" w:rsidRPr="00537307" w:rsidRDefault="006A261F" w:rsidP="0079187E">
      <w:pPr>
        <w:spacing w:line="312" w:lineRule="auto"/>
        <w:ind w:left="539" w:firstLine="539"/>
        <w:rPr>
          <w:i/>
          <w:sz w:val="28"/>
          <w:szCs w:val="28"/>
          <w:lang w:eastAsia="ru-RU"/>
        </w:rPr>
      </w:pPr>
      <w:r w:rsidRPr="00537307">
        <w:rPr>
          <w:i/>
          <w:sz w:val="28"/>
          <w:szCs w:val="28"/>
          <w:lang w:eastAsia="ru-RU"/>
        </w:rPr>
        <w:t>Приклад:</w:t>
      </w:r>
    </w:p>
    <w:p w14:paraId="2C828EA8" w14:textId="77777777" w:rsidR="006A261F" w:rsidRPr="00537307" w:rsidRDefault="006A261F" w:rsidP="007918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4"/>
        </w:tabs>
        <w:spacing w:line="312" w:lineRule="auto"/>
        <w:ind w:firstLine="539"/>
        <w:jc w:val="both"/>
        <w:rPr>
          <w:sz w:val="28"/>
          <w:szCs w:val="28"/>
          <w:lang w:eastAsia="ru-RU"/>
        </w:rPr>
      </w:pPr>
      <w:r w:rsidRPr="00537307">
        <w:rPr>
          <w:sz w:val="28"/>
          <w:szCs w:val="28"/>
          <w:lang w:eastAsia="ru-RU"/>
        </w:rPr>
        <w:tab/>
      </w:r>
      <w:r w:rsidRPr="00537307">
        <w:rPr>
          <w:sz w:val="28"/>
          <w:szCs w:val="28"/>
          <w:lang w:eastAsia="ru-RU"/>
        </w:rPr>
        <w:tab/>
      </w:r>
      <w:r w:rsidRPr="00537307">
        <w:rPr>
          <w:sz w:val="28"/>
          <w:szCs w:val="28"/>
          <w:lang w:eastAsia="ru-RU"/>
        </w:rPr>
        <w:tab/>
      </w:r>
      <w:r w:rsidRPr="00537307">
        <w:rPr>
          <w:sz w:val="28"/>
          <w:szCs w:val="28"/>
          <w:lang w:eastAsia="ru-RU"/>
        </w:rPr>
        <w:tab/>
      </w:r>
      <w:r w:rsidRPr="00537307">
        <w:rPr>
          <w:sz w:val="28"/>
          <w:szCs w:val="28"/>
          <w:lang w:eastAsia="ru-RU"/>
        </w:rPr>
        <w:tab/>
        <w:t>у</w:t>
      </w:r>
      <w:r w:rsidRPr="00537307">
        <w:rPr>
          <w:sz w:val="28"/>
          <w:szCs w:val="28"/>
          <w:vertAlign w:val="subscript"/>
          <w:lang w:eastAsia="ru-RU"/>
        </w:rPr>
        <w:t>1</w:t>
      </w:r>
      <w:r w:rsidRPr="00537307">
        <w:rPr>
          <w:sz w:val="28"/>
          <w:szCs w:val="28"/>
          <w:lang w:eastAsia="ru-RU"/>
        </w:rPr>
        <w:t xml:space="preserve"> = а</w:t>
      </w:r>
      <w:r w:rsidRPr="00537307">
        <w:rPr>
          <w:sz w:val="28"/>
          <w:szCs w:val="28"/>
          <w:vertAlign w:val="subscript"/>
          <w:lang w:eastAsia="ru-RU"/>
        </w:rPr>
        <w:t>0</w:t>
      </w:r>
      <w:r w:rsidRPr="00537307">
        <w:rPr>
          <w:sz w:val="28"/>
          <w:szCs w:val="28"/>
          <w:lang w:eastAsia="ru-RU"/>
        </w:rPr>
        <w:t xml:space="preserve"> + а</w:t>
      </w:r>
      <w:r w:rsidRPr="00537307">
        <w:rPr>
          <w:sz w:val="28"/>
          <w:szCs w:val="28"/>
          <w:vertAlign w:val="subscript"/>
          <w:lang w:eastAsia="ru-RU"/>
        </w:rPr>
        <w:t>1</w:t>
      </w:r>
      <w:r w:rsidRPr="00537307">
        <w:rPr>
          <w:sz w:val="28"/>
          <w:szCs w:val="28"/>
          <w:lang w:eastAsia="ru-RU"/>
        </w:rPr>
        <w:t>х</w:t>
      </w:r>
      <w:r w:rsidRPr="00537307">
        <w:rPr>
          <w:sz w:val="28"/>
          <w:szCs w:val="28"/>
          <w:vertAlign w:val="subscript"/>
          <w:lang w:eastAsia="ru-RU"/>
        </w:rPr>
        <w:t>1</w:t>
      </w:r>
      <w:r w:rsidRPr="00537307">
        <w:rPr>
          <w:sz w:val="28"/>
          <w:szCs w:val="28"/>
          <w:lang w:eastAsia="ru-RU"/>
        </w:rPr>
        <w:t xml:space="preserve"> + а</w:t>
      </w:r>
      <w:r w:rsidRPr="00537307">
        <w:rPr>
          <w:sz w:val="28"/>
          <w:szCs w:val="28"/>
          <w:vertAlign w:val="subscript"/>
          <w:lang w:eastAsia="ru-RU"/>
        </w:rPr>
        <w:t>2</w:t>
      </w:r>
      <w:r w:rsidRPr="00537307">
        <w:rPr>
          <w:sz w:val="28"/>
          <w:szCs w:val="28"/>
          <w:lang w:eastAsia="ru-RU"/>
        </w:rPr>
        <w:t>х</w:t>
      </w:r>
      <w:r w:rsidRPr="00537307">
        <w:rPr>
          <w:sz w:val="28"/>
          <w:szCs w:val="28"/>
          <w:vertAlign w:val="subscript"/>
          <w:lang w:eastAsia="ru-RU"/>
        </w:rPr>
        <w:t>1</w:t>
      </w:r>
      <w:r w:rsidRPr="00537307">
        <w:rPr>
          <w:sz w:val="28"/>
          <w:szCs w:val="28"/>
          <w:vertAlign w:val="superscript"/>
          <w:lang w:eastAsia="ru-RU"/>
        </w:rPr>
        <w:t>2</w:t>
      </w:r>
      <w:r w:rsidRPr="00537307">
        <w:rPr>
          <w:sz w:val="28"/>
          <w:szCs w:val="28"/>
          <w:lang w:eastAsia="ru-RU"/>
        </w:rPr>
        <w:t>,</w:t>
      </w:r>
      <w:r w:rsidRPr="00537307">
        <w:rPr>
          <w:sz w:val="28"/>
          <w:szCs w:val="28"/>
          <w:lang w:eastAsia="ru-RU"/>
        </w:rPr>
        <w:tab/>
      </w:r>
      <w:r w:rsidRPr="00537307">
        <w:rPr>
          <w:sz w:val="28"/>
          <w:szCs w:val="28"/>
          <w:lang w:eastAsia="ru-RU"/>
        </w:rPr>
        <w:tab/>
      </w:r>
      <w:r w:rsidRPr="00537307">
        <w:rPr>
          <w:sz w:val="28"/>
          <w:szCs w:val="28"/>
          <w:lang w:eastAsia="ru-RU"/>
        </w:rPr>
        <w:tab/>
      </w:r>
      <w:r w:rsidRPr="00537307">
        <w:rPr>
          <w:sz w:val="28"/>
          <w:szCs w:val="28"/>
          <w:lang w:eastAsia="ru-RU"/>
        </w:rPr>
        <w:tab/>
      </w:r>
      <w:r w:rsidRPr="00537307">
        <w:rPr>
          <w:sz w:val="28"/>
          <w:szCs w:val="28"/>
          <w:lang w:eastAsia="ru-RU"/>
        </w:rPr>
        <w:tab/>
        <w:t>(2.5)</w:t>
      </w:r>
    </w:p>
    <w:p w14:paraId="27A79155" w14:textId="77777777" w:rsidR="006A261F" w:rsidRPr="00537307" w:rsidRDefault="006A261F" w:rsidP="007918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4"/>
        </w:tabs>
        <w:spacing w:line="312" w:lineRule="auto"/>
        <w:ind w:firstLine="539"/>
        <w:jc w:val="both"/>
        <w:rPr>
          <w:sz w:val="28"/>
          <w:szCs w:val="28"/>
          <w:lang w:eastAsia="ru-RU"/>
        </w:rPr>
      </w:pPr>
      <w:r w:rsidRPr="00537307">
        <w:rPr>
          <w:sz w:val="28"/>
          <w:szCs w:val="28"/>
          <w:lang w:eastAsia="ru-RU"/>
        </w:rPr>
        <w:tab/>
      </w:r>
      <w:r w:rsidRPr="00537307">
        <w:rPr>
          <w:sz w:val="28"/>
          <w:szCs w:val="28"/>
          <w:lang w:eastAsia="ru-RU"/>
        </w:rPr>
        <w:tab/>
      </w:r>
      <w:r w:rsidRPr="00537307">
        <w:rPr>
          <w:sz w:val="28"/>
          <w:szCs w:val="28"/>
          <w:lang w:eastAsia="ru-RU"/>
        </w:rPr>
        <w:tab/>
      </w:r>
      <w:r w:rsidRPr="00537307">
        <w:rPr>
          <w:sz w:val="28"/>
          <w:szCs w:val="28"/>
          <w:lang w:eastAsia="ru-RU"/>
        </w:rPr>
        <w:tab/>
      </w:r>
      <w:r w:rsidRPr="00537307">
        <w:rPr>
          <w:sz w:val="28"/>
          <w:szCs w:val="28"/>
          <w:lang w:eastAsia="ru-RU"/>
        </w:rPr>
        <w:tab/>
        <w:t>у</w:t>
      </w:r>
      <w:r w:rsidRPr="00537307">
        <w:rPr>
          <w:sz w:val="28"/>
          <w:szCs w:val="28"/>
          <w:vertAlign w:val="subscript"/>
          <w:lang w:eastAsia="ru-RU"/>
        </w:rPr>
        <w:t>2</w:t>
      </w:r>
      <w:r w:rsidRPr="00537307">
        <w:rPr>
          <w:sz w:val="28"/>
          <w:szCs w:val="28"/>
          <w:lang w:eastAsia="ru-RU"/>
        </w:rPr>
        <w:t xml:space="preserve"> = а</w:t>
      </w:r>
      <w:r w:rsidRPr="00537307">
        <w:rPr>
          <w:sz w:val="28"/>
          <w:szCs w:val="28"/>
          <w:vertAlign w:val="subscript"/>
          <w:lang w:eastAsia="ru-RU"/>
        </w:rPr>
        <w:t>0</w:t>
      </w:r>
      <w:r w:rsidRPr="00537307">
        <w:rPr>
          <w:sz w:val="28"/>
          <w:szCs w:val="28"/>
          <w:lang w:eastAsia="ru-RU"/>
        </w:rPr>
        <w:t xml:space="preserve"> + а</w:t>
      </w:r>
      <w:r w:rsidRPr="00537307">
        <w:rPr>
          <w:sz w:val="28"/>
          <w:szCs w:val="28"/>
          <w:vertAlign w:val="subscript"/>
          <w:lang w:eastAsia="ru-RU"/>
        </w:rPr>
        <w:t>1</w:t>
      </w:r>
      <w:r w:rsidRPr="00537307">
        <w:rPr>
          <w:sz w:val="28"/>
          <w:szCs w:val="28"/>
          <w:lang w:eastAsia="ru-RU"/>
        </w:rPr>
        <w:t>х</w:t>
      </w:r>
      <w:r w:rsidRPr="00537307">
        <w:rPr>
          <w:sz w:val="28"/>
          <w:szCs w:val="28"/>
          <w:vertAlign w:val="subscript"/>
          <w:lang w:eastAsia="ru-RU"/>
        </w:rPr>
        <w:t>2</w:t>
      </w:r>
      <w:r w:rsidRPr="00537307">
        <w:rPr>
          <w:sz w:val="28"/>
          <w:szCs w:val="28"/>
          <w:lang w:eastAsia="ru-RU"/>
        </w:rPr>
        <w:t xml:space="preserve"> + а</w:t>
      </w:r>
      <w:r w:rsidRPr="00537307">
        <w:rPr>
          <w:sz w:val="28"/>
          <w:szCs w:val="28"/>
          <w:vertAlign w:val="subscript"/>
          <w:lang w:eastAsia="ru-RU"/>
        </w:rPr>
        <w:t>2</w:t>
      </w:r>
      <w:r w:rsidRPr="00537307">
        <w:rPr>
          <w:sz w:val="28"/>
          <w:szCs w:val="28"/>
          <w:lang w:eastAsia="ru-RU"/>
        </w:rPr>
        <w:t>х</w:t>
      </w:r>
      <w:r w:rsidRPr="00537307">
        <w:rPr>
          <w:sz w:val="28"/>
          <w:szCs w:val="28"/>
          <w:vertAlign w:val="subscript"/>
          <w:lang w:eastAsia="ru-RU"/>
        </w:rPr>
        <w:t>2</w:t>
      </w:r>
      <w:r w:rsidRPr="00537307">
        <w:rPr>
          <w:sz w:val="28"/>
          <w:szCs w:val="28"/>
          <w:vertAlign w:val="superscript"/>
          <w:lang w:eastAsia="ru-RU"/>
        </w:rPr>
        <w:t>2</w:t>
      </w:r>
      <w:r w:rsidRPr="00537307">
        <w:rPr>
          <w:sz w:val="28"/>
          <w:szCs w:val="28"/>
          <w:lang w:eastAsia="ru-RU"/>
        </w:rPr>
        <w:t>.</w:t>
      </w:r>
      <w:r w:rsidRPr="00537307">
        <w:rPr>
          <w:sz w:val="28"/>
          <w:szCs w:val="28"/>
          <w:lang w:eastAsia="ru-RU"/>
        </w:rPr>
        <w:tab/>
      </w:r>
      <w:r w:rsidRPr="00537307">
        <w:rPr>
          <w:sz w:val="28"/>
          <w:szCs w:val="28"/>
          <w:lang w:eastAsia="ru-RU"/>
        </w:rPr>
        <w:tab/>
      </w:r>
      <w:r w:rsidRPr="00537307">
        <w:rPr>
          <w:sz w:val="28"/>
          <w:szCs w:val="28"/>
          <w:lang w:eastAsia="ru-RU"/>
        </w:rPr>
        <w:tab/>
      </w:r>
      <w:r w:rsidRPr="00537307">
        <w:rPr>
          <w:sz w:val="28"/>
          <w:szCs w:val="28"/>
          <w:lang w:eastAsia="ru-RU"/>
        </w:rPr>
        <w:tab/>
      </w:r>
      <w:r w:rsidRPr="00537307">
        <w:rPr>
          <w:sz w:val="28"/>
          <w:szCs w:val="28"/>
          <w:lang w:eastAsia="ru-RU"/>
        </w:rPr>
        <w:tab/>
        <w:t>(2.6)</w:t>
      </w:r>
    </w:p>
    <w:p w14:paraId="627F3C99" w14:textId="77777777" w:rsidR="006A261F" w:rsidRPr="00537307" w:rsidRDefault="006A261F" w:rsidP="0079187E">
      <w:pPr>
        <w:spacing w:line="312" w:lineRule="auto"/>
        <w:ind w:firstLine="539"/>
        <w:jc w:val="both"/>
        <w:rPr>
          <w:sz w:val="28"/>
          <w:szCs w:val="28"/>
          <w:lang w:eastAsia="ru-RU"/>
        </w:rPr>
      </w:pPr>
      <w:bookmarkStart w:id="15" w:name="_Toc287627835"/>
      <w:r w:rsidRPr="00537307">
        <w:rPr>
          <w:sz w:val="28"/>
          <w:szCs w:val="28"/>
          <w:lang w:eastAsia="ru-RU"/>
        </w:rPr>
        <w:t xml:space="preserve">Визначення та позначення фізичних величин встановлюються відповідними Державними стандартами України. Окремі положення щодо визначення та позначення фізичних величин </w:t>
      </w:r>
      <w:r w:rsidRPr="00210395">
        <w:rPr>
          <w:sz w:val="28"/>
          <w:szCs w:val="28"/>
          <w:lang w:eastAsia="ru-RU"/>
        </w:rPr>
        <w:t>наведені в додатках Р та С.</w:t>
      </w:r>
    </w:p>
    <w:p w14:paraId="4644A7CD" w14:textId="60EE0634" w:rsidR="006A261F" w:rsidRPr="00537307" w:rsidRDefault="006A261F" w:rsidP="0079187E">
      <w:pPr>
        <w:spacing w:before="240" w:after="160" w:line="312" w:lineRule="auto"/>
        <w:jc w:val="center"/>
        <w:rPr>
          <w:b/>
          <w:sz w:val="28"/>
          <w:szCs w:val="28"/>
          <w:lang w:eastAsia="ru-RU"/>
        </w:rPr>
      </w:pPr>
      <w:bookmarkStart w:id="16" w:name="_Toc287627836"/>
      <w:bookmarkEnd w:id="15"/>
      <w:r w:rsidRPr="00537307">
        <w:rPr>
          <w:b/>
          <w:sz w:val="28"/>
          <w:szCs w:val="28"/>
          <w:lang w:eastAsia="ru-RU"/>
        </w:rPr>
        <w:t>4.7</w:t>
      </w:r>
      <w:r w:rsidR="00150B9B">
        <w:rPr>
          <w:b/>
          <w:sz w:val="28"/>
          <w:szCs w:val="28"/>
          <w:lang w:eastAsia="ru-RU"/>
        </w:rPr>
        <w:t>.</w:t>
      </w:r>
      <w:r w:rsidRPr="00537307">
        <w:rPr>
          <w:b/>
          <w:sz w:val="28"/>
          <w:szCs w:val="28"/>
          <w:lang w:eastAsia="ru-RU"/>
        </w:rPr>
        <w:t xml:space="preserve"> </w:t>
      </w:r>
      <w:r w:rsidRPr="00537307">
        <w:rPr>
          <w:b/>
          <w:sz w:val="28"/>
          <w:szCs w:val="28"/>
          <w:lang w:val="ru-RU" w:eastAsia="ru-RU"/>
        </w:rPr>
        <w:t xml:space="preserve"> </w:t>
      </w:r>
      <w:r w:rsidRPr="00537307">
        <w:rPr>
          <w:b/>
          <w:sz w:val="28"/>
          <w:szCs w:val="28"/>
          <w:lang w:eastAsia="ru-RU"/>
        </w:rPr>
        <w:t>Посилання</w:t>
      </w:r>
      <w:bookmarkEnd w:id="16"/>
    </w:p>
    <w:p w14:paraId="52E644BB"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Посилання в тексті на джерела слід зазначати порядковим номером за переліком посилань, який виділяється двома квадратними дужками, наприклад, “... у роботі [10]...”, “...у роботах [5 – 9]...”.</w:t>
      </w:r>
    </w:p>
    <w:p w14:paraId="66E78AEE"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При посиланнях на розділі, підрозділі, пункті, підпункті, ілюстрації, таблиці, формулі, рівнянні, додатки зазначають їх номери.</w:t>
      </w:r>
    </w:p>
    <w:p w14:paraId="5BC9B3DC"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При посиланнях слід писати:</w:t>
      </w:r>
    </w:p>
    <w:p w14:paraId="6405F23C" w14:textId="77777777" w:rsidR="006A261F" w:rsidRPr="00537307" w:rsidRDefault="006A261F" w:rsidP="0079187E">
      <w:pPr>
        <w:spacing w:line="312" w:lineRule="auto"/>
        <w:ind w:firstLine="539"/>
        <w:rPr>
          <w:sz w:val="28"/>
          <w:szCs w:val="28"/>
          <w:lang w:eastAsia="ru-RU"/>
        </w:rPr>
      </w:pPr>
      <w:r w:rsidRPr="00537307">
        <w:rPr>
          <w:sz w:val="28"/>
          <w:szCs w:val="28"/>
          <w:lang w:eastAsia="ru-RU"/>
        </w:rPr>
        <w:t>“...у розділі 4...”,</w:t>
      </w:r>
    </w:p>
    <w:p w14:paraId="532AD68A" w14:textId="77777777" w:rsidR="006A261F" w:rsidRPr="00537307" w:rsidRDefault="006A261F" w:rsidP="0079187E">
      <w:pPr>
        <w:spacing w:line="312" w:lineRule="auto"/>
        <w:ind w:firstLine="539"/>
        <w:rPr>
          <w:sz w:val="28"/>
          <w:szCs w:val="28"/>
          <w:lang w:eastAsia="ru-RU"/>
        </w:rPr>
      </w:pPr>
      <w:r w:rsidRPr="00537307">
        <w:rPr>
          <w:sz w:val="28"/>
          <w:szCs w:val="28"/>
          <w:lang w:eastAsia="ru-RU"/>
        </w:rPr>
        <w:t>“...дивись 2.1...”,</w:t>
      </w:r>
    </w:p>
    <w:p w14:paraId="2D7557CE" w14:textId="77777777" w:rsidR="006A261F" w:rsidRPr="00537307" w:rsidRDefault="006A261F" w:rsidP="0079187E">
      <w:pPr>
        <w:spacing w:line="312" w:lineRule="auto"/>
        <w:ind w:firstLine="539"/>
        <w:rPr>
          <w:sz w:val="28"/>
          <w:szCs w:val="28"/>
          <w:lang w:eastAsia="ru-RU"/>
        </w:rPr>
      </w:pPr>
      <w:r w:rsidRPr="00537307">
        <w:rPr>
          <w:sz w:val="28"/>
          <w:szCs w:val="28"/>
          <w:lang w:eastAsia="ru-RU"/>
        </w:rPr>
        <w:t>“...за 3.2.2...”,</w:t>
      </w:r>
    </w:p>
    <w:p w14:paraId="09B6545A" w14:textId="77777777" w:rsidR="006A261F" w:rsidRPr="00537307" w:rsidRDefault="006A261F" w:rsidP="0079187E">
      <w:pPr>
        <w:spacing w:line="312" w:lineRule="auto"/>
        <w:ind w:firstLine="539"/>
        <w:rPr>
          <w:sz w:val="28"/>
          <w:szCs w:val="28"/>
          <w:lang w:eastAsia="ru-RU"/>
        </w:rPr>
      </w:pPr>
      <w:r w:rsidRPr="00537307">
        <w:rPr>
          <w:sz w:val="28"/>
          <w:szCs w:val="28"/>
          <w:lang w:eastAsia="ru-RU"/>
        </w:rPr>
        <w:t>“...відповідно до 2.3.1.2...”,</w:t>
      </w:r>
    </w:p>
    <w:p w14:paraId="32CEC45B" w14:textId="77777777" w:rsidR="006A261F" w:rsidRPr="00537307" w:rsidRDefault="006A261F" w:rsidP="0079187E">
      <w:pPr>
        <w:spacing w:line="312" w:lineRule="auto"/>
        <w:ind w:firstLine="539"/>
        <w:rPr>
          <w:sz w:val="28"/>
          <w:szCs w:val="28"/>
          <w:lang w:eastAsia="ru-RU"/>
        </w:rPr>
      </w:pPr>
      <w:r w:rsidRPr="00537307">
        <w:rPr>
          <w:sz w:val="28"/>
          <w:szCs w:val="28"/>
          <w:lang w:eastAsia="ru-RU"/>
        </w:rPr>
        <w:t>“...на рис. 2.7...”,</w:t>
      </w:r>
    </w:p>
    <w:p w14:paraId="414FB1B9" w14:textId="77777777" w:rsidR="006A261F" w:rsidRPr="00537307" w:rsidRDefault="006A261F" w:rsidP="0079187E">
      <w:pPr>
        <w:spacing w:line="312" w:lineRule="auto"/>
        <w:ind w:firstLine="539"/>
        <w:rPr>
          <w:sz w:val="28"/>
          <w:szCs w:val="28"/>
          <w:lang w:eastAsia="ru-RU"/>
        </w:rPr>
      </w:pPr>
      <w:r w:rsidRPr="00537307">
        <w:rPr>
          <w:sz w:val="28"/>
          <w:szCs w:val="28"/>
          <w:lang w:eastAsia="ru-RU"/>
        </w:rPr>
        <w:t>“...на рисунку 2.7...”,</w:t>
      </w:r>
    </w:p>
    <w:p w14:paraId="2961D7CE" w14:textId="77777777" w:rsidR="006A261F" w:rsidRPr="00537307" w:rsidRDefault="006A261F" w:rsidP="0079187E">
      <w:pPr>
        <w:spacing w:line="312" w:lineRule="auto"/>
        <w:ind w:firstLine="539"/>
        <w:rPr>
          <w:sz w:val="28"/>
          <w:szCs w:val="28"/>
          <w:lang w:eastAsia="ru-RU"/>
        </w:rPr>
      </w:pPr>
      <w:r w:rsidRPr="00537307">
        <w:rPr>
          <w:sz w:val="28"/>
          <w:szCs w:val="28"/>
          <w:lang w:eastAsia="ru-RU"/>
        </w:rPr>
        <w:lastRenderedPageBreak/>
        <w:t>“...у таблиці 4.2...”,</w:t>
      </w:r>
    </w:p>
    <w:p w14:paraId="29A0CC42" w14:textId="77777777" w:rsidR="006A261F" w:rsidRPr="00537307" w:rsidRDefault="006A261F" w:rsidP="0079187E">
      <w:pPr>
        <w:spacing w:line="312" w:lineRule="auto"/>
        <w:ind w:firstLine="539"/>
        <w:rPr>
          <w:sz w:val="28"/>
          <w:szCs w:val="28"/>
          <w:lang w:eastAsia="ru-RU"/>
        </w:rPr>
      </w:pPr>
      <w:r w:rsidRPr="00537307">
        <w:rPr>
          <w:sz w:val="28"/>
          <w:szCs w:val="28"/>
          <w:lang w:eastAsia="ru-RU"/>
        </w:rPr>
        <w:t>“...(див. 2.2)...”,</w:t>
      </w:r>
    </w:p>
    <w:p w14:paraId="18C8D253" w14:textId="77777777" w:rsidR="006A261F" w:rsidRPr="00537307" w:rsidRDefault="006A261F" w:rsidP="0079187E">
      <w:pPr>
        <w:spacing w:line="312" w:lineRule="auto"/>
        <w:ind w:firstLine="539"/>
        <w:rPr>
          <w:sz w:val="28"/>
          <w:szCs w:val="28"/>
          <w:lang w:eastAsia="ru-RU"/>
        </w:rPr>
      </w:pPr>
      <w:r w:rsidRPr="00537307">
        <w:rPr>
          <w:sz w:val="28"/>
          <w:szCs w:val="28"/>
          <w:lang w:eastAsia="ru-RU"/>
        </w:rPr>
        <w:t>“...за формулою (3.3)...”,</w:t>
      </w:r>
    </w:p>
    <w:p w14:paraId="6B398587" w14:textId="77777777" w:rsidR="006A261F" w:rsidRPr="00537307" w:rsidRDefault="006A261F" w:rsidP="0079187E">
      <w:pPr>
        <w:spacing w:line="312" w:lineRule="auto"/>
        <w:ind w:firstLine="539"/>
        <w:rPr>
          <w:sz w:val="28"/>
          <w:szCs w:val="28"/>
          <w:lang w:eastAsia="ru-RU"/>
        </w:rPr>
      </w:pPr>
      <w:r w:rsidRPr="00537307">
        <w:rPr>
          <w:sz w:val="28"/>
          <w:szCs w:val="28"/>
          <w:lang w:eastAsia="ru-RU"/>
        </w:rPr>
        <w:t>“...у рівняннях (2.5) – (2.7)...”,</w:t>
      </w:r>
    </w:p>
    <w:p w14:paraId="18C481E8" w14:textId="77777777" w:rsidR="006A261F" w:rsidRPr="00537307" w:rsidRDefault="006A261F" w:rsidP="0079187E">
      <w:pPr>
        <w:spacing w:line="312" w:lineRule="auto"/>
        <w:ind w:firstLine="539"/>
        <w:rPr>
          <w:sz w:val="28"/>
          <w:szCs w:val="28"/>
          <w:lang w:eastAsia="ru-RU"/>
        </w:rPr>
      </w:pPr>
      <w:r w:rsidRPr="00537307">
        <w:rPr>
          <w:sz w:val="28"/>
          <w:szCs w:val="28"/>
          <w:lang w:eastAsia="ru-RU"/>
        </w:rPr>
        <w:t>“...у додатку Б...”.</w:t>
      </w:r>
    </w:p>
    <w:p w14:paraId="45B8707B" w14:textId="77777777" w:rsidR="006A261F" w:rsidRPr="00537307" w:rsidRDefault="006A261F" w:rsidP="0079187E">
      <w:pPr>
        <w:spacing w:line="312" w:lineRule="auto"/>
        <w:ind w:firstLine="539"/>
        <w:rPr>
          <w:sz w:val="28"/>
          <w:szCs w:val="28"/>
          <w:lang w:eastAsia="ru-RU"/>
        </w:rPr>
      </w:pPr>
    </w:p>
    <w:p w14:paraId="4FBFF84C" w14:textId="2670D175" w:rsidR="006A261F" w:rsidRPr="00537307" w:rsidRDefault="006A261F" w:rsidP="0079187E">
      <w:pPr>
        <w:spacing w:before="240" w:after="160" w:line="312" w:lineRule="auto"/>
        <w:jc w:val="center"/>
        <w:rPr>
          <w:b/>
          <w:sz w:val="28"/>
          <w:szCs w:val="28"/>
          <w:lang w:eastAsia="ru-RU"/>
        </w:rPr>
      </w:pPr>
      <w:r w:rsidRPr="00537307">
        <w:rPr>
          <w:b/>
          <w:sz w:val="28"/>
          <w:szCs w:val="28"/>
          <w:lang w:eastAsia="ru-RU"/>
        </w:rPr>
        <w:t>4.8</w:t>
      </w:r>
      <w:r w:rsidR="00150B9B">
        <w:rPr>
          <w:b/>
          <w:sz w:val="28"/>
          <w:szCs w:val="28"/>
          <w:lang w:eastAsia="ru-RU"/>
        </w:rPr>
        <w:t>.</w:t>
      </w:r>
      <w:r w:rsidRPr="00537307">
        <w:rPr>
          <w:b/>
          <w:sz w:val="28"/>
          <w:szCs w:val="28"/>
          <w:lang w:eastAsia="ru-RU"/>
        </w:rPr>
        <w:t xml:space="preserve"> Вимоги до порядку викладення розрахунків</w:t>
      </w:r>
    </w:p>
    <w:p w14:paraId="12A55EBE" w14:textId="1027E93D" w:rsidR="006A261F" w:rsidRPr="00537307" w:rsidRDefault="006A261F" w:rsidP="0079187E">
      <w:pPr>
        <w:spacing w:line="312" w:lineRule="auto"/>
        <w:ind w:firstLine="539"/>
        <w:jc w:val="both"/>
        <w:rPr>
          <w:sz w:val="28"/>
          <w:szCs w:val="28"/>
          <w:lang w:eastAsia="ru-RU"/>
        </w:rPr>
      </w:pPr>
      <w:r w:rsidRPr="00537307">
        <w:rPr>
          <w:sz w:val="28"/>
          <w:szCs w:val="28"/>
          <w:lang w:eastAsia="ru-RU"/>
        </w:rPr>
        <w:t>Р</w:t>
      </w:r>
      <w:r w:rsidR="00C751AE">
        <w:rPr>
          <w:sz w:val="28"/>
          <w:szCs w:val="28"/>
          <w:lang w:eastAsia="ru-RU"/>
        </w:rPr>
        <w:t xml:space="preserve">озрахунки потрібно виконувати </w:t>
      </w:r>
      <w:r w:rsidRPr="00537307">
        <w:rPr>
          <w:sz w:val="28"/>
          <w:szCs w:val="28"/>
          <w:lang w:eastAsia="ru-RU"/>
        </w:rPr>
        <w:t xml:space="preserve">відповідно </w:t>
      </w:r>
      <w:r w:rsidRPr="00A541EA">
        <w:rPr>
          <w:sz w:val="28"/>
          <w:szCs w:val="28"/>
          <w:lang w:eastAsia="ru-RU"/>
        </w:rPr>
        <w:t>до [5].</w:t>
      </w:r>
    </w:p>
    <w:p w14:paraId="6D305E69"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Порядок викладення розрахунків визначається характером величин, які розраховуються.</w:t>
      </w:r>
    </w:p>
    <w:p w14:paraId="73A2D59B"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Розрахунки в загальному випадку повинні мати:</w:t>
      </w:r>
    </w:p>
    <w:p w14:paraId="48E99810" w14:textId="77777777" w:rsidR="006A261F" w:rsidRPr="00537307" w:rsidRDefault="006A261F" w:rsidP="0079187E">
      <w:pPr>
        <w:tabs>
          <w:tab w:val="num" w:pos="851"/>
        </w:tabs>
        <w:spacing w:line="312" w:lineRule="auto"/>
        <w:ind w:firstLine="539"/>
        <w:contextualSpacing/>
        <w:jc w:val="both"/>
        <w:rPr>
          <w:sz w:val="28"/>
          <w:szCs w:val="28"/>
          <w:lang w:eastAsia="ru-RU"/>
        </w:rPr>
      </w:pPr>
      <w:r w:rsidRPr="00537307">
        <w:rPr>
          <w:sz w:val="28"/>
          <w:szCs w:val="28"/>
          <w:lang w:eastAsia="ru-RU"/>
        </w:rPr>
        <w:t>ескіз або схему виробу, який розраховується;</w:t>
      </w:r>
    </w:p>
    <w:p w14:paraId="447B8849" w14:textId="77777777" w:rsidR="006A261F" w:rsidRPr="00537307" w:rsidRDefault="006A261F" w:rsidP="0079187E">
      <w:pPr>
        <w:tabs>
          <w:tab w:val="num" w:pos="851"/>
        </w:tabs>
        <w:spacing w:line="312" w:lineRule="auto"/>
        <w:ind w:firstLine="539"/>
        <w:contextualSpacing/>
        <w:jc w:val="both"/>
        <w:rPr>
          <w:sz w:val="28"/>
          <w:szCs w:val="28"/>
          <w:lang w:eastAsia="ru-RU"/>
        </w:rPr>
      </w:pPr>
      <w:r w:rsidRPr="00537307">
        <w:rPr>
          <w:sz w:val="28"/>
          <w:szCs w:val="28"/>
          <w:lang w:eastAsia="ru-RU"/>
        </w:rPr>
        <w:t>задачу розрахунку (з вказанням що конкретно повинно бути визначено при розрахунку);</w:t>
      </w:r>
    </w:p>
    <w:p w14:paraId="522836A1" w14:textId="77777777" w:rsidR="006A261F" w:rsidRPr="00537307" w:rsidRDefault="006A261F" w:rsidP="0079187E">
      <w:pPr>
        <w:tabs>
          <w:tab w:val="num" w:pos="851"/>
        </w:tabs>
        <w:spacing w:line="312" w:lineRule="auto"/>
        <w:ind w:firstLine="539"/>
        <w:contextualSpacing/>
        <w:jc w:val="both"/>
        <w:rPr>
          <w:sz w:val="28"/>
          <w:szCs w:val="28"/>
          <w:lang w:eastAsia="ru-RU"/>
        </w:rPr>
      </w:pPr>
      <w:r w:rsidRPr="00537307">
        <w:rPr>
          <w:sz w:val="28"/>
          <w:szCs w:val="28"/>
          <w:lang w:eastAsia="ru-RU"/>
        </w:rPr>
        <w:t>данні для розрахунку;</w:t>
      </w:r>
    </w:p>
    <w:p w14:paraId="6BC49DB8" w14:textId="77777777" w:rsidR="006A261F" w:rsidRPr="00537307" w:rsidRDefault="006A261F" w:rsidP="0079187E">
      <w:pPr>
        <w:tabs>
          <w:tab w:val="num" w:pos="851"/>
        </w:tabs>
        <w:spacing w:line="312" w:lineRule="auto"/>
        <w:ind w:firstLine="539"/>
        <w:contextualSpacing/>
        <w:jc w:val="both"/>
        <w:rPr>
          <w:sz w:val="28"/>
          <w:szCs w:val="28"/>
          <w:lang w:eastAsia="ru-RU"/>
        </w:rPr>
      </w:pPr>
      <w:r w:rsidRPr="00537307">
        <w:rPr>
          <w:sz w:val="28"/>
          <w:szCs w:val="28"/>
          <w:lang w:eastAsia="ru-RU"/>
        </w:rPr>
        <w:t>умови розрахунку;</w:t>
      </w:r>
    </w:p>
    <w:p w14:paraId="70E396E0" w14:textId="77777777" w:rsidR="006A261F" w:rsidRPr="00537307" w:rsidRDefault="006A261F" w:rsidP="0079187E">
      <w:pPr>
        <w:tabs>
          <w:tab w:val="num" w:pos="851"/>
        </w:tabs>
        <w:spacing w:line="312" w:lineRule="auto"/>
        <w:ind w:firstLine="539"/>
        <w:contextualSpacing/>
        <w:jc w:val="both"/>
        <w:rPr>
          <w:sz w:val="28"/>
          <w:szCs w:val="28"/>
          <w:lang w:eastAsia="ru-RU"/>
        </w:rPr>
      </w:pPr>
      <w:r w:rsidRPr="00537307">
        <w:rPr>
          <w:sz w:val="28"/>
          <w:szCs w:val="28"/>
          <w:lang w:eastAsia="ru-RU"/>
        </w:rPr>
        <w:t>розрахунок;</w:t>
      </w:r>
    </w:p>
    <w:p w14:paraId="661FF31A" w14:textId="77777777" w:rsidR="006A261F" w:rsidRPr="00537307" w:rsidRDefault="006A261F" w:rsidP="0079187E">
      <w:pPr>
        <w:tabs>
          <w:tab w:val="num" w:pos="851"/>
        </w:tabs>
        <w:spacing w:line="312" w:lineRule="auto"/>
        <w:ind w:firstLine="539"/>
        <w:contextualSpacing/>
        <w:jc w:val="both"/>
        <w:rPr>
          <w:sz w:val="28"/>
          <w:szCs w:val="28"/>
          <w:lang w:eastAsia="ru-RU"/>
        </w:rPr>
      </w:pPr>
      <w:r w:rsidRPr="00537307">
        <w:rPr>
          <w:sz w:val="28"/>
          <w:szCs w:val="28"/>
          <w:lang w:eastAsia="ru-RU"/>
        </w:rPr>
        <w:t>висновки.</w:t>
      </w:r>
    </w:p>
    <w:p w14:paraId="72BE23A7"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Ескізи або схеми допускається виконувати в довільному масштабі, який забезпечить чітке уявлення про виріб, який розраховується.</w:t>
      </w:r>
    </w:p>
    <w:p w14:paraId="036ABD80" w14:textId="47473AFA" w:rsidR="006A261F" w:rsidRPr="00537307" w:rsidRDefault="006A261F" w:rsidP="0079187E">
      <w:pPr>
        <w:spacing w:line="312" w:lineRule="auto"/>
        <w:ind w:firstLine="539"/>
        <w:jc w:val="both"/>
        <w:rPr>
          <w:sz w:val="28"/>
          <w:szCs w:val="28"/>
          <w:lang w:eastAsia="ru-RU"/>
        </w:rPr>
      </w:pPr>
      <w:r w:rsidRPr="00537307">
        <w:rPr>
          <w:sz w:val="28"/>
          <w:szCs w:val="28"/>
          <w:lang w:eastAsia="ru-RU"/>
        </w:rPr>
        <w:t xml:space="preserve">При виконанні розрахунків слід керуватися положеннями Державних стандартів ДСТУ 3651.0-97 та </w:t>
      </w:r>
      <w:r w:rsidR="00526790">
        <w:rPr>
          <w:sz w:val="28"/>
          <w:szCs w:val="28"/>
          <w:lang w:eastAsia="ru-RU"/>
        </w:rPr>
        <w:t xml:space="preserve">ДСТУ </w:t>
      </w:r>
      <w:r w:rsidRPr="00537307">
        <w:rPr>
          <w:sz w:val="28"/>
          <w:szCs w:val="28"/>
          <w:lang w:eastAsia="ru-RU"/>
        </w:rPr>
        <w:t>3651.1-97, окремі положення яких наведені у додатках Р та С.</w:t>
      </w:r>
    </w:p>
    <w:p w14:paraId="30F4867B" w14:textId="77777777" w:rsidR="006A261F" w:rsidRPr="00537307" w:rsidRDefault="006A261F" w:rsidP="0079187E">
      <w:pPr>
        <w:spacing w:line="312" w:lineRule="auto"/>
        <w:ind w:firstLine="539"/>
        <w:rPr>
          <w:sz w:val="28"/>
          <w:szCs w:val="28"/>
          <w:lang w:eastAsia="ru-RU"/>
        </w:rPr>
      </w:pPr>
    </w:p>
    <w:p w14:paraId="2FD7F241" w14:textId="77777777" w:rsidR="006A261F" w:rsidRPr="00537307" w:rsidRDefault="009404ED" w:rsidP="0079187E">
      <w:pPr>
        <w:spacing w:before="240" w:after="160" w:line="312" w:lineRule="auto"/>
        <w:jc w:val="center"/>
        <w:rPr>
          <w:b/>
          <w:sz w:val="28"/>
          <w:szCs w:val="28"/>
          <w:lang w:eastAsia="ru-RU"/>
        </w:rPr>
      </w:pPr>
      <w:bookmarkStart w:id="17" w:name="_Toc287627838"/>
      <w:r w:rsidRPr="00537307">
        <w:rPr>
          <w:b/>
          <w:sz w:val="28"/>
          <w:szCs w:val="28"/>
          <w:lang w:eastAsia="ru-RU"/>
        </w:rPr>
        <w:t>4.9.</w:t>
      </w:r>
      <w:r w:rsidR="006A261F" w:rsidRPr="00537307">
        <w:rPr>
          <w:b/>
          <w:sz w:val="28"/>
          <w:szCs w:val="28"/>
          <w:lang w:eastAsia="ru-RU"/>
        </w:rPr>
        <w:t xml:space="preserve"> </w:t>
      </w:r>
      <w:r w:rsidR="006A261F" w:rsidRPr="00537307">
        <w:rPr>
          <w:b/>
          <w:sz w:val="28"/>
          <w:szCs w:val="28"/>
          <w:lang w:val="ru-RU" w:eastAsia="ru-RU"/>
        </w:rPr>
        <w:t xml:space="preserve"> </w:t>
      </w:r>
      <w:r w:rsidR="006A261F" w:rsidRPr="00537307">
        <w:rPr>
          <w:b/>
          <w:sz w:val="28"/>
          <w:szCs w:val="28"/>
          <w:lang w:eastAsia="ru-RU"/>
        </w:rPr>
        <w:t>Додатки</w:t>
      </w:r>
      <w:bookmarkEnd w:id="17"/>
    </w:p>
    <w:p w14:paraId="0A756BBA"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Додаток – це частина основного тексту, яка має додаткове значення, але являється необхідною для більш повного освітлювання.</w:t>
      </w:r>
    </w:p>
    <w:p w14:paraId="55B27651" w14:textId="1F45899B" w:rsidR="006A261F" w:rsidRPr="00537307" w:rsidRDefault="006A261F" w:rsidP="0079187E">
      <w:pPr>
        <w:spacing w:line="312" w:lineRule="auto"/>
        <w:ind w:firstLine="539"/>
        <w:jc w:val="both"/>
        <w:rPr>
          <w:sz w:val="28"/>
          <w:szCs w:val="28"/>
          <w:lang w:eastAsia="ru-RU"/>
        </w:rPr>
      </w:pPr>
      <w:r w:rsidRPr="00537307">
        <w:rPr>
          <w:sz w:val="28"/>
          <w:szCs w:val="28"/>
          <w:lang w:eastAsia="ru-RU"/>
        </w:rPr>
        <w:t xml:space="preserve">Додатки слід оформляти як продовження </w:t>
      </w:r>
      <w:r w:rsidR="00150B9B">
        <w:rPr>
          <w:sz w:val="28"/>
          <w:szCs w:val="28"/>
          <w:lang w:eastAsia="ru-RU"/>
        </w:rPr>
        <w:t>основних матеріалів дисертації</w:t>
      </w:r>
      <w:r w:rsidRPr="00537307">
        <w:rPr>
          <w:sz w:val="28"/>
          <w:szCs w:val="28"/>
          <w:lang w:eastAsia="ru-RU"/>
        </w:rPr>
        <w:t xml:space="preserve"> на її наступних сторінках, розташовуючи додатки в порядку</w:t>
      </w:r>
      <w:r w:rsidR="0071640E">
        <w:rPr>
          <w:sz w:val="28"/>
          <w:szCs w:val="28"/>
          <w:lang w:eastAsia="ru-RU"/>
        </w:rPr>
        <w:t xml:space="preserve"> появи посилань на них у тексті</w:t>
      </w:r>
      <w:r w:rsidRPr="00537307">
        <w:rPr>
          <w:sz w:val="28"/>
          <w:szCs w:val="28"/>
          <w:lang w:eastAsia="ru-RU"/>
        </w:rPr>
        <w:t>. На всі додатки повинні бути посилання в основному тексті.</w:t>
      </w:r>
    </w:p>
    <w:p w14:paraId="3A71E0A9"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Кожний додаток повинен починатися з нової сторінки.</w:t>
      </w:r>
    </w:p>
    <w:p w14:paraId="3DC48810"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 xml:space="preserve">Додаток повинен мати заголовок, надрукований в горі малими літерами з першої великої симетрично відносно тексту сторінки. Посередині рядка над </w:t>
      </w:r>
      <w:r w:rsidRPr="00537307">
        <w:rPr>
          <w:sz w:val="28"/>
          <w:szCs w:val="28"/>
          <w:lang w:eastAsia="ru-RU"/>
        </w:rPr>
        <w:lastRenderedPageBreak/>
        <w:t>заголовком малими літерами з першої великої повинно бути надруковано слово “Додаток ____” і велика літера, що позначає додаток.</w:t>
      </w:r>
    </w:p>
    <w:p w14:paraId="37A4B165" w14:textId="2763133E" w:rsidR="006A261F" w:rsidRPr="00537307" w:rsidRDefault="006A261F" w:rsidP="0079187E">
      <w:pPr>
        <w:spacing w:line="312" w:lineRule="auto"/>
        <w:ind w:firstLine="539"/>
        <w:jc w:val="both"/>
        <w:rPr>
          <w:sz w:val="28"/>
          <w:szCs w:val="28"/>
          <w:lang w:eastAsia="ru-RU"/>
        </w:rPr>
      </w:pPr>
      <w:r w:rsidRPr="00537307">
        <w:rPr>
          <w:sz w:val="28"/>
          <w:szCs w:val="28"/>
          <w:lang w:eastAsia="ru-RU"/>
        </w:rPr>
        <w:t>Додаток слід позначати послідовно великими літерами української абетки, за винятком літер Ґ, Є, З, І, Ї, Й, О, Ч, Ь. Приклад: Додаток А, Додаток Б і т.</w:t>
      </w:r>
      <w:r w:rsidR="00240450">
        <w:rPr>
          <w:sz w:val="28"/>
          <w:szCs w:val="28"/>
          <w:lang w:eastAsia="ru-RU"/>
        </w:rPr>
        <w:t xml:space="preserve"> </w:t>
      </w:r>
      <w:r w:rsidRPr="00537307">
        <w:rPr>
          <w:sz w:val="28"/>
          <w:szCs w:val="28"/>
          <w:lang w:eastAsia="ru-RU"/>
        </w:rPr>
        <w:t>п.</w:t>
      </w:r>
    </w:p>
    <w:p w14:paraId="44363287" w14:textId="657F2AA8" w:rsidR="006A261F" w:rsidRPr="00537307" w:rsidRDefault="006A261F" w:rsidP="0079187E">
      <w:pPr>
        <w:spacing w:line="312" w:lineRule="auto"/>
        <w:ind w:firstLine="539"/>
        <w:jc w:val="both"/>
        <w:rPr>
          <w:sz w:val="28"/>
          <w:szCs w:val="28"/>
          <w:lang w:eastAsia="ru-RU"/>
        </w:rPr>
      </w:pPr>
      <w:r w:rsidRPr="00537307">
        <w:rPr>
          <w:sz w:val="28"/>
          <w:szCs w:val="28"/>
          <w:lang w:eastAsia="ru-RU"/>
        </w:rPr>
        <w:t xml:space="preserve">Якщо в </w:t>
      </w:r>
      <w:r w:rsidR="00240450">
        <w:rPr>
          <w:sz w:val="28"/>
          <w:szCs w:val="28"/>
          <w:lang w:eastAsia="ru-RU"/>
        </w:rPr>
        <w:t>дисертації</w:t>
      </w:r>
      <w:r w:rsidRPr="00537307">
        <w:rPr>
          <w:sz w:val="28"/>
          <w:szCs w:val="28"/>
          <w:lang w:eastAsia="ru-RU"/>
        </w:rPr>
        <w:t xml:space="preserve"> один додаток, то він позначається, як Додаток А.</w:t>
      </w:r>
    </w:p>
    <w:p w14:paraId="6E3D3FC7" w14:textId="0D1C88EC" w:rsidR="006A261F" w:rsidRPr="00537307" w:rsidRDefault="006A261F" w:rsidP="0079187E">
      <w:pPr>
        <w:spacing w:line="312" w:lineRule="auto"/>
        <w:ind w:firstLine="539"/>
        <w:jc w:val="both"/>
        <w:rPr>
          <w:sz w:val="28"/>
          <w:szCs w:val="28"/>
          <w:lang w:eastAsia="ru-RU"/>
        </w:rPr>
      </w:pPr>
      <w:r w:rsidRPr="00537307">
        <w:rPr>
          <w:sz w:val="28"/>
          <w:szCs w:val="28"/>
          <w:lang w:eastAsia="ru-RU"/>
        </w:rPr>
        <w:t xml:space="preserve">Додатки повинні мати спільну з рештою </w:t>
      </w:r>
      <w:r w:rsidR="00240450">
        <w:rPr>
          <w:sz w:val="28"/>
          <w:szCs w:val="28"/>
          <w:lang w:eastAsia="ru-RU"/>
        </w:rPr>
        <w:t xml:space="preserve">дисертації </w:t>
      </w:r>
      <w:r w:rsidRPr="00537307">
        <w:rPr>
          <w:sz w:val="28"/>
          <w:szCs w:val="28"/>
          <w:lang w:eastAsia="ru-RU"/>
        </w:rPr>
        <w:t>наскрізну нумерацію сторінок.</w:t>
      </w:r>
    </w:p>
    <w:p w14:paraId="3EC4B439"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За необхідності текст додатків може поділятися на розділи, підрозділи, пункти, підпункти, які слід нумерувати в межах кожного додатка відповідного до вимог 3.2.2. У цьому разі перед кожним номером ставлять позначення додатку (літеру) та крапку, наприклад А.2 – другий розділ додатку А; Б.3.1 – підрозділ 3.1 додатку Б; В.3.1.2.1 – підпункт 3.1.2.1 додатку В.</w:t>
      </w:r>
    </w:p>
    <w:p w14:paraId="1B42BD29"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Ілюстрації, таблиці, формули та рівняння, що є у тексті додатку, слід нумерувати в межах кожного додатку, наприклад, рисунок А.2 – другий рисунок додатку А; таблиця Б.3 – третя таблиця додатка Б; формула (В.1) – перша формула додатку В.</w:t>
      </w:r>
    </w:p>
    <w:p w14:paraId="6A5F8830"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Якщо в додатку одна ілюстрація, одна таблиця, одна формула, одне рівняння їх нумерують, наприклад, рисунок А.1, таблиця А.1, формула В.1.</w:t>
      </w:r>
    </w:p>
    <w:p w14:paraId="6DF87F6A" w14:textId="77777777" w:rsidR="006A261F" w:rsidRPr="00537307" w:rsidRDefault="006A261F" w:rsidP="0079187E">
      <w:pPr>
        <w:spacing w:line="312" w:lineRule="auto"/>
        <w:ind w:firstLine="539"/>
        <w:jc w:val="both"/>
        <w:rPr>
          <w:sz w:val="28"/>
          <w:szCs w:val="28"/>
          <w:lang w:eastAsia="ru-RU"/>
        </w:rPr>
      </w:pPr>
      <w:r w:rsidRPr="00537307">
        <w:rPr>
          <w:sz w:val="28"/>
          <w:szCs w:val="28"/>
          <w:lang w:eastAsia="ru-RU"/>
        </w:rPr>
        <w:t>В посиланнях у тексті додатку на ілюстрації, таблиці, формули, рівняння рекомендується писати: “...на рисунку А.2...”, “...в таблиці Б.2...”, “...за формулою (В.1)...”, “...у рівнянні (В.2)...”.</w:t>
      </w:r>
    </w:p>
    <w:p w14:paraId="713CE783" w14:textId="39D585FD" w:rsidR="006A261F" w:rsidRPr="00537307" w:rsidRDefault="006A261F" w:rsidP="0079187E">
      <w:pPr>
        <w:spacing w:line="312" w:lineRule="auto"/>
        <w:ind w:firstLine="539"/>
        <w:jc w:val="both"/>
        <w:rPr>
          <w:sz w:val="28"/>
          <w:szCs w:val="28"/>
          <w:lang w:eastAsia="ru-RU"/>
        </w:rPr>
      </w:pPr>
      <w:r w:rsidRPr="00537307">
        <w:rPr>
          <w:sz w:val="28"/>
          <w:szCs w:val="28"/>
          <w:lang w:eastAsia="ru-RU"/>
        </w:rPr>
        <w:t>Переліки в тексті додатку оформляють та нумеруют</w:t>
      </w:r>
      <w:r w:rsidR="00676B08">
        <w:rPr>
          <w:sz w:val="28"/>
          <w:szCs w:val="28"/>
          <w:lang w:eastAsia="ru-RU"/>
        </w:rPr>
        <w:t>ь відповідно до вимог пункту 4</w:t>
      </w:r>
      <w:r w:rsidRPr="00537307">
        <w:rPr>
          <w:sz w:val="28"/>
          <w:szCs w:val="28"/>
          <w:lang w:eastAsia="ru-RU"/>
        </w:rPr>
        <w:t>.5 даних методичних рекомендацій.</w:t>
      </w:r>
    </w:p>
    <w:p w14:paraId="488A7CE8" w14:textId="441B2860" w:rsidR="006A261F" w:rsidRPr="00537307" w:rsidRDefault="006A261F" w:rsidP="0079187E">
      <w:pPr>
        <w:spacing w:line="312" w:lineRule="auto"/>
        <w:ind w:firstLine="539"/>
        <w:jc w:val="both"/>
        <w:rPr>
          <w:sz w:val="28"/>
          <w:szCs w:val="28"/>
          <w:lang w:eastAsia="ru-RU"/>
        </w:rPr>
      </w:pPr>
      <w:r w:rsidRPr="00537307">
        <w:rPr>
          <w:sz w:val="28"/>
          <w:szCs w:val="28"/>
          <w:lang w:eastAsia="ru-RU"/>
        </w:rPr>
        <w:t xml:space="preserve">В змісті </w:t>
      </w:r>
      <w:r w:rsidR="00150B9B">
        <w:rPr>
          <w:sz w:val="28"/>
          <w:szCs w:val="28"/>
          <w:lang w:eastAsia="ru-RU"/>
        </w:rPr>
        <w:t>дисертації</w:t>
      </w:r>
      <w:r w:rsidRPr="00537307">
        <w:rPr>
          <w:sz w:val="28"/>
          <w:szCs w:val="28"/>
          <w:lang w:eastAsia="ru-RU"/>
        </w:rPr>
        <w:t xml:space="preserve"> вказуються всі додатки з їх літерами та заголовками.</w:t>
      </w:r>
    </w:p>
    <w:p w14:paraId="03E6B4EA" w14:textId="77777777" w:rsidR="00A927A9" w:rsidRPr="00537307" w:rsidRDefault="00A927A9" w:rsidP="0079187E">
      <w:pPr>
        <w:spacing w:after="200" w:line="312" w:lineRule="auto"/>
        <w:rPr>
          <w:rFonts w:eastAsia="Calibri"/>
          <w:sz w:val="28"/>
          <w:szCs w:val="28"/>
          <w:lang w:eastAsia="en-US"/>
        </w:rPr>
      </w:pPr>
    </w:p>
    <w:p w14:paraId="44B72650" w14:textId="109D4DAA" w:rsidR="004727A0" w:rsidRPr="00C13A5E" w:rsidRDefault="004727A0" w:rsidP="00C13A5E">
      <w:pPr>
        <w:pStyle w:val="a5"/>
        <w:numPr>
          <w:ilvl w:val="0"/>
          <w:numId w:val="3"/>
        </w:numPr>
        <w:spacing w:after="200" w:line="312" w:lineRule="auto"/>
        <w:jc w:val="center"/>
        <w:rPr>
          <w:rFonts w:eastAsia="Calibri"/>
          <w:b/>
          <w:sz w:val="28"/>
          <w:szCs w:val="28"/>
          <w:lang w:val="uk-UA" w:eastAsia="en-US"/>
        </w:rPr>
      </w:pPr>
      <w:r w:rsidRPr="00C13A5E">
        <w:rPr>
          <w:rFonts w:eastAsia="Calibri"/>
          <w:b/>
          <w:sz w:val="28"/>
          <w:szCs w:val="28"/>
          <w:lang w:val="uk-UA" w:eastAsia="en-US"/>
        </w:rPr>
        <w:t>ГРАФІЧНІ МАТЕРІ</w:t>
      </w:r>
      <w:r w:rsidR="00E72464">
        <w:rPr>
          <w:rFonts w:eastAsia="Calibri"/>
          <w:b/>
          <w:sz w:val="28"/>
          <w:szCs w:val="28"/>
          <w:lang w:val="uk-UA" w:eastAsia="en-US"/>
        </w:rPr>
        <w:t>А</w:t>
      </w:r>
      <w:r w:rsidRPr="00C13A5E">
        <w:rPr>
          <w:rFonts w:eastAsia="Calibri"/>
          <w:b/>
          <w:sz w:val="28"/>
          <w:szCs w:val="28"/>
          <w:lang w:val="uk-UA" w:eastAsia="en-US"/>
        </w:rPr>
        <w:t>ЛИ МАГІСТЕРСЬКОЇ ДИСЕРТАЦІЇ</w:t>
      </w:r>
      <w:r w:rsidR="00CB27D9">
        <w:rPr>
          <w:rFonts w:eastAsia="Calibri"/>
          <w:b/>
          <w:sz w:val="28"/>
          <w:szCs w:val="28"/>
          <w:lang w:val="uk-UA" w:eastAsia="en-US"/>
        </w:rPr>
        <w:t xml:space="preserve"> </w:t>
      </w:r>
    </w:p>
    <w:p w14:paraId="41459278" w14:textId="05396F1B" w:rsidR="00830A2A" w:rsidRPr="00C13A5E" w:rsidRDefault="002166D6" w:rsidP="002166D6">
      <w:pPr>
        <w:pStyle w:val="a5"/>
        <w:numPr>
          <w:ilvl w:val="1"/>
          <w:numId w:val="3"/>
        </w:numPr>
        <w:spacing w:after="200" w:line="312" w:lineRule="auto"/>
        <w:jc w:val="center"/>
        <w:rPr>
          <w:rFonts w:eastAsia="Calibri"/>
          <w:b/>
          <w:sz w:val="28"/>
          <w:szCs w:val="28"/>
          <w:lang w:val="uk-UA" w:eastAsia="en-US"/>
        </w:rPr>
      </w:pPr>
      <w:r>
        <w:rPr>
          <w:rFonts w:eastAsia="Calibri"/>
          <w:b/>
          <w:sz w:val="28"/>
          <w:szCs w:val="28"/>
          <w:lang w:val="uk-UA" w:eastAsia="en-US"/>
        </w:rPr>
        <w:t>Перелік</w:t>
      </w:r>
      <w:r w:rsidR="00830A2A" w:rsidRPr="00C13A5E">
        <w:rPr>
          <w:rFonts w:eastAsia="Calibri"/>
          <w:b/>
          <w:sz w:val="28"/>
          <w:szCs w:val="28"/>
          <w:lang w:val="uk-UA" w:eastAsia="en-US"/>
        </w:rPr>
        <w:t xml:space="preserve"> графічних матеріалів</w:t>
      </w:r>
    </w:p>
    <w:p w14:paraId="2510E368" w14:textId="77777777" w:rsidR="00830A2A" w:rsidRPr="00537307" w:rsidRDefault="00830A2A" w:rsidP="0079187E">
      <w:pPr>
        <w:pStyle w:val="a7"/>
        <w:spacing w:line="312" w:lineRule="auto"/>
        <w:ind w:left="0" w:firstLine="539"/>
        <w:jc w:val="both"/>
        <w:rPr>
          <w:sz w:val="28"/>
          <w:szCs w:val="28"/>
        </w:rPr>
      </w:pPr>
      <w:r w:rsidRPr="00537307">
        <w:rPr>
          <w:sz w:val="28"/>
          <w:szCs w:val="28"/>
        </w:rPr>
        <w:t>До складу графічних матеріалів магістерської дисертації ОПП повинні входити (орієнтовно):</w:t>
      </w:r>
    </w:p>
    <w:p w14:paraId="13F0D025" w14:textId="77777777" w:rsidR="00830A2A" w:rsidRPr="00537307" w:rsidRDefault="00830A2A" w:rsidP="0079187E">
      <w:pPr>
        <w:pStyle w:val="-"/>
        <w:tabs>
          <w:tab w:val="clear" w:pos="1065"/>
        </w:tabs>
        <w:spacing w:line="312" w:lineRule="auto"/>
      </w:pPr>
      <w:r w:rsidRPr="00537307">
        <w:t>схеми – (1…2) аркушів формату А1,</w:t>
      </w:r>
    </w:p>
    <w:p w14:paraId="186DDA3C" w14:textId="77777777" w:rsidR="00830A2A" w:rsidRPr="00537307" w:rsidRDefault="00830A2A" w:rsidP="0079187E">
      <w:pPr>
        <w:pStyle w:val="-"/>
        <w:tabs>
          <w:tab w:val="clear" w:pos="1065"/>
        </w:tabs>
        <w:spacing w:line="312" w:lineRule="auto"/>
      </w:pPr>
      <w:r w:rsidRPr="00537307">
        <w:t>складальні кресленики – (2…3) аркушів формату А1,</w:t>
      </w:r>
    </w:p>
    <w:p w14:paraId="4959EB84" w14:textId="0460F004" w:rsidR="00830A2A" w:rsidRPr="00537307" w:rsidRDefault="00830A2A" w:rsidP="0079187E">
      <w:pPr>
        <w:pStyle w:val="-"/>
        <w:tabs>
          <w:tab w:val="clear" w:pos="1065"/>
        </w:tabs>
        <w:spacing w:line="312" w:lineRule="auto"/>
      </w:pPr>
      <w:r w:rsidRPr="00537307">
        <w:t>кресленики деталей – (1…2) аркуш</w:t>
      </w:r>
      <w:r w:rsidR="003965AC">
        <w:t>ів</w:t>
      </w:r>
      <w:r w:rsidRPr="00537307">
        <w:t xml:space="preserve"> формату А1,</w:t>
      </w:r>
    </w:p>
    <w:p w14:paraId="19ACF7E1" w14:textId="34639F3D" w:rsidR="00830A2A" w:rsidRPr="00537307" w:rsidRDefault="00830A2A" w:rsidP="0079187E">
      <w:pPr>
        <w:pStyle w:val="-"/>
        <w:tabs>
          <w:tab w:val="clear" w:pos="1065"/>
        </w:tabs>
        <w:spacing w:line="312" w:lineRule="auto"/>
      </w:pPr>
      <w:r w:rsidRPr="00537307">
        <w:lastRenderedPageBreak/>
        <w:t>графіки, інфографіка – (1…2) аркуш</w:t>
      </w:r>
      <w:r w:rsidR="003965AC">
        <w:t>ів</w:t>
      </w:r>
      <w:r w:rsidRPr="00537307">
        <w:t xml:space="preserve"> формату А1,</w:t>
      </w:r>
    </w:p>
    <w:p w14:paraId="1BAE2CCF" w14:textId="77777777" w:rsidR="00830A2A" w:rsidRPr="00537307" w:rsidRDefault="00830A2A" w:rsidP="0079187E">
      <w:pPr>
        <w:pStyle w:val="-"/>
        <w:tabs>
          <w:tab w:val="clear" w:pos="1065"/>
        </w:tabs>
        <w:spacing w:line="312" w:lineRule="auto"/>
      </w:pPr>
      <w:r w:rsidRPr="00537307">
        <w:t>пр</w:t>
      </w:r>
      <w:r w:rsidR="00AA1F5B" w:rsidRPr="00537307">
        <w:t>е</w:t>
      </w:r>
      <w:r w:rsidRPr="00537307">
        <w:t>з</w:t>
      </w:r>
      <w:r w:rsidR="00AA1F5B" w:rsidRPr="00537307">
        <w:t>е</w:t>
      </w:r>
      <w:r w:rsidRPr="00537307">
        <w:t>нтаційний лист – 1 аркуш формату А1.</w:t>
      </w:r>
    </w:p>
    <w:p w14:paraId="03F9D247" w14:textId="77777777" w:rsidR="00830A2A" w:rsidRPr="00537307" w:rsidRDefault="00830A2A" w:rsidP="0079187E">
      <w:pPr>
        <w:pStyle w:val="12"/>
      </w:pPr>
      <w:r w:rsidRPr="00537307">
        <w:t>Загальна кількість аркушів формату А1 повинна складати - 8 аркушів.</w:t>
      </w:r>
    </w:p>
    <w:p w14:paraId="22048F70" w14:textId="0028F04F" w:rsidR="00830A2A" w:rsidRPr="00537307" w:rsidRDefault="00830A2A" w:rsidP="0079187E">
      <w:pPr>
        <w:pStyle w:val="a3"/>
        <w:spacing w:line="312" w:lineRule="auto"/>
        <w:ind w:firstLine="539"/>
        <w:jc w:val="both"/>
        <w:rPr>
          <w:sz w:val="28"/>
          <w:szCs w:val="28"/>
        </w:rPr>
      </w:pPr>
      <w:r w:rsidRPr="00537307">
        <w:rPr>
          <w:sz w:val="28"/>
          <w:szCs w:val="28"/>
        </w:rPr>
        <w:t>Зміст, розміщення та розміри граф основних написів, додаткових граф до них, а також розміри рамок на креслениках і схемах повинні відповідати формам 1 та 2а</w:t>
      </w:r>
      <w:r w:rsidR="00E72464">
        <w:rPr>
          <w:sz w:val="28"/>
          <w:szCs w:val="28"/>
          <w:lang w:val="uk-UA"/>
        </w:rPr>
        <w:t xml:space="preserve"> </w:t>
      </w:r>
      <w:r w:rsidRPr="00537307">
        <w:rPr>
          <w:sz w:val="28"/>
          <w:szCs w:val="28"/>
        </w:rPr>
        <w:t>,</w:t>
      </w:r>
      <w:r w:rsidR="00E72464">
        <w:rPr>
          <w:sz w:val="28"/>
          <w:szCs w:val="28"/>
          <w:lang w:val="uk-UA"/>
        </w:rPr>
        <w:t xml:space="preserve"> </w:t>
      </w:r>
      <w:r w:rsidRPr="00537307">
        <w:rPr>
          <w:sz w:val="28"/>
          <w:szCs w:val="28"/>
        </w:rPr>
        <w:t xml:space="preserve">а в текстових документах (специфікаціях) – формам 1 та 1а (див. додаток </w:t>
      </w:r>
      <w:r w:rsidRPr="00537307">
        <w:rPr>
          <w:sz w:val="28"/>
          <w:szCs w:val="28"/>
          <w:lang w:val="uk-UA"/>
        </w:rPr>
        <w:t>Е</w:t>
      </w:r>
      <w:r w:rsidRPr="00537307">
        <w:rPr>
          <w:sz w:val="28"/>
          <w:szCs w:val="28"/>
        </w:rPr>
        <w:t>).</w:t>
      </w:r>
    </w:p>
    <w:p w14:paraId="23FF8485" w14:textId="77777777" w:rsidR="005418E3" w:rsidRPr="00537307" w:rsidRDefault="005418E3" w:rsidP="0079187E">
      <w:pPr>
        <w:spacing w:before="240" w:after="160" w:line="312" w:lineRule="auto"/>
        <w:jc w:val="center"/>
        <w:rPr>
          <w:b/>
          <w:sz w:val="28"/>
          <w:szCs w:val="28"/>
          <w:lang w:eastAsia="ru-RU"/>
        </w:rPr>
      </w:pPr>
      <w:bookmarkStart w:id="18" w:name="_Toc287627841"/>
      <w:r w:rsidRPr="00537307">
        <w:rPr>
          <w:b/>
          <w:sz w:val="28"/>
          <w:szCs w:val="28"/>
          <w:lang w:eastAsia="ru-RU"/>
        </w:rPr>
        <w:t>5.2.</w:t>
      </w:r>
      <w:r w:rsidRPr="00537307">
        <w:rPr>
          <w:b/>
          <w:sz w:val="28"/>
          <w:szCs w:val="28"/>
          <w:lang w:val="ru-RU" w:eastAsia="ru-RU"/>
        </w:rPr>
        <w:t xml:space="preserve"> </w:t>
      </w:r>
      <w:r w:rsidRPr="00537307">
        <w:rPr>
          <w:b/>
          <w:sz w:val="28"/>
          <w:szCs w:val="28"/>
          <w:lang w:eastAsia="ru-RU"/>
        </w:rPr>
        <w:t xml:space="preserve"> Схеми</w:t>
      </w:r>
      <w:bookmarkEnd w:id="18"/>
    </w:p>
    <w:p w14:paraId="1C8BAB13" w14:textId="77777777" w:rsidR="005418E3" w:rsidRPr="00537307" w:rsidRDefault="005418E3" w:rsidP="0079187E">
      <w:pPr>
        <w:spacing w:line="312" w:lineRule="auto"/>
        <w:ind w:firstLine="539"/>
        <w:jc w:val="both"/>
        <w:rPr>
          <w:sz w:val="28"/>
          <w:szCs w:val="28"/>
          <w:lang w:eastAsia="ru-RU"/>
        </w:rPr>
      </w:pPr>
      <w:r w:rsidRPr="00537307">
        <w:rPr>
          <w:sz w:val="28"/>
          <w:szCs w:val="28"/>
          <w:lang w:eastAsia="ru-RU"/>
        </w:rPr>
        <w:t>Класифікаційне угруповання схем, відокремлене за ознаками принципу дії і зв</w:t>
      </w:r>
      <w:r w:rsidR="00867061">
        <w:rPr>
          <w:sz w:val="28"/>
          <w:szCs w:val="28"/>
          <w:lang w:eastAsia="ru-RU"/>
        </w:rPr>
        <w:t>’</w:t>
      </w:r>
      <w:r w:rsidRPr="00537307">
        <w:rPr>
          <w:sz w:val="28"/>
          <w:szCs w:val="28"/>
          <w:lang w:eastAsia="ru-RU"/>
        </w:rPr>
        <w:t>язк</w:t>
      </w:r>
      <w:r w:rsidR="00867061">
        <w:rPr>
          <w:sz w:val="28"/>
          <w:szCs w:val="28"/>
          <w:lang w:eastAsia="ru-RU"/>
        </w:rPr>
        <w:t>ів</w:t>
      </w:r>
      <w:r w:rsidRPr="00537307">
        <w:rPr>
          <w:sz w:val="28"/>
          <w:szCs w:val="28"/>
          <w:lang w:eastAsia="ru-RU"/>
        </w:rPr>
        <w:t xml:space="preserve"> складових частин виробу, визначають </w:t>
      </w:r>
      <w:r w:rsidRPr="006B77A7">
        <w:rPr>
          <w:b/>
          <w:sz w:val="28"/>
          <w:szCs w:val="28"/>
          <w:lang w:eastAsia="ru-RU"/>
        </w:rPr>
        <w:t xml:space="preserve">вид схем </w:t>
      </w:r>
      <w:r w:rsidRPr="006B77A7">
        <w:rPr>
          <w:sz w:val="28"/>
          <w:szCs w:val="28"/>
          <w:lang w:eastAsia="ru-RU"/>
        </w:rPr>
        <w:t>[7].</w:t>
      </w:r>
    </w:p>
    <w:p w14:paraId="352EB9B1" w14:textId="77777777" w:rsidR="005418E3" w:rsidRPr="00537307" w:rsidRDefault="005418E3" w:rsidP="0079187E">
      <w:pPr>
        <w:spacing w:line="312" w:lineRule="auto"/>
        <w:ind w:firstLine="539"/>
        <w:jc w:val="both"/>
        <w:rPr>
          <w:bCs/>
          <w:sz w:val="28"/>
          <w:szCs w:val="28"/>
          <w:lang w:eastAsia="ru-RU"/>
        </w:rPr>
      </w:pPr>
      <w:r w:rsidRPr="00537307">
        <w:rPr>
          <w:sz w:val="28"/>
          <w:szCs w:val="28"/>
          <w:lang w:eastAsia="ru-RU"/>
        </w:rPr>
        <w:t xml:space="preserve">Розрізняють наступні </w:t>
      </w:r>
      <w:r w:rsidRPr="00537307">
        <w:rPr>
          <w:b/>
          <w:sz w:val="28"/>
          <w:szCs w:val="28"/>
          <w:lang w:eastAsia="ru-RU"/>
        </w:rPr>
        <w:t>види схем</w:t>
      </w:r>
      <w:r w:rsidRPr="00537307">
        <w:rPr>
          <w:sz w:val="28"/>
          <w:szCs w:val="28"/>
          <w:lang w:eastAsia="ru-RU"/>
        </w:rPr>
        <w:t>: е</w:t>
      </w:r>
      <w:r w:rsidRPr="00537307">
        <w:rPr>
          <w:bCs/>
          <w:sz w:val="28"/>
          <w:szCs w:val="28"/>
          <w:lang w:eastAsia="ru-RU"/>
        </w:rPr>
        <w:t>лектричні, гідравлічні, пневматичні, газові, кінематичні.</w:t>
      </w:r>
    </w:p>
    <w:p w14:paraId="5C968135" w14:textId="77777777" w:rsidR="005418E3" w:rsidRPr="00537307" w:rsidRDefault="005418E3" w:rsidP="0079187E">
      <w:pPr>
        <w:spacing w:line="312" w:lineRule="auto"/>
        <w:ind w:firstLine="539"/>
        <w:jc w:val="both"/>
        <w:rPr>
          <w:sz w:val="28"/>
          <w:szCs w:val="28"/>
          <w:lang w:eastAsia="ru-RU"/>
        </w:rPr>
      </w:pPr>
      <w:r w:rsidRPr="00537307">
        <w:rPr>
          <w:sz w:val="28"/>
          <w:szCs w:val="28"/>
          <w:lang w:eastAsia="ru-RU"/>
        </w:rPr>
        <w:t>Класифікаційне угруповання схем, відокремлене за ознакою їх основно</w:t>
      </w:r>
      <w:r w:rsidR="00867061">
        <w:rPr>
          <w:sz w:val="28"/>
          <w:szCs w:val="28"/>
          <w:lang w:eastAsia="ru-RU"/>
        </w:rPr>
        <w:t>го</w:t>
      </w:r>
      <w:r w:rsidRPr="00537307">
        <w:rPr>
          <w:sz w:val="28"/>
          <w:szCs w:val="28"/>
          <w:lang w:eastAsia="ru-RU"/>
        </w:rPr>
        <w:t xml:space="preserve"> призначен</w:t>
      </w:r>
      <w:r w:rsidR="00867061">
        <w:rPr>
          <w:sz w:val="28"/>
          <w:szCs w:val="28"/>
          <w:lang w:eastAsia="ru-RU"/>
        </w:rPr>
        <w:t>ня</w:t>
      </w:r>
      <w:r w:rsidRPr="00537307">
        <w:rPr>
          <w:sz w:val="28"/>
          <w:szCs w:val="28"/>
          <w:lang w:eastAsia="ru-RU"/>
        </w:rPr>
        <w:t xml:space="preserve">, визначають </w:t>
      </w:r>
      <w:r w:rsidRPr="00537307">
        <w:rPr>
          <w:b/>
          <w:sz w:val="28"/>
          <w:szCs w:val="28"/>
          <w:lang w:eastAsia="ru-RU"/>
        </w:rPr>
        <w:t>тип схем</w:t>
      </w:r>
      <w:r w:rsidRPr="00537307">
        <w:rPr>
          <w:sz w:val="28"/>
          <w:szCs w:val="28"/>
          <w:lang w:eastAsia="ru-RU"/>
        </w:rPr>
        <w:t>.</w:t>
      </w:r>
    </w:p>
    <w:p w14:paraId="14E7BA27" w14:textId="77777777" w:rsidR="005418E3" w:rsidRPr="00537307" w:rsidRDefault="005418E3" w:rsidP="0079187E">
      <w:pPr>
        <w:spacing w:line="312" w:lineRule="auto"/>
        <w:ind w:firstLine="539"/>
        <w:jc w:val="both"/>
        <w:rPr>
          <w:b/>
          <w:bCs/>
          <w:sz w:val="28"/>
          <w:szCs w:val="28"/>
          <w:lang w:eastAsia="ru-RU"/>
        </w:rPr>
      </w:pPr>
      <w:r w:rsidRPr="00537307">
        <w:rPr>
          <w:sz w:val="28"/>
          <w:szCs w:val="28"/>
          <w:lang w:eastAsia="ru-RU"/>
        </w:rPr>
        <w:t xml:space="preserve">Схема, на якій показано основні функційні частини виробу, їх взаємозв’язки та призначеність для отримання загальної уяви про виріб називаються </w:t>
      </w:r>
      <w:r w:rsidRPr="00537307">
        <w:rPr>
          <w:b/>
          <w:sz w:val="28"/>
          <w:szCs w:val="28"/>
          <w:lang w:eastAsia="ru-RU"/>
        </w:rPr>
        <w:t>структурною схемою.</w:t>
      </w:r>
    </w:p>
    <w:p w14:paraId="18DD333A" w14:textId="77777777" w:rsidR="005418E3" w:rsidRPr="00537307" w:rsidRDefault="005418E3" w:rsidP="0079187E">
      <w:pPr>
        <w:spacing w:line="312" w:lineRule="auto"/>
        <w:ind w:firstLine="539"/>
        <w:jc w:val="both"/>
        <w:rPr>
          <w:b/>
          <w:sz w:val="28"/>
          <w:szCs w:val="28"/>
          <w:lang w:eastAsia="ru-RU"/>
        </w:rPr>
      </w:pPr>
      <w:r w:rsidRPr="00537307">
        <w:rPr>
          <w:sz w:val="28"/>
          <w:szCs w:val="28"/>
          <w:lang w:eastAsia="ru-RU"/>
        </w:rPr>
        <w:t xml:space="preserve">Схема, на якій показано повний склад елементів і зв’язків між ними і яка дає детальну уяву про принцип роботи виробу називається </w:t>
      </w:r>
      <w:r w:rsidRPr="00537307">
        <w:rPr>
          <w:b/>
          <w:sz w:val="28"/>
          <w:szCs w:val="28"/>
          <w:lang w:eastAsia="ru-RU"/>
        </w:rPr>
        <w:t>принциповою схемою.</w:t>
      </w:r>
    </w:p>
    <w:p w14:paraId="7902EF5D" w14:textId="77777777" w:rsidR="005418E3" w:rsidRPr="00537307" w:rsidRDefault="005418E3" w:rsidP="0079187E">
      <w:pPr>
        <w:spacing w:line="312" w:lineRule="auto"/>
        <w:ind w:firstLine="539"/>
        <w:jc w:val="both"/>
        <w:rPr>
          <w:b/>
          <w:sz w:val="28"/>
          <w:szCs w:val="28"/>
          <w:lang w:eastAsia="ru-RU"/>
        </w:rPr>
      </w:pPr>
      <w:r w:rsidRPr="00537307">
        <w:rPr>
          <w:sz w:val="28"/>
          <w:szCs w:val="28"/>
          <w:lang w:eastAsia="ru-RU"/>
        </w:rPr>
        <w:t xml:space="preserve">Схема, яка пояснює певні процеси, що відбуваються у виробі чи в його окремих функційних частинах називається </w:t>
      </w:r>
      <w:r w:rsidRPr="00537307">
        <w:rPr>
          <w:b/>
          <w:sz w:val="28"/>
          <w:szCs w:val="28"/>
          <w:lang w:eastAsia="ru-RU"/>
        </w:rPr>
        <w:t>функційною схемою.</w:t>
      </w:r>
    </w:p>
    <w:p w14:paraId="00A5C4F1" w14:textId="77777777" w:rsidR="005418E3" w:rsidRPr="00537307" w:rsidRDefault="005418E3" w:rsidP="0079187E">
      <w:pPr>
        <w:spacing w:line="312" w:lineRule="auto"/>
        <w:ind w:firstLine="539"/>
        <w:jc w:val="both"/>
        <w:rPr>
          <w:sz w:val="28"/>
          <w:szCs w:val="28"/>
          <w:lang w:eastAsia="ru-RU"/>
        </w:rPr>
      </w:pPr>
      <w:r w:rsidRPr="00537307">
        <w:rPr>
          <w:sz w:val="28"/>
          <w:szCs w:val="28"/>
          <w:lang w:eastAsia="ru-RU"/>
        </w:rPr>
        <w:t xml:space="preserve">Правила виконання схем регламентують </w:t>
      </w:r>
      <w:r w:rsidRPr="006B77A7">
        <w:rPr>
          <w:sz w:val="28"/>
          <w:szCs w:val="28"/>
          <w:lang w:eastAsia="ru-RU"/>
        </w:rPr>
        <w:t>стандарти [8, 9, 10, 11].</w:t>
      </w:r>
    </w:p>
    <w:p w14:paraId="7280F24B" w14:textId="77777777" w:rsidR="005418E3" w:rsidRPr="00537307" w:rsidRDefault="005418E3" w:rsidP="00C13A5E">
      <w:pPr>
        <w:spacing w:line="312" w:lineRule="auto"/>
        <w:ind w:firstLine="539"/>
        <w:jc w:val="both"/>
        <w:rPr>
          <w:sz w:val="28"/>
          <w:szCs w:val="28"/>
        </w:rPr>
      </w:pPr>
      <w:r w:rsidRPr="00537307">
        <w:rPr>
          <w:sz w:val="28"/>
          <w:szCs w:val="28"/>
          <w:lang w:eastAsia="ru-RU"/>
        </w:rPr>
        <w:t>Загальні вимоги, що до кодування та виконання схем наведені у додатку Л.</w:t>
      </w:r>
    </w:p>
    <w:p w14:paraId="43055366" w14:textId="77777777" w:rsidR="007A536E" w:rsidRDefault="007A536E" w:rsidP="0079187E">
      <w:pPr>
        <w:spacing w:before="240" w:after="160" w:line="312" w:lineRule="auto"/>
        <w:jc w:val="center"/>
        <w:rPr>
          <w:b/>
          <w:sz w:val="28"/>
          <w:szCs w:val="28"/>
          <w:lang w:eastAsia="ru-RU"/>
        </w:rPr>
      </w:pPr>
      <w:bookmarkStart w:id="19" w:name="_Toc287627842"/>
    </w:p>
    <w:p w14:paraId="57DC0F8C" w14:textId="05F5D552" w:rsidR="005418E3" w:rsidRPr="00537307" w:rsidRDefault="005418E3" w:rsidP="0079187E">
      <w:pPr>
        <w:spacing w:before="240" w:after="160" w:line="312" w:lineRule="auto"/>
        <w:jc w:val="center"/>
        <w:rPr>
          <w:b/>
          <w:sz w:val="28"/>
          <w:szCs w:val="28"/>
          <w:lang w:eastAsia="ru-RU"/>
        </w:rPr>
      </w:pPr>
      <w:r w:rsidRPr="00537307">
        <w:rPr>
          <w:b/>
          <w:sz w:val="28"/>
          <w:szCs w:val="28"/>
          <w:lang w:eastAsia="ru-RU"/>
        </w:rPr>
        <w:t>5.3</w:t>
      </w:r>
      <w:r w:rsidR="00E274D1" w:rsidRPr="00537307">
        <w:rPr>
          <w:b/>
          <w:sz w:val="28"/>
          <w:szCs w:val="28"/>
          <w:lang w:eastAsia="ru-RU"/>
        </w:rPr>
        <w:t>.</w:t>
      </w:r>
      <w:r w:rsidRPr="00537307">
        <w:rPr>
          <w:b/>
          <w:sz w:val="28"/>
          <w:szCs w:val="28"/>
          <w:lang w:eastAsia="ru-RU"/>
        </w:rPr>
        <w:t xml:space="preserve"> Кресленики</w:t>
      </w:r>
      <w:bookmarkEnd w:id="19"/>
    </w:p>
    <w:p w14:paraId="304D4D3F" w14:textId="77777777" w:rsidR="005418E3" w:rsidRPr="00537307" w:rsidRDefault="005418E3" w:rsidP="0079187E">
      <w:pPr>
        <w:spacing w:line="312" w:lineRule="auto"/>
        <w:ind w:firstLine="539"/>
        <w:jc w:val="both"/>
        <w:rPr>
          <w:sz w:val="28"/>
          <w:szCs w:val="28"/>
          <w:lang w:eastAsia="ru-RU"/>
        </w:rPr>
      </w:pPr>
      <w:r w:rsidRPr="00537307">
        <w:rPr>
          <w:b/>
          <w:bCs/>
          <w:sz w:val="28"/>
          <w:szCs w:val="28"/>
          <w:lang w:eastAsia="ru-RU"/>
        </w:rPr>
        <w:t xml:space="preserve">Кресленик - </w:t>
      </w:r>
      <w:r w:rsidRPr="00537307">
        <w:rPr>
          <w:bCs/>
          <w:sz w:val="28"/>
          <w:szCs w:val="28"/>
          <w:lang w:eastAsia="ru-RU"/>
        </w:rPr>
        <w:t>г</w:t>
      </w:r>
      <w:r w:rsidRPr="00537307">
        <w:rPr>
          <w:sz w:val="28"/>
          <w:szCs w:val="28"/>
          <w:lang w:eastAsia="ru-RU"/>
        </w:rPr>
        <w:t>рафічний конструкторський документ, що містить зображення виробу, визначає його конструкцію та містить дані, згідно з якими розробляють, виготовляють, контролюють, монтують, експлуатують та ремонтують виріб [3].</w:t>
      </w:r>
    </w:p>
    <w:p w14:paraId="20992622" w14:textId="77777777" w:rsidR="005418E3" w:rsidRPr="00537307" w:rsidRDefault="005418E3" w:rsidP="0079187E">
      <w:pPr>
        <w:spacing w:line="312" w:lineRule="auto"/>
        <w:ind w:firstLine="539"/>
        <w:jc w:val="both"/>
        <w:rPr>
          <w:sz w:val="28"/>
          <w:szCs w:val="28"/>
          <w:lang w:eastAsia="ru-RU"/>
        </w:rPr>
      </w:pPr>
      <w:r w:rsidRPr="00537307">
        <w:rPr>
          <w:b/>
          <w:bCs/>
          <w:sz w:val="28"/>
          <w:szCs w:val="28"/>
          <w:lang w:eastAsia="ru-RU"/>
        </w:rPr>
        <w:lastRenderedPageBreak/>
        <w:t xml:space="preserve">Кресленик деталі - </w:t>
      </w:r>
      <w:r w:rsidRPr="00537307">
        <w:rPr>
          <w:bCs/>
          <w:sz w:val="28"/>
          <w:szCs w:val="28"/>
          <w:lang w:eastAsia="ru-RU"/>
        </w:rPr>
        <w:t>к</w:t>
      </w:r>
      <w:r w:rsidRPr="00537307">
        <w:rPr>
          <w:sz w:val="28"/>
          <w:szCs w:val="28"/>
          <w:lang w:eastAsia="ru-RU"/>
        </w:rPr>
        <w:t>ресленик, що містить зображення деталі та інші дані, згідно з якими її виготовляють і контролюють.</w:t>
      </w:r>
    </w:p>
    <w:p w14:paraId="2E589B54" w14:textId="77777777" w:rsidR="005418E3" w:rsidRPr="00537307" w:rsidRDefault="005418E3" w:rsidP="0079187E">
      <w:pPr>
        <w:spacing w:line="312" w:lineRule="auto"/>
        <w:ind w:firstLine="539"/>
        <w:jc w:val="both"/>
        <w:rPr>
          <w:b/>
          <w:bCs/>
          <w:sz w:val="28"/>
          <w:szCs w:val="28"/>
          <w:lang w:eastAsia="ru-RU"/>
        </w:rPr>
      </w:pPr>
      <w:r w:rsidRPr="00537307">
        <w:rPr>
          <w:b/>
          <w:bCs/>
          <w:sz w:val="28"/>
          <w:szCs w:val="28"/>
          <w:lang w:eastAsia="ru-RU"/>
        </w:rPr>
        <w:t>Складальний кресленик (кресленик складанної одиниці) -</w:t>
      </w:r>
    </w:p>
    <w:p w14:paraId="184BA91B" w14:textId="77777777" w:rsidR="005418E3" w:rsidRPr="00537307" w:rsidRDefault="005418E3" w:rsidP="0079187E">
      <w:pPr>
        <w:spacing w:line="312" w:lineRule="auto"/>
        <w:ind w:firstLine="539"/>
        <w:jc w:val="both"/>
        <w:rPr>
          <w:sz w:val="28"/>
          <w:szCs w:val="28"/>
          <w:lang w:eastAsia="ru-RU"/>
        </w:rPr>
      </w:pPr>
      <w:r w:rsidRPr="00537307">
        <w:rPr>
          <w:sz w:val="28"/>
          <w:szCs w:val="28"/>
          <w:lang w:eastAsia="ru-RU"/>
        </w:rPr>
        <w:t>кресленик, що містить зображення складальної одиниці та інші дані, згідно з якими її складають (виготовляють) і контролюють.</w:t>
      </w:r>
    </w:p>
    <w:p w14:paraId="29A31E24" w14:textId="77777777" w:rsidR="005418E3" w:rsidRPr="00537307" w:rsidRDefault="005418E3" w:rsidP="0079187E">
      <w:pPr>
        <w:spacing w:line="312" w:lineRule="auto"/>
        <w:ind w:firstLine="539"/>
        <w:jc w:val="both"/>
        <w:rPr>
          <w:sz w:val="28"/>
          <w:szCs w:val="28"/>
          <w:lang w:eastAsia="ru-RU"/>
        </w:rPr>
      </w:pPr>
      <w:r w:rsidRPr="00537307">
        <w:rPr>
          <w:sz w:val="28"/>
          <w:szCs w:val="28"/>
          <w:lang w:eastAsia="ru-RU"/>
        </w:rPr>
        <w:t>Основні вимоги до виконання креслеників наведені в стандартах [12, 13, 14, 15, 16, 17, 18, 19], які чинні в Україні.</w:t>
      </w:r>
    </w:p>
    <w:p w14:paraId="71C820CB" w14:textId="77777777" w:rsidR="005418E3" w:rsidRPr="00537307" w:rsidRDefault="005418E3" w:rsidP="0079187E">
      <w:pPr>
        <w:spacing w:line="312" w:lineRule="auto"/>
        <w:ind w:firstLine="539"/>
        <w:jc w:val="both"/>
        <w:rPr>
          <w:sz w:val="28"/>
          <w:szCs w:val="28"/>
          <w:lang w:eastAsia="ru-RU"/>
        </w:rPr>
      </w:pPr>
      <w:r w:rsidRPr="00537307">
        <w:rPr>
          <w:sz w:val="28"/>
          <w:szCs w:val="28"/>
          <w:lang w:eastAsia="ru-RU"/>
        </w:rPr>
        <w:t xml:space="preserve">Окремі положення виконання креслеників наведені в додатку </w:t>
      </w:r>
      <w:r w:rsidR="00E274D1" w:rsidRPr="00537307">
        <w:rPr>
          <w:sz w:val="28"/>
          <w:szCs w:val="28"/>
          <w:lang w:eastAsia="ru-RU"/>
        </w:rPr>
        <w:t>М</w:t>
      </w:r>
      <w:r w:rsidRPr="00537307">
        <w:rPr>
          <w:sz w:val="28"/>
          <w:szCs w:val="28"/>
          <w:lang w:eastAsia="ru-RU"/>
        </w:rPr>
        <w:t xml:space="preserve">. </w:t>
      </w:r>
    </w:p>
    <w:p w14:paraId="259F0428" w14:textId="77777777" w:rsidR="004727A0" w:rsidRPr="00537307" w:rsidRDefault="004727A0" w:rsidP="0079187E">
      <w:pPr>
        <w:pStyle w:val="a5"/>
        <w:spacing w:after="200" w:line="312" w:lineRule="auto"/>
        <w:ind w:left="1571" w:firstLine="0"/>
        <w:rPr>
          <w:rFonts w:eastAsia="Calibri"/>
          <w:sz w:val="28"/>
          <w:szCs w:val="28"/>
          <w:lang w:val="uk-UA" w:eastAsia="en-US"/>
        </w:rPr>
      </w:pPr>
    </w:p>
    <w:p w14:paraId="606F4879" w14:textId="77777777" w:rsidR="00AA1F5B" w:rsidRPr="00537307" w:rsidRDefault="00AA1F5B" w:rsidP="0079187E">
      <w:pPr>
        <w:spacing w:before="240" w:after="160" w:line="312" w:lineRule="auto"/>
        <w:jc w:val="center"/>
        <w:rPr>
          <w:b/>
          <w:sz w:val="28"/>
          <w:szCs w:val="28"/>
          <w:lang w:eastAsia="ru-RU"/>
        </w:rPr>
      </w:pPr>
      <w:r w:rsidRPr="00537307">
        <w:rPr>
          <w:b/>
          <w:sz w:val="28"/>
          <w:szCs w:val="28"/>
          <w:lang w:eastAsia="ru-RU"/>
        </w:rPr>
        <w:t>5.4. Презентаційний лист</w:t>
      </w:r>
    </w:p>
    <w:p w14:paraId="283C30E9" w14:textId="77777777" w:rsidR="00C13A5E" w:rsidRDefault="00AA1F5B" w:rsidP="00C13A5E">
      <w:pPr>
        <w:spacing w:before="240" w:after="160" w:line="312" w:lineRule="auto"/>
        <w:ind w:firstLine="708"/>
        <w:rPr>
          <w:sz w:val="28"/>
          <w:szCs w:val="28"/>
          <w:lang w:eastAsia="ru-RU"/>
        </w:rPr>
      </w:pPr>
      <w:r w:rsidRPr="00537307">
        <w:rPr>
          <w:sz w:val="28"/>
          <w:szCs w:val="28"/>
          <w:lang w:eastAsia="ru-RU"/>
        </w:rPr>
        <w:t>На презентаційному листі розміщуються матеріали, які несуть загальну ілюстративну інформацію про об’єкт розробки, галузі</w:t>
      </w:r>
      <w:r w:rsidR="009E16B2" w:rsidRPr="00537307">
        <w:rPr>
          <w:sz w:val="28"/>
          <w:szCs w:val="28"/>
          <w:lang w:eastAsia="ru-RU"/>
        </w:rPr>
        <w:t xml:space="preserve"> застосування</w:t>
      </w:r>
      <w:r w:rsidRPr="00537307">
        <w:rPr>
          <w:sz w:val="28"/>
          <w:szCs w:val="28"/>
          <w:lang w:eastAsia="ru-RU"/>
        </w:rPr>
        <w:t xml:space="preserve"> та умов експлуатації</w:t>
      </w:r>
      <w:r w:rsidR="009E16B2" w:rsidRPr="00537307">
        <w:rPr>
          <w:sz w:val="28"/>
          <w:szCs w:val="28"/>
          <w:lang w:eastAsia="ru-RU"/>
        </w:rPr>
        <w:t xml:space="preserve">. </w:t>
      </w:r>
      <w:r w:rsidR="0065275F" w:rsidRPr="00537307">
        <w:rPr>
          <w:sz w:val="28"/>
          <w:szCs w:val="28"/>
          <w:lang w:eastAsia="ru-RU"/>
        </w:rPr>
        <w:t>Повинна бути сформульована мета розробки та отримані результати. Матеріали</w:t>
      </w:r>
      <w:r w:rsidR="009E16B2" w:rsidRPr="00537307">
        <w:rPr>
          <w:sz w:val="28"/>
          <w:szCs w:val="28"/>
          <w:lang w:eastAsia="ru-RU"/>
        </w:rPr>
        <w:t xml:space="preserve"> доцільно </w:t>
      </w:r>
      <w:r w:rsidR="0065275F" w:rsidRPr="00537307">
        <w:rPr>
          <w:sz w:val="28"/>
          <w:szCs w:val="28"/>
          <w:lang w:eastAsia="ru-RU"/>
        </w:rPr>
        <w:t>представляти</w:t>
      </w:r>
      <w:r w:rsidR="009E16B2" w:rsidRPr="00537307">
        <w:rPr>
          <w:sz w:val="28"/>
          <w:szCs w:val="28"/>
          <w:lang w:eastAsia="ru-RU"/>
        </w:rPr>
        <w:t xml:space="preserve"> у вигляді </w:t>
      </w:r>
      <w:r w:rsidR="0065275F" w:rsidRPr="00537307">
        <w:rPr>
          <w:sz w:val="28"/>
          <w:szCs w:val="28"/>
          <w:lang w:eastAsia="ru-RU"/>
        </w:rPr>
        <w:t xml:space="preserve">схем, </w:t>
      </w:r>
      <w:r w:rsidR="009E16B2" w:rsidRPr="00537307">
        <w:rPr>
          <w:sz w:val="28"/>
          <w:szCs w:val="28"/>
          <w:lang w:eastAsia="ru-RU"/>
        </w:rPr>
        <w:t>рисунків</w:t>
      </w:r>
      <w:r w:rsidR="0065275F" w:rsidRPr="00537307">
        <w:rPr>
          <w:sz w:val="28"/>
          <w:szCs w:val="28"/>
          <w:lang w:eastAsia="ru-RU"/>
        </w:rPr>
        <w:t>, графіків, діаграм тощо</w:t>
      </w:r>
      <w:r w:rsidR="009E16B2" w:rsidRPr="00537307">
        <w:rPr>
          <w:sz w:val="28"/>
          <w:szCs w:val="28"/>
          <w:lang w:eastAsia="ru-RU"/>
        </w:rPr>
        <w:t xml:space="preserve">.  На листі повинні бути вказані тема магістерської дисертації, прізвище та ініціали студента та наукового керівника. Матеріал розташовується з урахуванням послідуючого вертикального розташування листа на інформаційних стендах кафедри Приладобудування. </w:t>
      </w:r>
      <w:bookmarkStart w:id="20" w:name="_Toc287627802"/>
    </w:p>
    <w:p w14:paraId="282D2427" w14:textId="77777777" w:rsidR="00C13A5E" w:rsidRDefault="00C13A5E" w:rsidP="00C13A5E">
      <w:pPr>
        <w:spacing w:before="240" w:after="160" w:line="312" w:lineRule="auto"/>
        <w:ind w:firstLine="708"/>
        <w:rPr>
          <w:sz w:val="28"/>
          <w:szCs w:val="28"/>
          <w:lang w:eastAsia="ru-RU"/>
        </w:rPr>
      </w:pPr>
    </w:p>
    <w:p w14:paraId="66D0A6E9" w14:textId="77777777" w:rsidR="00EA6A08" w:rsidRPr="00C13A5E" w:rsidRDefault="00EA6A08" w:rsidP="00C13A5E">
      <w:pPr>
        <w:spacing w:before="240" w:after="160" w:line="312" w:lineRule="auto"/>
        <w:ind w:firstLine="708"/>
        <w:jc w:val="center"/>
        <w:rPr>
          <w:b/>
          <w:caps/>
          <w:sz w:val="28"/>
          <w:szCs w:val="28"/>
        </w:rPr>
      </w:pPr>
      <w:r w:rsidRPr="00C13A5E">
        <w:rPr>
          <w:b/>
          <w:caps/>
          <w:sz w:val="28"/>
          <w:szCs w:val="28"/>
        </w:rPr>
        <w:t>6</w:t>
      </w:r>
      <w:r w:rsidR="00C13A5E" w:rsidRPr="00C13A5E">
        <w:rPr>
          <w:b/>
          <w:caps/>
          <w:sz w:val="28"/>
          <w:szCs w:val="28"/>
        </w:rPr>
        <w:t>.</w:t>
      </w:r>
      <w:r w:rsidRPr="00C13A5E">
        <w:rPr>
          <w:b/>
          <w:caps/>
          <w:sz w:val="28"/>
          <w:szCs w:val="28"/>
          <w:lang w:val="ru-RU"/>
        </w:rPr>
        <w:t xml:space="preserve"> </w:t>
      </w:r>
      <w:r w:rsidRPr="00C13A5E">
        <w:rPr>
          <w:b/>
          <w:caps/>
          <w:sz w:val="28"/>
          <w:szCs w:val="28"/>
        </w:rPr>
        <w:t xml:space="preserve"> Права та обов’язки студент</w:t>
      </w:r>
      <w:r w:rsidR="003329F2" w:rsidRPr="00C13A5E">
        <w:rPr>
          <w:b/>
          <w:caps/>
          <w:sz w:val="28"/>
          <w:szCs w:val="28"/>
        </w:rPr>
        <w:t>ів</w:t>
      </w:r>
      <w:r w:rsidRPr="00C13A5E">
        <w:rPr>
          <w:b/>
          <w:caps/>
          <w:sz w:val="28"/>
          <w:szCs w:val="28"/>
        </w:rPr>
        <w:t>-</w:t>
      </w:r>
      <w:r w:rsidR="003329F2" w:rsidRPr="00C13A5E">
        <w:rPr>
          <w:b/>
          <w:caps/>
          <w:sz w:val="28"/>
          <w:szCs w:val="28"/>
        </w:rPr>
        <w:t>випускників</w:t>
      </w:r>
      <w:bookmarkEnd w:id="20"/>
    </w:p>
    <w:p w14:paraId="6DA02211" w14:textId="77777777" w:rsidR="00EA6A08" w:rsidRPr="00537307" w:rsidRDefault="00EA6A08" w:rsidP="0079187E">
      <w:pPr>
        <w:spacing w:line="312" w:lineRule="auto"/>
        <w:ind w:firstLine="539"/>
        <w:jc w:val="both"/>
        <w:rPr>
          <w:sz w:val="28"/>
          <w:szCs w:val="28"/>
          <w:lang w:eastAsia="ru-RU"/>
        </w:rPr>
      </w:pPr>
      <w:r w:rsidRPr="00537307">
        <w:rPr>
          <w:sz w:val="28"/>
          <w:szCs w:val="28"/>
          <w:lang w:eastAsia="ru-RU"/>
        </w:rPr>
        <w:t xml:space="preserve">Студент – </w:t>
      </w:r>
      <w:r w:rsidR="008571F9">
        <w:rPr>
          <w:sz w:val="28"/>
          <w:szCs w:val="28"/>
          <w:lang w:eastAsia="ru-RU"/>
        </w:rPr>
        <w:t xml:space="preserve">магістрант </w:t>
      </w:r>
      <w:r w:rsidRPr="00537307">
        <w:rPr>
          <w:sz w:val="28"/>
          <w:szCs w:val="28"/>
          <w:lang w:eastAsia="ru-RU"/>
        </w:rPr>
        <w:t>має право:</w:t>
      </w:r>
    </w:p>
    <w:p w14:paraId="3347D5D2" w14:textId="2045D4F0" w:rsidR="00EA6A08" w:rsidRPr="00537307" w:rsidRDefault="007A536E" w:rsidP="0079187E">
      <w:pPr>
        <w:tabs>
          <w:tab w:val="num" w:pos="851"/>
        </w:tabs>
        <w:spacing w:line="312" w:lineRule="auto"/>
        <w:ind w:firstLine="539"/>
        <w:contextualSpacing/>
        <w:jc w:val="both"/>
        <w:rPr>
          <w:sz w:val="28"/>
          <w:szCs w:val="28"/>
          <w:lang w:eastAsia="ru-RU"/>
        </w:rPr>
      </w:pPr>
      <w:r>
        <w:rPr>
          <w:sz w:val="28"/>
          <w:szCs w:val="28"/>
          <w:lang w:val="ru-RU" w:eastAsia="ru-RU"/>
        </w:rPr>
        <w:t xml:space="preserve">- </w:t>
      </w:r>
      <w:r w:rsidR="00EA6A08" w:rsidRPr="00537307">
        <w:rPr>
          <w:sz w:val="28"/>
          <w:szCs w:val="28"/>
          <w:lang w:eastAsia="ru-RU"/>
        </w:rPr>
        <w:t xml:space="preserve">вибрати тему </w:t>
      </w:r>
      <w:r w:rsidR="008571F9">
        <w:rPr>
          <w:sz w:val="28"/>
          <w:szCs w:val="28"/>
          <w:lang w:eastAsia="ru-RU"/>
        </w:rPr>
        <w:t>магістерської дисертації</w:t>
      </w:r>
      <w:r w:rsidR="00EA6A08" w:rsidRPr="00537307">
        <w:rPr>
          <w:sz w:val="28"/>
          <w:szCs w:val="28"/>
          <w:lang w:eastAsia="ru-RU"/>
        </w:rPr>
        <w:t xml:space="preserve"> з числа запропонованих кафедрою Приладобудування або запропонувати власну тему з необхідним обґрунтуванням доцільності її розробки і можливості виконання. У разі необхідності може ініціювати питання про зміну теми ди</w:t>
      </w:r>
      <w:r w:rsidR="008571F9">
        <w:rPr>
          <w:sz w:val="28"/>
          <w:szCs w:val="28"/>
          <w:lang w:eastAsia="ru-RU"/>
        </w:rPr>
        <w:t>сертації</w:t>
      </w:r>
      <w:r w:rsidR="00EA6A08" w:rsidRPr="00537307">
        <w:rPr>
          <w:sz w:val="28"/>
          <w:szCs w:val="28"/>
          <w:lang w:eastAsia="ru-RU"/>
        </w:rPr>
        <w:t xml:space="preserve">, </w:t>
      </w:r>
      <w:r w:rsidR="008571F9">
        <w:rPr>
          <w:sz w:val="28"/>
          <w:szCs w:val="28"/>
          <w:lang w:eastAsia="ru-RU"/>
        </w:rPr>
        <w:t xml:space="preserve">наукового </w:t>
      </w:r>
      <w:r w:rsidR="00EA6A08" w:rsidRPr="00537307">
        <w:rPr>
          <w:sz w:val="28"/>
          <w:szCs w:val="28"/>
          <w:lang w:eastAsia="ru-RU"/>
        </w:rPr>
        <w:t xml:space="preserve">керівника та консультантів, але не пізніше одного тижня з початку терміну </w:t>
      </w:r>
      <w:r w:rsidR="00867061">
        <w:rPr>
          <w:sz w:val="28"/>
          <w:szCs w:val="28"/>
          <w:lang w:eastAsia="ru-RU"/>
        </w:rPr>
        <w:t>підготовки магістерської дисертації</w:t>
      </w:r>
      <w:r w:rsidR="00EA6A08" w:rsidRPr="00537307">
        <w:rPr>
          <w:sz w:val="28"/>
          <w:szCs w:val="28"/>
          <w:lang w:eastAsia="ru-RU"/>
        </w:rPr>
        <w:t>. У всіх випадках він звертається з відповідною заявою на ім’я завідувача кафедри Приладобудування;</w:t>
      </w:r>
    </w:p>
    <w:p w14:paraId="65E2A5A4" w14:textId="37250328" w:rsidR="00EA6A08" w:rsidRPr="00537307" w:rsidRDefault="007A536E" w:rsidP="0079187E">
      <w:pPr>
        <w:tabs>
          <w:tab w:val="num" w:pos="851"/>
        </w:tabs>
        <w:spacing w:line="312" w:lineRule="auto"/>
        <w:ind w:firstLine="539"/>
        <w:contextualSpacing/>
        <w:jc w:val="both"/>
        <w:rPr>
          <w:sz w:val="28"/>
          <w:szCs w:val="28"/>
          <w:lang w:eastAsia="ru-RU"/>
        </w:rPr>
      </w:pPr>
      <w:r w:rsidRPr="007A536E">
        <w:rPr>
          <w:sz w:val="28"/>
          <w:szCs w:val="28"/>
          <w:lang w:eastAsia="ru-RU"/>
        </w:rPr>
        <w:t xml:space="preserve">- </w:t>
      </w:r>
      <w:r w:rsidR="00EA6A08" w:rsidRPr="00537307">
        <w:rPr>
          <w:sz w:val="28"/>
          <w:szCs w:val="28"/>
          <w:lang w:eastAsia="ru-RU"/>
        </w:rPr>
        <w:t xml:space="preserve">отримати окреме робоче місце для роботи над </w:t>
      </w:r>
      <w:r w:rsidR="00867061">
        <w:rPr>
          <w:sz w:val="28"/>
          <w:szCs w:val="28"/>
          <w:lang w:eastAsia="ru-RU"/>
        </w:rPr>
        <w:t>магістерською дисертацією</w:t>
      </w:r>
      <w:r w:rsidR="00EA6A08" w:rsidRPr="00537307">
        <w:rPr>
          <w:sz w:val="28"/>
          <w:szCs w:val="28"/>
          <w:lang w:eastAsia="ru-RU"/>
        </w:rPr>
        <w:t xml:space="preserve"> у спеціальній аудиторії чи лабораторії, обладнаній комп’ютерною технікою, необхідним наочним приладдям, довідковою літературою та стандартами, зразками фрагментів </w:t>
      </w:r>
      <w:r w:rsidR="00867061">
        <w:rPr>
          <w:sz w:val="28"/>
          <w:szCs w:val="28"/>
          <w:lang w:eastAsia="ru-RU"/>
        </w:rPr>
        <w:t>текстової частини</w:t>
      </w:r>
      <w:r w:rsidR="00EA6A08" w:rsidRPr="00537307">
        <w:rPr>
          <w:sz w:val="28"/>
          <w:szCs w:val="28"/>
          <w:lang w:eastAsia="ru-RU"/>
        </w:rPr>
        <w:t xml:space="preserve"> та </w:t>
      </w:r>
      <w:r w:rsidR="00EA6A08" w:rsidRPr="00537307">
        <w:rPr>
          <w:sz w:val="28"/>
          <w:szCs w:val="28"/>
          <w:lang w:eastAsia="ru-RU"/>
        </w:rPr>
        <w:lastRenderedPageBreak/>
        <w:t xml:space="preserve">графічного матеріалу, методичними вказівками щодо виконання та оформлення </w:t>
      </w:r>
      <w:r w:rsidR="00867061">
        <w:rPr>
          <w:sz w:val="28"/>
          <w:szCs w:val="28"/>
          <w:lang w:eastAsia="ru-RU"/>
        </w:rPr>
        <w:t>розділів дисертацій</w:t>
      </w:r>
      <w:r w:rsidR="00EA6A08" w:rsidRPr="00537307">
        <w:rPr>
          <w:sz w:val="28"/>
          <w:szCs w:val="28"/>
          <w:lang w:eastAsia="ru-RU"/>
        </w:rPr>
        <w:t xml:space="preserve"> та інше;</w:t>
      </w:r>
    </w:p>
    <w:p w14:paraId="42F961F0" w14:textId="7B1AE6B2" w:rsidR="00EA6A08" w:rsidRPr="00537307" w:rsidRDefault="007A536E" w:rsidP="0079187E">
      <w:pPr>
        <w:tabs>
          <w:tab w:val="num" w:pos="851"/>
        </w:tabs>
        <w:spacing w:line="312" w:lineRule="auto"/>
        <w:ind w:firstLine="539"/>
        <w:contextualSpacing/>
        <w:jc w:val="both"/>
        <w:rPr>
          <w:sz w:val="28"/>
          <w:szCs w:val="28"/>
          <w:lang w:eastAsia="ru-RU"/>
        </w:rPr>
      </w:pPr>
      <w:r>
        <w:rPr>
          <w:sz w:val="28"/>
          <w:szCs w:val="28"/>
          <w:lang w:val="ru-RU" w:eastAsia="ru-RU"/>
        </w:rPr>
        <w:t xml:space="preserve">- </w:t>
      </w:r>
      <w:r w:rsidR="00EA6A08" w:rsidRPr="00537307">
        <w:rPr>
          <w:sz w:val="28"/>
          <w:szCs w:val="28"/>
          <w:lang w:eastAsia="ru-RU"/>
        </w:rPr>
        <w:t>користуватися лабораторією та інформаційною базою кафедри, приладами, засобами вимірювальної техніки тощо для проведення натурного експерименту, математичного моделювання, конструювання;</w:t>
      </w:r>
    </w:p>
    <w:p w14:paraId="742F1A76" w14:textId="629AAA79" w:rsidR="00EA6A08" w:rsidRPr="00537307" w:rsidRDefault="007A536E" w:rsidP="0079187E">
      <w:pPr>
        <w:tabs>
          <w:tab w:val="num" w:pos="851"/>
        </w:tabs>
        <w:spacing w:line="312" w:lineRule="auto"/>
        <w:ind w:firstLine="539"/>
        <w:contextualSpacing/>
        <w:jc w:val="both"/>
        <w:rPr>
          <w:sz w:val="28"/>
          <w:szCs w:val="28"/>
          <w:lang w:eastAsia="ru-RU"/>
        </w:rPr>
      </w:pPr>
      <w:r>
        <w:rPr>
          <w:sz w:val="28"/>
          <w:szCs w:val="28"/>
          <w:lang w:val="ru-RU" w:eastAsia="ru-RU"/>
        </w:rPr>
        <w:t xml:space="preserve">-   </w:t>
      </w:r>
      <w:r w:rsidR="00EA6A08" w:rsidRPr="00537307">
        <w:rPr>
          <w:sz w:val="28"/>
          <w:szCs w:val="28"/>
          <w:lang w:eastAsia="ru-RU"/>
        </w:rPr>
        <w:t xml:space="preserve">отримувати консультації </w:t>
      </w:r>
      <w:r w:rsidR="00867061">
        <w:rPr>
          <w:sz w:val="28"/>
          <w:szCs w:val="28"/>
          <w:lang w:eastAsia="ru-RU"/>
        </w:rPr>
        <w:t xml:space="preserve">наукового </w:t>
      </w:r>
      <w:r w:rsidR="00EA6A08" w:rsidRPr="00537307">
        <w:rPr>
          <w:sz w:val="28"/>
          <w:szCs w:val="28"/>
          <w:lang w:eastAsia="ru-RU"/>
        </w:rPr>
        <w:t>керівника та консультантів;</w:t>
      </w:r>
    </w:p>
    <w:p w14:paraId="4E171EBF" w14:textId="52ED2A4C" w:rsidR="00EA6A08" w:rsidRPr="00537307" w:rsidRDefault="007A536E" w:rsidP="0079187E">
      <w:pPr>
        <w:tabs>
          <w:tab w:val="num" w:pos="851"/>
        </w:tabs>
        <w:spacing w:line="312" w:lineRule="auto"/>
        <w:ind w:firstLine="539"/>
        <w:contextualSpacing/>
        <w:jc w:val="both"/>
        <w:rPr>
          <w:sz w:val="28"/>
          <w:szCs w:val="28"/>
          <w:lang w:eastAsia="ru-RU"/>
        </w:rPr>
      </w:pPr>
      <w:r>
        <w:rPr>
          <w:sz w:val="28"/>
          <w:szCs w:val="28"/>
          <w:lang w:val="ru-RU" w:eastAsia="ru-RU"/>
        </w:rPr>
        <w:t xml:space="preserve">- </w:t>
      </w:r>
      <w:r w:rsidR="00EA6A08" w:rsidRPr="00537307">
        <w:rPr>
          <w:sz w:val="28"/>
          <w:szCs w:val="28"/>
          <w:lang w:eastAsia="ru-RU"/>
        </w:rPr>
        <w:t xml:space="preserve">самостійно вибирати варіанти вирішення завдань </w:t>
      </w:r>
      <w:r w:rsidR="00867061">
        <w:rPr>
          <w:sz w:val="28"/>
          <w:szCs w:val="28"/>
          <w:lang w:eastAsia="ru-RU"/>
        </w:rPr>
        <w:t>магістерської дисертації</w:t>
      </w:r>
      <w:r w:rsidR="00EA6A08" w:rsidRPr="00537307">
        <w:rPr>
          <w:sz w:val="28"/>
          <w:szCs w:val="28"/>
          <w:lang w:eastAsia="ru-RU"/>
        </w:rPr>
        <w:t>;</w:t>
      </w:r>
    </w:p>
    <w:p w14:paraId="68036538" w14:textId="7ED6857C" w:rsidR="00EA6A08" w:rsidRPr="00537307" w:rsidRDefault="007A536E" w:rsidP="0079187E">
      <w:pPr>
        <w:tabs>
          <w:tab w:val="num" w:pos="851"/>
        </w:tabs>
        <w:spacing w:line="312" w:lineRule="auto"/>
        <w:ind w:firstLine="539"/>
        <w:contextualSpacing/>
        <w:jc w:val="both"/>
        <w:rPr>
          <w:sz w:val="28"/>
          <w:szCs w:val="28"/>
          <w:lang w:eastAsia="ru-RU"/>
        </w:rPr>
      </w:pPr>
      <w:r>
        <w:rPr>
          <w:sz w:val="28"/>
          <w:szCs w:val="28"/>
          <w:lang w:val="ru-RU" w:eastAsia="ru-RU"/>
        </w:rPr>
        <w:t xml:space="preserve">-   </w:t>
      </w:r>
      <w:r w:rsidR="00EA6A08" w:rsidRPr="00537307">
        <w:rPr>
          <w:sz w:val="28"/>
          <w:szCs w:val="28"/>
          <w:lang w:eastAsia="ru-RU"/>
        </w:rPr>
        <w:t xml:space="preserve">захисту </w:t>
      </w:r>
      <w:r w:rsidR="00867061">
        <w:rPr>
          <w:sz w:val="28"/>
          <w:szCs w:val="28"/>
          <w:lang w:eastAsia="ru-RU"/>
        </w:rPr>
        <w:t xml:space="preserve">магістерської дисертації </w:t>
      </w:r>
      <w:r w:rsidR="00EA6A08" w:rsidRPr="00537307">
        <w:rPr>
          <w:sz w:val="28"/>
          <w:szCs w:val="28"/>
          <w:lang w:eastAsia="ru-RU"/>
        </w:rPr>
        <w:t>на засіданні ЕК;</w:t>
      </w:r>
    </w:p>
    <w:p w14:paraId="654EFB65" w14:textId="5CDB9820" w:rsidR="00EA6A08" w:rsidRPr="00537307" w:rsidRDefault="007A536E" w:rsidP="0079187E">
      <w:pPr>
        <w:tabs>
          <w:tab w:val="num" w:pos="851"/>
        </w:tabs>
        <w:spacing w:line="312" w:lineRule="auto"/>
        <w:ind w:firstLine="539"/>
        <w:contextualSpacing/>
        <w:jc w:val="both"/>
        <w:rPr>
          <w:sz w:val="28"/>
          <w:szCs w:val="28"/>
          <w:lang w:eastAsia="ru-RU"/>
        </w:rPr>
      </w:pPr>
      <w:r w:rsidRPr="007A536E">
        <w:rPr>
          <w:sz w:val="28"/>
          <w:szCs w:val="28"/>
          <w:lang w:eastAsia="ru-RU"/>
        </w:rPr>
        <w:t xml:space="preserve">-  </w:t>
      </w:r>
      <w:r w:rsidR="00EA6A08" w:rsidRPr="00537307">
        <w:rPr>
          <w:sz w:val="28"/>
          <w:szCs w:val="28"/>
          <w:lang w:eastAsia="ru-RU"/>
        </w:rPr>
        <w:t>звертатися (в усній або письмовій формі) до голови ЕК, керівництва кафедри Приладобудування, Приладобудівного факультету, університету та Міністерства освіти і науки України з пропозиціями, заявами, скаргами або апеляціями щодо порушення його прав.</w:t>
      </w:r>
    </w:p>
    <w:p w14:paraId="220F3AAB" w14:textId="179C3328" w:rsidR="00EA6A08" w:rsidRPr="00537307" w:rsidRDefault="00EA6A08" w:rsidP="0079187E">
      <w:pPr>
        <w:spacing w:line="312" w:lineRule="auto"/>
        <w:ind w:firstLine="539"/>
        <w:jc w:val="both"/>
        <w:rPr>
          <w:b/>
          <w:iCs/>
          <w:sz w:val="28"/>
          <w:szCs w:val="28"/>
          <w:lang w:eastAsia="ru-RU"/>
        </w:rPr>
      </w:pPr>
      <w:r w:rsidRPr="00537307">
        <w:rPr>
          <w:b/>
          <w:iCs/>
          <w:sz w:val="28"/>
          <w:szCs w:val="28"/>
          <w:lang w:eastAsia="ru-RU"/>
        </w:rPr>
        <w:t xml:space="preserve">Оцінка, яка за результатами захисту </w:t>
      </w:r>
      <w:r w:rsidR="00150B9B">
        <w:rPr>
          <w:b/>
          <w:iCs/>
          <w:sz w:val="28"/>
          <w:szCs w:val="28"/>
          <w:lang w:eastAsia="ru-RU"/>
        </w:rPr>
        <w:t>магістерської дисертації</w:t>
      </w:r>
      <w:r w:rsidRPr="00537307">
        <w:rPr>
          <w:b/>
          <w:iCs/>
          <w:sz w:val="28"/>
          <w:szCs w:val="28"/>
          <w:lang w:eastAsia="ru-RU"/>
        </w:rPr>
        <w:t xml:space="preserve"> виставлена ЕК, оскарженню не підлягає.</w:t>
      </w:r>
    </w:p>
    <w:p w14:paraId="3D4A77F4" w14:textId="77777777" w:rsidR="00EA6A08" w:rsidRPr="00537307" w:rsidRDefault="00EA6A08" w:rsidP="0079187E">
      <w:pPr>
        <w:spacing w:line="312" w:lineRule="auto"/>
        <w:ind w:firstLine="539"/>
        <w:jc w:val="both"/>
        <w:rPr>
          <w:sz w:val="28"/>
          <w:szCs w:val="28"/>
          <w:lang w:eastAsia="ru-RU"/>
        </w:rPr>
      </w:pPr>
      <w:r w:rsidRPr="00537307">
        <w:rPr>
          <w:sz w:val="28"/>
          <w:szCs w:val="28"/>
          <w:lang w:eastAsia="ru-RU"/>
        </w:rPr>
        <w:t xml:space="preserve">Студент - </w:t>
      </w:r>
      <w:r w:rsidR="00867061">
        <w:rPr>
          <w:sz w:val="28"/>
          <w:szCs w:val="28"/>
          <w:lang w:eastAsia="ru-RU"/>
        </w:rPr>
        <w:t>магістрант</w:t>
      </w:r>
      <w:r w:rsidRPr="00537307">
        <w:rPr>
          <w:sz w:val="28"/>
          <w:szCs w:val="28"/>
          <w:lang w:eastAsia="ru-RU"/>
        </w:rPr>
        <w:t xml:space="preserve"> зобов’язаний:</w:t>
      </w:r>
    </w:p>
    <w:p w14:paraId="6CE8B091" w14:textId="4ABEE200" w:rsidR="00EA6A08" w:rsidRPr="00537307" w:rsidRDefault="007A536E" w:rsidP="0079187E">
      <w:pPr>
        <w:tabs>
          <w:tab w:val="num" w:pos="851"/>
        </w:tabs>
        <w:spacing w:line="312" w:lineRule="auto"/>
        <w:ind w:firstLine="539"/>
        <w:contextualSpacing/>
        <w:jc w:val="both"/>
        <w:rPr>
          <w:sz w:val="28"/>
          <w:szCs w:val="28"/>
          <w:lang w:eastAsia="ru-RU"/>
        </w:rPr>
      </w:pPr>
      <w:r>
        <w:rPr>
          <w:sz w:val="28"/>
          <w:szCs w:val="28"/>
          <w:lang w:val="ru-RU" w:eastAsia="ru-RU"/>
        </w:rPr>
        <w:t xml:space="preserve">- </w:t>
      </w:r>
      <w:r w:rsidR="00EA6A08" w:rsidRPr="00537307">
        <w:rPr>
          <w:sz w:val="28"/>
          <w:szCs w:val="28"/>
          <w:lang w:eastAsia="ru-RU"/>
        </w:rPr>
        <w:t>перед початком переддипломної практики:</w:t>
      </w:r>
    </w:p>
    <w:p w14:paraId="35CA9E37" w14:textId="77777777" w:rsidR="00EA6A08" w:rsidRPr="00537307" w:rsidRDefault="00EA6A08" w:rsidP="0079187E">
      <w:pPr>
        <w:numPr>
          <w:ilvl w:val="1"/>
          <w:numId w:val="17"/>
        </w:numPr>
        <w:tabs>
          <w:tab w:val="num" w:pos="1440"/>
        </w:tabs>
        <w:spacing w:line="312" w:lineRule="auto"/>
        <w:ind w:left="539" w:firstLine="539"/>
        <w:jc w:val="both"/>
        <w:rPr>
          <w:sz w:val="28"/>
          <w:szCs w:val="28"/>
          <w:lang w:eastAsia="ru-RU"/>
        </w:rPr>
      </w:pPr>
      <w:r w:rsidRPr="00537307">
        <w:rPr>
          <w:sz w:val="28"/>
          <w:szCs w:val="28"/>
          <w:lang w:eastAsia="ru-RU"/>
        </w:rPr>
        <w:t xml:space="preserve">зустрітися з </w:t>
      </w:r>
      <w:r w:rsidR="00867061">
        <w:rPr>
          <w:sz w:val="28"/>
          <w:szCs w:val="28"/>
          <w:lang w:eastAsia="ru-RU"/>
        </w:rPr>
        <w:t xml:space="preserve">науковим </w:t>
      </w:r>
      <w:r w:rsidRPr="00537307">
        <w:rPr>
          <w:sz w:val="28"/>
          <w:szCs w:val="28"/>
          <w:lang w:eastAsia="ru-RU"/>
        </w:rPr>
        <w:t xml:space="preserve">керівником і вибрати тему </w:t>
      </w:r>
      <w:r w:rsidR="00867061">
        <w:rPr>
          <w:sz w:val="28"/>
          <w:szCs w:val="28"/>
          <w:lang w:eastAsia="ru-RU"/>
        </w:rPr>
        <w:t>магістерської дисертації</w:t>
      </w:r>
      <w:r w:rsidRPr="00537307">
        <w:rPr>
          <w:sz w:val="28"/>
          <w:szCs w:val="28"/>
          <w:lang w:eastAsia="ru-RU"/>
        </w:rPr>
        <w:t>;</w:t>
      </w:r>
    </w:p>
    <w:p w14:paraId="3924816B" w14:textId="3E962701" w:rsidR="00EA6A08" w:rsidRPr="00537307" w:rsidRDefault="00EA6A08" w:rsidP="0079187E">
      <w:pPr>
        <w:numPr>
          <w:ilvl w:val="1"/>
          <w:numId w:val="17"/>
        </w:numPr>
        <w:tabs>
          <w:tab w:val="num" w:pos="1440"/>
        </w:tabs>
        <w:spacing w:line="312" w:lineRule="auto"/>
        <w:ind w:left="539" w:firstLine="539"/>
        <w:jc w:val="both"/>
        <w:rPr>
          <w:sz w:val="28"/>
          <w:szCs w:val="28"/>
          <w:lang w:eastAsia="ru-RU"/>
        </w:rPr>
      </w:pPr>
      <w:r w:rsidRPr="00537307">
        <w:rPr>
          <w:sz w:val="28"/>
          <w:szCs w:val="28"/>
          <w:lang w:eastAsia="ru-RU"/>
        </w:rPr>
        <w:t xml:space="preserve">отримати від </w:t>
      </w:r>
      <w:r w:rsidR="00B620A8">
        <w:rPr>
          <w:sz w:val="28"/>
          <w:szCs w:val="28"/>
          <w:lang w:eastAsia="ru-RU"/>
        </w:rPr>
        <w:t xml:space="preserve">наукового </w:t>
      </w:r>
      <w:r w:rsidRPr="00537307">
        <w:rPr>
          <w:sz w:val="28"/>
          <w:szCs w:val="28"/>
          <w:lang w:eastAsia="ru-RU"/>
        </w:rPr>
        <w:t>керівника ди</w:t>
      </w:r>
      <w:r w:rsidR="00B620A8">
        <w:rPr>
          <w:sz w:val="28"/>
          <w:szCs w:val="28"/>
          <w:lang w:eastAsia="ru-RU"/>
        </w:rPr>
        <w:t>сертації</w:t>
      </w:r>
      <w:r w:rsidR="00E72464">
        <w:rPr>
          <w:sz w:val="28"/>
          <w:szCs w:val="28"/>
          <w:lang w:eastAsia="ru-RU"/>
        </w:rPr>
        <w:t xml:space="preserve"> завдання на підбі</w:t>
      </w:r>
      <w:r w:rsidRPr="00537307">
        <w:rPr>
          <w:sz w:val="28"/>
          <w:szCs w:val="28"/>
          <w:lang w:eastAsia="ru-RU"/>
        </w:rPr>
        <w:t xml:space="preserve">р та опрацювання матеріалів, необхідних для </w:t>
      </w:r>
      <w:r w:rsidR="00B620A8">
        <w:rPr>
          <w:sz w:val="28"/>
          <w:szCs w:val="28"/>
          <w:lang w:eastAsia="ru-RU"/>
        </w:rPr>
        <w:t>магістерської дисертації п</w:t>
      </w:r>
      <w:r w:rsidRPr="00537307">
        <w:rPr>
          <w:sz w:val="28"/>
          <w:szCs w:val="28"/>
          <w:lang w:eastAsia="ru-RU"/>
        </w:rPr>
        <w:t>ід час проходження переддипломної практики;</w:t>
      </w:r>
    </w:p>
    <w:p w14:paraId="4885ACC1" w14:textId="77777777" w:rsidR="00EA6A08" w:rsidRPr="00537307" w:rsidRDefault="00EA6A08" w:rsidP="0079187E">
      <w:pPr>
        <w:numPr>
          <w:ilvl w:val="1"/>
          <w:numId w:val="17"/>
        </w:numPr>
        <w:tabs>
          <w:tab w:val="num" w:pos="1440"/>
        </w:tabs>
        <w:spacing w:line="312" w:lineRule="auto"/>
        <w:ind w:left="539" w:firstLine="539"/>
        <w:jc w:val="both"/>
        <w:rPr>
          <w:sz w:val="28"/>
          <w:szCs w:val="28"/>
          <w:lang w:eastAsia="ru-RU"/>
        </w:rPr>
      </w:pPr>
      <w:r w:rsidRPr="00537307">
        <w:rPr>
          <w:sz w:val="28"/>
          <w:szCs w:val="28"/>
          <w:lang w:eastAsia="ru-RU"/>
        </w:rPr>
        <w:t>на переддипломній практиці ознайомиться з практичною реалізацією питань організації та управління виробництвом приладів, охороною праці, вирішенням питань екології, безпеки життєдіяльності, техніко – економічних питань за темою ди</w:t>
      </w:r>
      <w:r w:rsidR="00B620A8">
        <w:rPr>
          <w:sz w:val="28"/>
          <w:szCs w:val="28"/>
          <w:lang w:eastAsia="ru-RU"/>
        </w:rPr>
        <w:t>сертації</w:t>
      </w:r>
      <w:r w:rsidRPr="00537307">
        <w:rPr>
          <w:sz w:val="28"/>
          <w:szCs w:val="28"/>
          <w:lang w:eastAsia="ru-RU"/>
        </w:rPr>
        <w:t>;</w:t>
      </w:r>
    </w:p>
    <w:p w14:paraId="12B95CBD" w14:textId="77777777" w:rsidR="007A536E" w:rsidRDefault="00EA6A08" w:rsidP="0079187E">
      <w:pPr>
        <w:tabs>
          <w:tab w:val="num" w:pos="851"/>
        </w:tabs>
        <w:spacing w:line="312" w:lineRule="auto"/>
        <w:ind w:firstLine="539"/>
        <w:contextualSpacing/>
        <w:jc w:val="both"/>
        <w:rPr>
          <w:sz w:val="28"/>
          <w:szCs w:val="28"/>
          <w:lang w:val="ru-RU" w:eastAsia="ru-RU"/>
        </w:rPr>
      </w:pPr>
      <w:r w:rsidRPr="00537307">
        <w:rPr>
          <w:sz w:val="28"/>
          <w:szCs w:val="28"/>
          <w:lang w:eastAsia="ru-RU"/>
        </w:rPr>
        <w:t>після складання та захисту звіту про переддипломну практику</w:t>
      </w:r>
      <w:r w:rsidR="007A536E">
        <w:rPr>
          <w:sz w:val="28"/>
          <w:szCs w:val="28"/>
          <w:lang w:val="ru-RU" w:eastAsia="ru-RU"/>
        </w:rPr>
        <w:t>;</w:t>
      </w:r>
    </w:p>
    <w:p w14:paraId="4B413B82" w14:textId="4CB4A5C8" w:rsidR="00EA6A08" w:rsidRPr="00537307" w:rsidRDefault="007A536E" w:rsidP="0079187E">
      <w:pPr>
        <w:tabs>
          <w:tab w:val="num" w:pos="851"/>
        </w:tabs>
        <w:spacing w:line="312" w:lineRule="auto"/>
        <w:ind w:firstLine="539"/>
        <w:contextualSpacing/>
        <w:jc w:val="both"/>
        <w:rPr>
          <w:sz w:val="28"/>
          <w:szCs w:val="28"/>
          <w:lang w:eastAsia="ru-RU"/>
        </w:rPr>
      </w:pPr>
      <w:r>
        <w:rPr>
          <w:sz w:val="28"/>
          <w:szCs w:val="28"/>
          <w:lang w:val="ru-RU" w:eastAsia="ru-RU"/>
        </w:rPr>
        <w:t>-</w:t>
      </w:r>
      <w:r w:rsidR="00EA6A08" w:rsidRPr="00537307">
        <w:rPr>
          <w:sz w:val="28"/>
          <w:szCs w:val="28"/>
          <w:lang w:eastAsia="ru-RU"/>
        </w:rPr>
        <w:t xml:space="preserve"> </w:t>
      </w:r>
      <w:r>
        <w:rPr>
          <w:sz w:val="28"/>
          <w:szCs w:val="28"/>
          <w:lang w:val="ru-RU" w:eastAsia="ru-RU"/>
        </w:rPr>
        <w:t xml:space="preserve"> </w:t>
      </w:r>
      <w:r w:rsidR="00EA6A08" w:rsidRPr="00537307">
        <w:rPr>
          <w:sz w:val="28"/>
          <w:szCs w:val="28"/>
          <w:lang w:eastAsia="ru-RU"/>
        </w:rPr>
        <w:t xml:space="preserve">безпосередньо приступити до підготовки </w:t>
      </w:r>
      <w:r w:rsidR="00B620A8">
        <w:rPr>
          <w:sz w:val="28"/>
          <w:szCs w:val="28"/>
          <w:lang w:eastAsia="ru-RU"/>
        </w:rPr>
        <w:t xml:space="preserve">магістерської </w:t>
      </w:r>
      <w:r w:rsidR="00EA6A08" w:rsidRPr="00537307">
        <w:rPr>
          <w:sz w:val="28"/>
          <w:szCs w:val="28"/>
          <w:lang w:eastAsia="ru-RU"/>
        </w:rPr>
        <w:t>ди</w:t>
      </w:r>
      <w:r w:rsidR="00B620A8">
        <w:rPr>
          <w:sz w:val="28"/>
          <w:szCs w:val="28"/>
          <w:lang w:eastAsia="ru-RU"/>
        </w:rPr>
        <w:t>сертації ОПП</w:t>
      </w:r>
      <w:r w:rsidR="00EA6A08" w:rsidRPr="00537307">
        <w:rPr>
          <w:sz w:val="28"/>
          <w:szCs w:val="28"/>
          <w:lang w:eastAsia="ru-RU"/>
        </w:rPr>
        <w:t xml:space="preserve">; </w:t>
      </w:r>
    </w:p>
    <w:p w14:paraId="2094CA70" w14:textId="77CC95C9" w:rsidR="00EA6A08" w:rsidRPr="00537307" w:rsidRDefault="007A536E" w:rsidP="0079187E">
      <w:pPr>
        <w:tabs>
          <w:tab w:val="num" w:pos="851"/>
        </w:tabs>
        <w:spacing w:line="312" w:lineRule="auto"/>
        <w:ind w:firstLine="539"/>
        <w:contextualSpacing/>
        <w:jc w:val="both"/>
        <w:rPr>
          <w:sz w:val="28"/>
          <w:szCs w:val="28"/>
          <w:lang w:eastAsia="ru-RU"/>
        </w:rPr>
      </w:pPr>
      <w:r>
        <w:rPr>
          <w:sz w:val="28"/>
          <w:szCs w:val="28"/>
          <w:lang w:val="ru-RU" w:eastAsia="ru-RU"/>
        </w:rPr>
        <w:t xml:space="preserve">-  </w:t>
      </w:r>
      <w:r w:rsidR="00EA6A08" w:rsidRPr="00537307">
        <w:rPr>
          <w:sz w:val="28"/>
          <w:szCs w:val="28"/>
          <w:lang w:eastAsia="ru-RU"/>
        </w:rPr>
        <w:t xml:space="preserve">в продовж першого тижня терміну </w:t>
      </w:r>
      <w:r w:rsidR="00B620A8">
        <w:rPr>
          <w:sz w:val="28"/>
          <w:szCs w:val="28"/>
          <w:lang w:eastAsia="ru-RU"/>
        </w:rPr>
        <w:t xml:space="preserve">підготовки дисертації  </w:t>
      </w:r>
      <w:r w:rsidR="00EA6A08" w:rsidRPr="00537307">
        <w:rPr>
          <w:sz w:val="28"/>
          <w:szCs w:val="28"/>
          <w:lang w:eastAsia="ru-RU"/>
        </w:rPr>
        <w:t xml:space="preserve">отримати від </w:t>
      </w:r>
      <w:r w:rsidR="00B620A8">
        <w:rPr>
          <w:sz w:val="28"/>
          <w:szCs w:val="28"/>
          <w:lang w:eastAsia="ru-RU"/>
        </w:rPr>
        <w:t xml:space="preserve">наукового </w:t>
      </w:r>
      <w:r w:rsidR="00EA6A08" w:rsidRPr="00537307">
        <w:rPr>
          <w:sz w:val="28"/>
          <w:szCs w:val="28"/>
          <w:lang w:eastAsia="ru-RU"/>
        </w:rPr>
        <w:t xml:space="preserve">керівника затверджене завідувачем кафедри Приладобудування завдання на </w:t>
      </w:r>
      <w:r w:rsidR="00B620A8">
        <w:rPr>
          <w:sz w:val="28"/>
          <w:szCs w:val="28"/>
          <w:lang w:eastAsia="ru-RU"/>
        </w:rPr>
        <w:t xml:space="preserve">магістерську дисертацію </w:t>
      </w:r>
      <w:r w:rsidR="00EA6A08" w:rsidRPr="00537307">
        <w:rPr>
          <w:sz w:val="28"/>
          <w:szCs w:val="28"/>
          <w:lang w:eastAsia="ru-RU"/>
        </w:rPr>
        <w:t xml:space="preserve">(форма наведена у Додатку </w:t>
      </w:r>
      <w:r w:rsidR="00B620A8">
        <w:rPr>
          <w:sz w:val="28"/>
          <w:szCs w:val="28"/>
          <w:lang w:eastAsia="ru-RU"/>
        </w:rPr>
        <w:t>Г</w:t>
      </w:r>
      <w:r w:rsidR="00EA6A08" w:rsidRPr="00537307">
        <w:rPr>
          <w:sz w:val="28"/>
          <w:szCs w:val="28"/>
          <w:lang w:eastAsia="ru-RU"/>
        </w:rPr>
        <w:t>), з’ясувати зміст, особливості та вимоги до виконання його окремих питань;</w:t>
      </w:r>
    </w:p>
    <w:p w14:paraId="0726E6DC" w14:textId="47696033" w:rsidR="00EA6A08" w:rsidRDefault="007A536E" w:rsidP="00B415B9">
      <w:pPr>
        <w:spacing w:line="312" w:lineRule="auto"/>
        <w:jc w:val="both"/>
        <w:rPr>
          <w:sz w:val="28"/>
          <w:szCs w:val="28"/>
          <w:lang w:eastAsia="ru-RU"/>
        </w:rPr>
      </w:pPr>
      <w:r w:rsidRPr="007A536E">
        <w:rPr>
          <w:sz w:val="28"/>
          <w:szCs w:val="28"/>
          <w:lang w:eastAsia="ru-RU"/>
        </w:rPr>
        <w:t xml:space="preserve">         - </w:t>
      </w:r>
      <w:r w:rsidR="00B415B9">
        <w:rPr>
          <w:sz w:val="28"/>
          <w:szCs w:val="28"/>
          <w:lang w:eastAsia="ru-RU"/>
        </w:rPr>
        <w:t>прийняти до виконання календарний план підготовки дисертації розроблений науковим керівником</w:t>
      </w:r>
      <w:r w:rsidR="00EA6A08" w:rsidRPr="00537307">
        <w:rPr>
          <w:sz w:val="28"/>
          <w:szCs w:val="28"/>
          <w:lang w:eastAsia="ru-RU"/>
        </w:rPr>
        <w:t xml:space="preserve"> з урахуванням трудомісткості розділів і креслен</w:t>
      </w:r>
      <w:r w:rsidR="00B8286A">
        <w:rPr>
          <w:sz w:val="28"/>
          <w:szCs w:val="28"/>
          <w:lang w:eastAsia="ru-RU"/>
        </w:rPr>
        <w:t>иків,</w:t>
      </w:r>
      <w:r w:rsidR="00EA6A08" w:rsidRPr="00537307">
        <w:rPr>
          <w:sz w:val="28"/>
          <w:szCs w:val="28"/>
          <w:lang w:eastAsia="ru-RU"/>
        </w:rPr>
        <w:t xml:space="preserve"> необхідності перевірки матеріалів </w:t>
      </w:r>
      <w:r w:rsidR="00B620A8" w:rsidRPr="00B415B9">
        <w:rPr>
          <w:sz w:val="28"/>
          <w:szCs w:val="28"/>
          <w:lang w:eastAsia="ru-RU"/>
        </w:rPr>
        <w:t xml:space="preserve">науковим </w:t>
      </w:r>
      <w:r w:rsidR="00EA6A08" w:rsidRPr="00B415B9">
        <w:rPr>
          <w:sz w:val="28"/>
          <w:szCs w:val="28"/>
          <w:lang w:eastAsia="ru-RU"/>
        </w:rPr>
        <w:t xml:space="preserve">керівником та </w:t>
      </w:r>
      <w:r w:rsidR="00EA6A08" w:rsidRPr="00B415B9">
        <w:rPr>
          <w:sz w:val="28"/>
          <w:szCs w:val="28"/>
          <w:lang w:eastAsia="ru-RU"/>
        </w:rPr>
        <w:lastRenderedPageBreak/>
        <w:t>консультант</w:t>
      </w:r>
      <w:r w:rsidR="00B8286A" w:rsidRPr="00B415B9">
        <w:rPr>
          <w:sz w:val="28"/>
          <w:szCs w:val="28"/>
          <w:lang w:eastAsia="ru-RU"/>
        </w:rPr>
        <w:t>ом</w:t>
      </w:r>
      <w:r w:rsidR="00EA6A08" w:rsidRPr="00B415B9">
        <w:rPr>
          <w:sz w:val="28"/>
          <w:szCs w:val="28"/>
          <w:lang w:eastAsia="ru-RU"/>
        </w:rPr>
        <w:t xml:space="preserve">, </w:t>
      </w:r>
      <w:r w:rsidR="00B415B9" w:rsidRPr="00B415B9">
        <w:rPr>
          <w:sz w:val="28"/>
          <w:szCs w:val="28"/>
          <w:lang w:eastAsia="ru-RU"/>
        </w:rPr>
        <w:t xml:space="preserve">проведення </w:t>
      </w:r>
      <w:r w:rsidR="00B415B9" w:rsidRPr="00B415B9">
        <w:rPr>
          <w:sz w:val="28"/>
          <w:szCs w:val="28"/>
        </w:rPr>
        <w:t xml:space="preserve">перевірки  дисертації на наявність плагіату (виявлення збігів/схожості текстів програмою </w:t>
      </w:r>
      <w:r w:rsidR="00B415B9" w:rsidRPr="00B415B9">
        <w:rPr>
          <w:sz w:val="28"/>
          <w:szCs w:val="28"/>
          <w:lang w:val="en-US"/>
        </w:rPr>
        <w:t>Unicheck</w:t>
      </w:r>
      <w:r w:rsidR="00B415B9" w:rsidRPr="00B415B9">
        <w:rPr>
          <w:sz w:val="28"/>
          <w:szCs w:val="28"/>
        </w:rPr>
        <w:t>),</w:t>
      </w:r>
      <w:r w:rsidR="00B415B9" w:rsidRPr="00B415B9">
        <w:rPr>
          <w:sz w:val="28"/>
          <w:szCs w:val="28"/>
          <w:lang w:eastAsia="ru-RU"/>
        </w:rPr>
        <w:t xml:space="preserve"> </w:t>
      </w:r>
      <w:r w:rsidR="00EA6A08" w:rsidRPr="00B415B9">
        <w:rPr>
          <w:sz w:val="28"/>
          <w:szCs w:val="28"/>
          <w:lang w:eastAsia="ru-RU"/>
        </w:rPr>
        <w:t xml:space="preserve">отримання відгуку </w:t>
      </w:r>
      <w:r w:rsidR="00B620A8" w:rsidRPr="00B415B9">
        <w:rPr>
          <w:sz w:val="28"/>
          <w:szCs w:val="28"/>
          <w:lang w:eastAsia="ru-RU"/>
        </w:rPr>
        <w:t xml:space="preserve">наукового </w:t>
      </w:r>
      <w:r w:rsidR="00EA6A08" w:rsidRPr="00B415B9">
        <w:rPr>
          <w:sz w:val="28"/>
          <w:szCs w:val="28"/>
          <w:lang w:eastAsia="ru-RU"/>
        </w:rPr>
        <w:t>керівника і рецензії від рецензента, та своєчасного надання повністю підготовлено</w:t>
      </w:r>
      <w:r w:rsidR="00B620A8" w:rsidRPr="00B415B9">
        <w:rPr>
          <w:sz w:val="28"/>
          <w:szCs w:val="28"/>
          <w:lang w:eastAsia="ru-RU"/>
        </w:rPr>
        <w:t xml:space="preserve">ї, </w:t>
      </w:r>
      <w:r w:rsidR="00EA6A08" w:rsidRPr="00B415B9">
        <w:rPr>
          <w:sz w:val="28"/>
          <w:szCs w:val="28"/>
          <w:lang w:eastAsia="ru-RU"/>
        </w:rPr>
        <w:t>перевірено</w:t>
      </w:r>
      <w:r w:rsidR="00B620A8" w:rsidRPr="00B415B9">
        <w:rPr>
          <w:sz w:val="28"/>
          <w:szCs w:val="28"/>
          <w:lang w:eastAsia="ru-RU"/>
        </w:rPr>
        <w:t>ї</w:t>
      </w:r>
      <w:r w:rsidR="00EA6A08" w:rsidRPr="00B415B9">
        <w:rPr>
          <w:sz w:val="28"/>
          <w:szCs w:val="28"/>
          <w:lang w:eastAsia="ru-RU"/>
        </w:rPr>
        <w:t xml:space="preserve"> та допущено</w:t>
      </w:r>
      <w:r w:rsidR="00B620A8" w:rsidRPr="00B415B9">
        <w:rPr>
          <w:sz w:val="28"/>
          <w:szCs w:val="28"/>
          <w:lang w:eastAsia="ru-RU"/>
        </w:rPr>
        <w:t>ї</w:t>
      </w:r>
      <w:r w:rsidR="00EA6A08" w:rsidRPr="00537307">
        <w:rPr>
          <w:sz w:val="28"/>
          <w:szCs w:val="28"/>
          <w:lang w:eastAsia="ru-RU"/>
        </w:rPr>
        <w:t xml:space="preserve"> до захисту </w:t>
      </w:r>
      <w:r w:rsidR="00B620A8">
        <w:rPr>
          <w:sz w:val="28"/>
          <w:szCs w:val="28"/>
          <w:lang w:eastAsia="ru-RU"/>
        </w:rPr>
        <w:t xml:space="preserve">магістерської дисертації </w:t>
      </w:r>
      <w:r w:rsidR="00EA6A08" w:rsidRPr="00537307">
        <w:rPr>
          <w:sz w:val="28"/>
          <w:szCs w:val="28"/>
          <w:lang w:eastAsia="ru-RU"/>
        </w:rPr>
        <w:t xml:space="preserve">не менш ніж за два дні до </w:t>
      </w:r>
      <w:r w:rsidR="00B620A8">
        <w:rPr>
          <w:sz w:val="28"/>
          <w:szCs w:val="28"/>
          <w:lang w:eastAsia="ru-RU"/>
        </w:rPr>
        <w:t>її</w:t>
      </w:r>
      <w:r w:rsidR="00EA6A08" w:rsidRPr="00537307">
        <w:rPr>
          <w:sz w:val="28"/>
          <w:szCs w:val="28"/>
          <w:lang w:eastAsia="ru-RU"/>
        </w:rPr>
        <w:t xml:space="preserve"> захисту в ЕК;</w:t>
      </w:r>
    </w:p>
    <w:p w14:paraId="7A7333ED" w14:textId="779213AE" w:rsidR="00EA6A08" w:rsidRPr="00537307" w:rsidRDefault="007A536E" w:rsidP="0079187E">
      <w:pPr>
        <w:tabs>
          <w:tab w:val="num" w:pos="851"/>
        </w:tabs>
        <w:spacing w:line="312" w:lineRule="auto"/>
        <w:ind w:firstLine="539"/>
        <w:contextualSpacing/>
        <w:jc w:val="both"/>
        <w:rPr>
          <w:sz w:val="28"/>
          <w:szCs w:val="28"/>
          <w:lang w:eastAsia="ru-RU"/>
        </w:rPr>
      </w:pPr>
      <w:r>
        <w:rPr>
          <w:sz w:val="28"/>
          <w:szCs w:val="28"/>
          <w:lang w:val="ru-RU" w:eastAsia="ru-RU"/>
        </w:rPr>
        <w:t xml:space="preserve">- </w:t>
      </w:r>
      <w:r w:rsidR="00EA6A08" w:rsidRPr="00537307">
        <w:rPr>
          <w:sz w:val="28"/>
          <w:szCs w:val="28"/>
          <w:lang w:eastAsia="ru-RU"/>
        </w:rPr>
        <w:t xml:space="preserve">регулярно, не менш одного разу на два тижні, інформувати </w:t>
      </w:r>
      <w:r w:rsidR="00B620A8">
        <w:rPr>
          <w:sz w:val="28"/>
          <w:szCs w:val="28"/>
          <w:lang w:eastAsia="ru-RU"/>
        </w:rPr>
        <w:t xml:space="preserve">наукового </w:t>
      </w:r>
      <w:r w:rsidR="00EA6A08" w:rsidRPr="00537307">
        <w:rPr>
          <w:sz w:val="28"/>
          <w:szCs w:val="28"/>
          <w:lang w:eastAsia="ru-RU"/>
        </w:rPr>
        <w:t>керівника</w:t>
      </w:r>
      <w:r w:rsidR="00B620A8">
        <w:rPr>
          <w:sz w:val="28"/>
          <w:szCs w:val="28"/>
          <w:lang w:eastAsia="ru-RU"/>
        </w:rPr>
        <w:t xml:space="preserve"> </w:t>
      </w:r>
      <w:r w:rsidR="00EA6A08" w:rsidRPr="00537307">
        <w:rPr>
          <w:sz w:val="28"/>
          <w:szCs w:val="28"/>
          <w:lang w:eastAsia="ru-RU"/>
        </w:rPr>
        <w:t xml:space="preserve">про стан виконання </w:t>
      </w:r>
      <w:r w:rsidR="00B620A8">
        <w:rPr>
          <w:sz w:val="28"/>
          <w:szCs w:val="28"/>
          <w:lang w:eastAsia="ru-RU"/>
        </w:rPr>
        <w:t>дисертації</w:t>
      </w:r>
      <w:r w:rsidR="00EA6A08" w:rsidRPr="00537307">
        <w:rPr>
          <w:sz w:val="28"/>
          <w:szCs w:val="28"/>
          <w:lang w:eastAsia="ru-RU"/>
        </w:rPr>
        <w:t xml:space="preserve"> відповідно до плану і надавати йому матеріали </w:t>
      </w:r>
      <w:r w:rsidR="00B620A8">
        <w:rPr>
          <w:sz w:val="28"/>
          <w:szCs w:val="28"/>
          <w:lang w:eastAsia="ru-RU"/>
        </w:rPr>
        <w:t>дисертації</w:t>
      </w:r>
      <w:r w:rsidR="00EA6A08" w:rsidRPr="00537307">
        <w:rPr>
          <w:sz w:val="28"/>
          <w:szCs w:val="28"/>
          <w:lang w:eastAsia="ru-RU"/>
        </w:rPr>
        <w:t xml:space="preserve"> для перевірки;</w:t>
      </w:r>
    </w:p>
    <w:p w14:paraId="309BF92B" w14:textId="00EA0384" w:rsidR="00EA6A08" w:rsidRPr="00537307" w:rsidRDefault="007A536E" w:rsidP="0079187E">
      <w:pPr>
        <w:tabs>
          <w:tab w:val="num" w:pos="851"/>
        </w:tabs>
        <w:spacing w:line="312" w:lineRule="auto"/>
        <w:ind w:firstLine="539"/>
        <w:contextualSpacing/>
        <w:jc w:val="both"/>
        <w:rPr>
          <w:sz w:val="28"/>
          <w:szCs w:val="28"/>
          <w:lang w:eastAsia="ru-RU"/>
        </w:rPr>
      </w:pPr>
      <w:r w:rsidRPr="007A536E">
        <w:rPr>
          <w:sz w:val="28"/>
          <w:szCs w:val="28"/>
          <w:lang w:eastAsia="ru-RU"/>
        </w:rPr>
        <w:t xml:space="preserve">- </w:t>
      </w:r>
      <w:r w:rsidRPr="0006782D">
        <w:rPr>
          <w:sz w:val="28"/>
          <w:szCs w:val="28"/>
          <w:lang w:eastAsia="ru-RU"/>
        </w:rPr>
        <w:t xml:space="preserve"> </w:t>
      </w:r>
      <w:r w:rsidR="00EA6A08" w:rsidRPr="00537307">
        <w:rPr>
          <w:sz w:val="28"/>
          <w:szCs w:val="28"/>
          <w:lang w:eastAsia="ru-RU"/>
        </w:rPr>
        <w:t xml:space="preserve">самостійно виконувати </w:t>
      </w:r>
      <w:r w:rsidR="00B620A8">
        <w:rPr>
          <w:sz w:val="28"/>
          <w:szCs w:val="28"/>
          <w:lang w:eastAsia="ru-RU"/>
        </w:rPr>
        <w:t>магістерську дисертацію</w:t>
      </w:r>
      <w:r w:rsidR="00EA6A08" w:rsidRPr="00537307">
        <w:rPr>
          <w:sz w:val="28"/>
          <w:szCs w:val="28"/>
          <w:lang w:eastAsia="ru-RU"/>
        </w:rPr>
        <w:t>;</w:t>
      </w:r>
    </w:p>
    <w:p w14:paraId="6AB2BA04" w14:textId="3F1C275E" w:rsidR="00EA6A08" w:rsidRPr="00537307" w:rsidRDefault="007A536E" w:rsidP="0079187E">
      <w:pPr>
        <w:tabs>
          <w:tab w:val="num" w:pos="851"/>
        </w:tabs>
        <w:spacing w:line="312" w:lineRule="auto"/>
        <w:ind w:firstLine="539"/>
        <w:contextualSpacing/>
        <w:jc w:val="both"/>
        <w:rPr>
          <w:sz w:val="28"/>
          <w:szCs w:val="28"/>
          <w:lang w:eastAsia="ru-RU"/>
        </w:rPr>
      </w:pPr>
      <w:r w:rsidRPr="007A536E">
        <w:rPr>
          <w:sz w:val="28"/>
          <w:szCs w:val="28"/>
          <w:lang w:eastAsia="ru-RU"/>
        </w:rPr>
        <w:t xml:space="preserve">- </w:t>
      </w:r>
      <w:r w:rsidR="00EA6A08" w:rsidRPr="00537307">
        <w:rPr>
          <w:sz w:val="28"/>
          <w:szCs w:val="28"/>
          <w:lang w:eastAsia="ru-RU"/>
        </w:rPr>
        <w:t xml:space="preserve">при розробці питань </w:t>
      </w:r>
      <w:r w:rsidR="00B620A8">
        <w:rPr>
          <w:sz w:val="28"/>
          <w:szCs w:val="28"/>
          <w:lang w:eastAsia="ru-RU"/>
        </w:rPr>
        <w:t xml:space="preserve">магістерської дисертації </w:t>
      </w:r>
      <w:r w:rsidR="00EA6A08" w:rsidRPr="00537307">
        <w:rPr>
          <w:sz w:val="28"/>
          <w:szCs w:val="28"/>
          <w:lang w:eastAsia="ru-RU"/>
        </w:rPr>
        <w:t>враховувати сучасні досягнення науки і техніки, приймати оптимальні рішення;</w:t>
      </w:r>
    </w:p>
    <w:p w14:paraId="65970BA9" w14:textId="5BEEEF77" w:rsidR="00EA6A08" w:rsidRPr="00537307" w:rsidRDefault="007A536E" w:rsidP="0079187E">
      <w:pPr>
        <w:tabs>
          <w:tab w:val="num" w:pos="851"/>
        </w:tabs>
        <w:spacing w:line="312" w:lineRule="auto"/>
        <w:ind w:firstLine="539"/>
        <w:contextualSpacing/>
        <w:jc w:val="both"/>
        <w:rPr>
          <w:sz w:val="28"/>
          <w:szCs w:val="28"/>
          <w:lang w:eastAsia="ru-RU"/>
        </w:rPr>
      </w:pPr>
      <w:r>
        <w:rPr>
          <w:sz w:val="28"/>
          <w:szCs w:val="28"/>
          <w:lang w:val="ru-RU" w:eastAsia="ru-RU"/>
        </w:rPr>
        <w:t xml:space="preserve">-  </w:t>
      </w:r>
      <w:r w:rsidR="00EA6A08" w:rsidRPr="00537307">
        <w:rPr>
          <w:sz w:val="28"/>
          <w:szCs w:val="28"/>
          <w:lang w:eastAsia="ru-RU"/>
        </w:rPr>
        <w:t>при конструюванні приладів, проведенні різного роду розрахунків та моделюванні використовувати сучасні комп’ютерні технології;</w:t>
      </w:r>
    </w:p>
    <w:p w14:paraId="6EA734EC" w14:textId="569FFA31" w:rsidR="00EA6A08" w:rsidRPr="00537307" w:rsidRDefault="007A536E" w:rsidP="0079187E">
      <w:pPr>
        <w:tabs>
          <w:tab w:val="num" w:pos="851"/>
        </w:tabs>
        <w:spacing w:line="312" w:lineRule="auto"/>
        <w:ind w:firstLine="539"/>
        <w:contextualSpacing/>
        <w:jc w:val="both"/>
        <w:rPr>
          <w:sz w:val="28"/>
          <w:szCs w:val="28"/>
          <w:lang w:eastAsia="ru-RU"/>
        </w:rPr>
      </w:pPr>
      <w:r w:rsidRPr="007A536E">
        <w:rPr>
          <w:sz w:val="28"/>
          <w:szCs w:val="28"/>
          <w:lang w:eastAsia="ru-RU"/>
        </w:rPr>
        <w:t xml:space="preserve">- </w:t>
      </w:r>
      <w:r w:rsidR="00EA6A08" w:rsidRPr="00537307">
        <w:rPr>
          <w:sz w:val="28"/>
          <w:szCs w:val="28"/>
          <w:lang w:eastAsia="ru-RU"/>
        </w:rPr>
        <w:t xml:space="preserve">відповідати за правильність прийнятих рішень, обґрунтувань, розрахунків, якість оформлення </w:t>
      </w:r>
      <w:r w:rsidR="00B620A8">
        <w:rPr>
          <w:sz w:val="28"/>
          <w:szCs w:val="28"/>
          <w:lang w:eastAsia="ru-RU"/>
        </w:rPr>
        <w:t>текстової частини</w:t>
      </w:r>
      <w:r w:rsidR="00EA6A08" w:rsidRPr="00537307">
        <w:rPr>
          <w:sz w:val="28"/>
          <w:szCs w:val="28"/>
          <w:lang w:eastAsia="ru-RU"/>
        </w:rPr>
        <w:t xml:space="preserve"> та графічного матеріалу, їх відповідність </w:t>
      </w:r>
      <w:r w:rsidR="00173DFC">
        <w:rPr>
          <w:sz w:val="28"/>
          <w:szCs w:val="28"/>
          <w:lang w:eastAsia="ru-RU"/>
        </w:rPr>
        <w:t xml:space="preserve">цим </w:t>
      </w:r>
      <w:r w:rsidR="00EA6A08" w:rsidRPr="00537307">
        <w:rPr>
          <w:sz w:val="28"/>
          <w:szCs w:val="28"/>
          <w:lang w:eastAsia="ru-RU"/>
        </w:rPr>
        <w:t>методичним рекомендаціям</w:t>
      </w:r>
      <w:r w:rsidR="00173DFC">
        <w:rPr>
          <w:sz w:val="28"/>
          <w:szCs w:val="28"/>
          <w:lang w:eastAsia="ru-RU"/>
        </w:rPr>
        <w:t>,</w:t>
      </w:r>
      <w:r w:rsidR="00EA6A08" w:rsidRPr="00537307">
        <w:rPr>
          <w:sz w:val="28"/>
          <w:szCs w:val="28"/>
          <w:lang w:eastAsia="ru-RU"/>
        </w:rPr>
        <w:t xml:space="preserve"> </w:t>
      </w:r>
      <w:r w:rsidR="00E72464">
        <w:rPr>
          <w:sz w:val="28"/>
          <w:szCs w:val="28"/>
          <w:lang w:eastAsia="ru-RU"/>
        </w:rPr>
        <w:t xml:space="preserve">чинним </w:t>
      </w:r>
      <w:r w:rsidR="00EA6A08" w:rsidRPr="00537307">
        <w:rPr>
          <w:sz w:val="28"/>
          <w:szCs w:val="28"/>
          <w:lang w:eastAsia="ru-RU"/>
        </w:rPr>
        <w:t>нормативним документом та державним стандартом;</w:t>
      </w:r>
    </w:p>
    <w:p w14:paraId="1FA63C78" w14:textId="484639D8" w:rsidR="00EA6A08" w:rsidRPr="00537307" w:rsidRDefault="007A536E" w:rsidP="0079187E">
      <w:pPr>
        <w:tabs>
          <w:tab w:val="num" w:pos="851"/>
        </w:tabs>
        <w:spacing w:line="312" w:lineRule="auto"/>
        <w:ind w:firstLine="539"/>
        <w:contextualSpacing/>
        <w:jc w:val="both"/>
        <w:rPr>
          <w:sz w:val="28"/>
          <w:szCs w:val="28"/>
          <w:lang w:eastAsia="ru-RU"/>
        </w:rPr>
      </w:pPr>
      <w:r>
        <w:rPr>
          <w:sz w:val="28"/>
          <w:szCs w:val="28"/>
          <w:lang w:val="ru-RU" w:eastAsia="ru-RU"/>
        </w:rPr>
        <w:t xml:space="preserve">-   </w:t>
      </w:r>
      <w:r w:rsidR="00EA6A08" w:rsidRPr="00537307">
        <w:rPr>
          <w:sz w:val="28"/>
          <w:szCs w:val="28"/>
          <w:lang w:eastAsia="ru-RU"/>
        </w:rPr>
        <w:t>дотримуватися календарного плану виконання ди</w:t>
      </w:r>
      <w:r w:rsidR="00173DFC">
        <w:rPr>
          <w:sz w:val="28"/>
          <w:szCs w:val="28"/>
          <w:lang w:eastAsia="ru-RU"/>
        </w:rPr>
        <w:t>сертації</w:t>
      </w:r>
      <w:r w:rsidR="00EA6A08" w:rsidRPr="00537307">
        <w:rPr>
          <w:sz w:val="28"/>
          <w:szCs w:val="28"/>
          <w:lang w:eastAsia="ru-RU"/>
        </w:rPr>
        <w:t xml:space="preserve">, своєчасно та адекватно реагувати на рекомендації, поради, зауваження </w:t>
      </w:r>
      <w:r w:rsidR="00173DFC">
        <w:rPr>
          <w:sz w:val="28"/>
          <w:szCs w:val="28"/>
          <w:lang w:eastAsia="ru-RU"/>
        </w:rPr>
        <w:t xml:space="preserve">наукового </w:t>
      </w:r>
      <w:r w:rsidR="00EA6A08" w:rsidRPr="00537307">
        <w:rPr>
          <w:sz w:val="28"/>
          <w:szCs w:val="28"/>
          <w:lang w:eastAsia="ru-RU"/>
        </w:rPr>
        <w:t>керівника і консультантів;</w:t>
      </w:r>
    </w:p>
    <w:p w14:paraId="476A8F73" w14:textId="236FD832" w:rsidR="00EA6A08" w:rsidRPr="00537307" w:rsidRDefault="007A536E" w:rsidP="0079187E">
      <w:pPr>
        <w:tabs>
          <w:tab w:val="num" w:pos="851"/>
        </w:tabs>
        <w:spacing w:line="312" w:lineRule="auto"/>
        <w:ind w:firstLine="539"/>
        <w:contextualSpacing/>
        <w:jc w:val="both"/>
        <w:rPr>
          <w:sz w:val="28"/>
          <w:szCs w:val="28"/>
          <w:lang w:eastAsia="ru-RU"/>
        </w:rPr>
      </w:pPr>
      <w:r>
        <w:rPr>
          <w:sz w:val="28"/>
          <w:szCs w:val="28"/>
          <w:lang w:val="ru-RU" w:eastAsia="ru-RU"/>
        </w:rPr>
        <w:t xml:space="preserve">-  </w:t>
      </w:r>
      <w:r w:rsidR="00EA6A08" w:rsidRPr="00537307">
        <w:rPr>
          <w:sz w:val="28"/>
          <w:szCs w:val="28"/>
          <w:lang w:eastAsia="ru-RU"/>
        </w:rPr>
        <w:t xml:space="preserve">у встановлений термін подати відповідні розділи та кресленики для перевірки </w:t>
      </w:r>
      <w:r w:rsidR="00173DFC">
        <w:rPr>
          <w:sz w:val="28"/>
          <w:szCs w:val="28"/>
          <w:lang w:eastAsia="ru-RU"/>
        </w:rPr>
        <w:t xml:space="preserve">науковому </w:t>
      </w:r>
      <w:r w:rsidR="00EA6A08" w:rsidRPr="00537307">
        <w:rPr>
          <w:sz w:val="28"/>
          <w:szCs w:val="28"/>
          <w:lang w:eastAsia="ru-RU"/>
        </w:rPr>
        <w:t>керівнику і консультантам;</w:t>
      </w:r>
    </w:p>
    <w:p w14:paraId="5E0E1008" w14:textId="3C679041" w:rsidR="00EA6A08" w:rsidRPr="00537307" w:rsidRDefault="007A536E" w:rsidP="0079187E">
      <w:pPr>
        <w:tabs>
          <w:tab w:val="num" w:pos="851"/>
        </w:tabs>
        <w:spacing w:line="312" w:lineRule="auto"/>
        <w:ind w:firstLine="539"/>
        <w:contextualSpacing/>
        <w:jc w:val="both"/>
        <w:rPr>
          <w:sz w:val="28"/>
          <w:szCs w:val="28"/>
          <w:lang w:eastAsia="ru-RU"/>
        </w:rPr>
      </w:pPr>
      <w:r>
        <w:rPr>
          <w:sz w:val="28"/>
          <w:szCs w:val="28"/>
          <w:lang w:val="ru-RU" w:eastAsia="ru-RU"/>
        </w:rPr>
        <w:t xml:space="preserve">-  </w:t>
      </w:r>
      <w:r w:rsidR="00EA6A08" w:rsidRPr="00537307">
        <w:rPr>
          <w:sz w:val="28"/>
          <w:szCs w:val="28"/>
          <w:lang w:eastAsia="ru-RU"/>
        </w:rPr>
        <w:t xml:space="preserve">усунути зауваження </w:t>
      </w:r>
      <w:r w:rsidR="00173DFC">
        <w:rPr>
          <w:sz w:val="28"/>
          <w:szCs w:val="28"/>
          <w:lang w:eastAsia="ru-RU"/>
        </w:rPr>
        <w:t xml:space="preserve">наукового </w:t>
      </w:r>
      <w:r w:rsidR="00EA6A08" w:rsidRPr="00537307">
        <w:rPr>
          <w:sz w:val="28"/>
          <w:szCs w:val="28"/>
          <w:lang w:eastAsia="ru-RU"/>
        </w:rPr>
        <w:t xml:space="preserve">керівника і консультантів, скласти та переплести </w:t>
      </w:r>
      <w:r w:rsidR="00173DFC">
        <w:rPr>
          <w:sz w:val="28"/>
          <w:szCs w:val="28"/>
          <w:lang w:eastAsia="ru-RU"/>
        </w:rPr>
        <w:t>текстову частину дисертації</w:t>
      </w:r>
      <w:r w:rsidR="00EA6A08" w:rsidRPr="00537307">
        <w:rPr>
          <w:sz w:val="28"/>
          <w:szCs w:val="28"/>
          <w:lang w:eastAsia="ru-RU"/>
        </w:rPr>
        <w:t>;</w:t>
      </w:r>
    </w:p>
    <w:p w14:paraId="5C89FA44" w14:textId="41C1BAEF" w:rsidR="00EA6A08" w:rsidRPr="00537307" w:rsidRDefault="007A536E" w:rsidP="0079187E">
      <w:pPr>
        <w:tabs>
          <w:tab w:val="num" w:pos="851"/>
        </w:tabs>
        <w:spacing w:line="312" w:lineRule="auto"/>
        <w:ind w:firstLine="539"/>
        <w:contextualSpacing/>
        <w:jc w:val="both"/>
        <w:rPr>
          <w:sz w:val="28"/>
          <w:szCs w:val="28"/>
          <w:lang w:eastAsia="ru-RU"/>
        </w:rPr>
      </w:pPr>
      <w:r>
        <w:rPr>
          <w:sz w:val="28"/>
          <w:szCs w:val="28"/>
          <w:lang w:val="ru-RU" w:eastAsia="ru-RU"/>
        </w:rPr>
        <w:t xml:space="preserve">-  </w:t>
      </w:r>
      <w:r w:rsidR="00EA6A08" w:rsidRPr="00537307">
        <w:rPr>
          <w:sz w:val="28"/>
          <w:szCs w:val="28"/>
          <w:lang w:eastAsia="ru-RU"/>
        </w:rPr>
        <w:t xml:space="preserve">підписати самостійно та отримати всі необхідні підписи на титульному листі </w:t>
      </w:r>
      <w:r w:rsidR="00173DFC">
        <w:rPr>
          <w:sz w:val="28"/>
          <w:szCs w:val="28"/>
          <w:lang w:eastAsia="ru-RU"/>
        </w:rPr>
        <w:t xml:space="preserve">магістерської дисертації, </w:t>
      </w:r>
      <w:r w:rsidR="00EA6A08" w:rsidRPr="00537307">
        <w:rPr>
          <w:sz w:val="28"/>
          <w:szCs w:val="28"/>
          <w:lang w:eastAsia="ru-RU"/>
        </w:rPr>
        <w:t>креслениках, графіках</w:t>
      </w:r>
      <w:r w:rsidR="00173DFC">
        <w:rPr>
          <w:sz w:val="28"/>
          <w:szCs w:val="28"/>
          <w:lang w:eastAsia="ru-RU"/>
        </w:rPr>
        <w:t xml:space="preserve"> та</w:t>
      </w:r>
      <w:r w:rsidR="00EA6A08" w:rsidRPr="00537307">
        <w:rPr>
          <w:sz w:val="28"/>
          <w:szCs w:val="28"/>
          <w:lang w:eastAsia="ru-RU"/>
        </w:rPr>
        <w:t xml:space="preserve"> схемах </w:t>
      </w:r>
      <w:r w:rsidR="00173DFC">
        <w:rPr>
          <w:sz w:val="28"/>
          <w:szCs w:val="28"/>
          <w:lang w:eastAsia="ru-RU"/>
        </w:rPr>
        <w:t xml:space="preserve">у </w:t>
      </w:r>
      <w:r w:rsidR="00EA6A08" w:rsidRPr="00537307">
        <w:rPr>
          <w:sz w:val="28"/>
          <w:szCs w:val="28"/>
          <w:lang w:eastAsia="ru-RU"/>
        </w:rPr>
        <w:t>:</w:t>
      </w:r>
    </w:p>
    <w:p w14:paraId="3452EA1B" w14:textId="77777777" w:rsidR="00EA6A08" w:rsidRPr="00537307" w:rsidRDefault="00EA6A08" w:rsidP="00173DFC">
      <w:pPr>
        <w:spacing w:line="312" w:lineRule="auto"/>
        <w:ind w:left="1078"/>
        <w:contextualSpacing/>
        <w:jc w:val="both"/>
        <w:rPr>
          <w:sz w:val="28"/>
          <w:szCs w:val="28"/>
          <w:lang w:eastAsia="ru-RU"/>
        </w:rPr>
      </w:pPr>
      <w:r w:rsidRPr="00537307">
        <w:rPr>
          <w:sz w:val="28"/>
          <w:szCs w:val="28"/>
          <w:lang w:eastAsia="ru-RU"/>
        </w:rPr>
        <w:t>консультантів;</w:t>
      </w:r>
    </w:p>
    <w:p w14:paraId="6BEBDAC2" w14:textId="77777777" w:rsidR="00EA6A08" w:rsidRPr="00537307" w:rsidRDefault="00173DFC" w:rsidP="0079187E">
      <w:pPr>
        <w:spacing w:line="312" w:lineRule="auto"/>
        <w:ind w:left="539" w:firstLine="539"/>
        <w:contextualSpacing/>
        <w:jc w:val="both"/>
        <w:rPr>
          <w:sz w:val="28"/>
          <w:szCs w:val="28"/>
          <w:lang w:eastAsia="ru-RU"/>
        </w:rPr>
      </w:pPr>
      <w:r>
        <w:rPr>
          <w:sz w:val="28"/>
          <w:szCs w:val="28"/>
          <w:lang w:eastAsia="ru-RU"/>
        </w:rPr>
        <w:t xml:space="preserve">наукового </w:t>
      </w:r>
      <w:r w:rsidR="00EA6A08" w:rsidRPr="00537307">
        <w:rPr>
          <w:sz w:val="28"/>
          <w:szCs w:val="28"/>
          <w:lang w:eastAsia="ru-RU"/>
        </w:rPr>
        <w:t>керівника;</w:t>
      </w:r>
    </w:p>
    <w:p w14:paraId="52343338" w14:textId="77777777" w:rsidR="00EA6A08" w:rsidRPr="00537307" w:rsidRDefault="00EA6A08" w:rsidP="0079187E">
      <w:pPr>
        <w:spacing w:line="312" w:lineRule="auto"/>
        <w:ind w:left="539" w:firstLine="539"/>
        <w:contextualSpacing/>
        <w:jc w:val="both"/>
        <w:rPr>
          <w:sz w:val="28"/>
          <w:szCs w:val="28"/>
          <w:lang w:eastAsia="ru-RU"/>
        </w:rPr>
      </w:pPr>
      <w:r w:rsidRPr="00537307">
        <w:rPr>
          <w:sz w:val="28"/>
          <w:szCs w:val="28"/>
          <w:lang w:eastAsia="ru-RU"/>
        </w:rPr>
        <w:t>завідувача кафедри Приладобудування.</w:t>
      </w:r>
    </w:p>
    <w:p w14:paraId="379DD72B" w14:textId="56E154FD" w:rsidR="00EA6A08" w:rsidRPr="00537307" w:rsidRDefault="007A536E" w:rsidP="0079187E">
      <w:pPr>
        <w:tabs>
          <w:tab w:val="num" w:pos="851"/>
        </w:tabs>
        <w:spacing w:line="312" w:lineRule="auto"/>
        <w:ind w:firstLine="539"/>
        <w:contextualSpacing/>
        <w:jc w:val="both"/>
        <w:rPr>
          <w:sz w:val="28"/>
          <w:szCs w:val="28"/>
          <w:lang w:eastAsia="ru-RU"/>
        </w:rPr>
      </w:pPr>
      <w:r>
        <w:rPr>
          <w:sz w:val="28"/>
          <w:szCs w:val="28"/>
          <w:lang w:val="ru-RU" w:eastAsia="ru-RU"/>
        </w:rPr>
        <w:t xml:space="preserve">-  </w:t>
      </w:r>
      <w:r w:rsidR="00EA6A08" w:rsidRPr="00537307">
        <w:rPr>
          <w:sz w:val="28"/>
          <w:szCs w:val="28"/>
          <w:lang w:eastAsia="ru-RU"/>
        </w:rPr>
        <w:t xml:space="preserve">отримати відгук </w:t>
      </w:r>
      <w:r w:rsidR="00173DFC">
        <w:rPr>
          <w:sz w:val="28"/>
          <w:szCs w:val="28"/>
          <w:lang w:eastAsia="ru-RU"/>
        </w:rPr>
        <w:t xml:space="preserve">наукового </w:t>
      </w:r>
      <w:r w:rsidR="00EA6A08" w:rsidRPr="00537307">
        <w:rPr>
          <w:sz w:val="28"/>
          <w:szCs w:val="28"/>
          <w:lang w:eastAsia="ru-RU"/>
        </w:rPr>
        <w:t xml:space="preserve">керівника (форма наведена у додатку </w:t>
      </w:r>
      <w:r w:rsidR="00173DFC">
        <w:rPr>
          <w:sz w:val="28"/>
          <w:szCs w:val="28"/>
          <w:lang w:eastAsia="ru-RU"/>
        </w:rPr>
        <w:t>Н</w:t>
      </w:r>
      <w:r w:rsidR="00EA6A08" w:rsidRPr="00537307">
        <w:rPr>
          <w:sz w:val="28"/>
          <w:szCs w:val="28"/>
          <w:lang w:eastAsia="ru-RU"/>
        </w:rPr>
        <w:t>);</w:t>
      </w:r>
    </w:p>
    <w:p w14:paraId="3D544EB5" w14:textId="4E97A40F" w:rsidR="00EA6A08" w:rsidRPr="00537307" w:rsidRDefault="007A536E" w:rsidP="0079187E">
      <w:pPr>
        <w:tabs>
          <w:tab w:val="num" w:pos="851"/>
        </w:tabs>
        <w:spacing w:line="312" w:lineRule="auto"/>
        <w:ind w:firstLine="539"/>
        <w:contextualSpacing/>
        <w:jc w:val="both"/>
        <w:rPr>
          <w:sz w:val="28"/>
          <w:szCs w:val="28"/>
          <w:lang w:eastAsia="ru-RU"/>
        </w:rPr>
      </w:pPr>
      <w:r>
        <w:rPr>
          <w:sz w:val="28"/>
          <w:szCs w:val="28"/>
          <w:lang w:val="ru-RU" w:eastAsia="ru-RU"/>
        </w:rPr>
        <w:t xml:space="preserve">- </w:t>
      </w:r>
      <w:r w:rsidR="00EA6A08" w:rsidRPr="00537307">
        <w:rPr>
          <w:sz w:val="28"/>
          <w:szCs w:val="28"/>
          <w:lang w:eastAsia="ru-RU"/>
        </w:rPr>
        <w:t xml:space="preserve">особисто подати </w:t>
      </w:r>
      <w:r w:rsidR="00173DFC">
        <w:rPr>
          <w:sz w:val="28"/>
          <w:szCs w:val="28"/>
          <w:lang w:eastAsia="ru-RU"/>
        </w:rPr>
        <w:t>магістерську дисертацію</w:t>
      </w:r>
      <w:r w:rsidR="00EA6A08" w:rsidRPr="00537307">
        <w:rPr>
          <w:sz w:val="28"/>
          <w:szCs w:val="28"/>
          <w:lang w:eastAsia="ru-RU"/>
        </w:rPr>
        <w:t>,</w:t>
      </w:r>
      <w:r w:rsidR="00173DFC">
        <w:rPr>
          <w:sz w:val="28"/>
          <w:szCs w:val="28"/>
          <w:lang w:eastAsia="ru-RU"/>
        </w:rPr>
        <w:t xml:space="preserve"> яка</w:t>
      </w:r>
      <w:r w:rsidR="00EA6A08" w:rsidRPr="00537307">
        <w:rPr>
          <w:sz w:val="28"/>
          <w:szCs w:val="28"/>
          <w:lang w:eastAsia="ru-RU"/>
        </w:rPr>
        <w:t xml:space="preserve"> допущен</w:t>
      </w:r>
      <w:r w:rsidR="00173DFC">
        <w:rPr>
          <w:sz w:val="28"/>
          <w:szCs w:val="28"/>
          <w:lang w:eastAsia="ru-RU"/>
        </w:rPr>
        <w:t>а</w:t>
      </w:r>
      <w:r w:rsidR="00EA6A08" w:rsidRPr="00537307">
        <w:rPr>
          <w:sz w:val="28"/>
          <w:szCs w:val="28"/>
          <w:lang w:eastAsia="ru-RU"/>
        </w:rPr>
        <w:t xml:space="preserve"> до захисту, рецензенту і отримати від нього рецензію за </w:t>
      </w:r>
      <w:r w:rsidR="00173DFC">
        <w:rPr>
          <w:sz w:val="28"/>
          <w:szCs w:val="28"/>
          <w:lang w:eastAsia="ru-RU"/>
        </w:rPr>
        <w:t xml:space="preserve">встановленою </w:t>
      </w:r>
      <w:r w:rsidR="00EA6A08" w:rsidRPr="00537307">
        <w:rPr>
          <w:sz w:val="28"/>
          <w:szCs w:val="28"/>
          <w:lang w:eastAsia="ru-RU"/>
        </w:rPr>
        <w:t xml:space="preserve">формою (додаток </w:t>
      </w:r>
      <w:r w:rsidR="00173DFC">
        <w:rPr>
          <w:sz w:val="28"/>
          <w:szCs w:val="28"/>
          <w:lang w:eastAsia="ru-RU"/>
        </w:rPr>
        <w:t>П</w:t>
      </w:r>
      <w:r w:rsidR="00EA6A08" w:rsidRPr="00537307">
        <w:rPr>
          <w:sz w:val="28"/>
          <w:szCs w:val="28"/>
          <w:lang w:eastAsia="ru-RU"/>
        </w:rPr>
        <w:t>);</w:t>
      </w:r>
    </w:p>
    <w:p w14:paraId="665C5789" w14:textId="23BBD9BE" w:rsidR="00EA6A08" w:rsidRPr="00537307" w:rsidRDefault="007A536E" w:rsidP="0079187E">
      <w:pPr>
        <w:tabs>
          <w:tab w:val="num" w:pos="851"/>
        </w:tabs>
        <w:spacing w:line="312" w:lineRule="auto"/>
        <w:ind w:firstLine="539"/>
        <w:contextualSpacing/>
        <w:jc w:val="both"/>
        <w:rPr>
          <w:sz w:val="28"/>
          <w:szCs w:val="28"/>
          <w:lang w:eastAsia="ru-RU"/>
        </w:rPr>
      </w:pPr>
      <w:r w:rsidRPr="007A536E">
        <w:rPr>
          <w:sz w:val="28"/>
          <w:szCs w:val="28"/>
          <w:lang w:eastAsia="ru-RU"/>
        </w:rPr>
        <w:lastRenderedPageBreak/>
        <w:t xml:space="preserve">- </w:t>
      </w:r>
      <w:r w:rsidR="00EA6A08" w:rsidRPr="00537307">
        <w:rPr>
          <w:sz w:val="28"/>
          <w:szCs w:val="28"/>
          <w:lang w:eastAsia="ru-RU"/>
        </w:rPr>
        <w:t xml:space="preserve">ознайомитися зі змістом відгуку </w:t>
      </w:r>
      <w:r w:rsidR="00173DFC">
        <w:rPr>
          <w:sz w:val="28"/>
          <w:szCs w:val="28"/>
          <w:lang w:eastAsia="ru-RU"/>
        </w:rPr>
        <w:t xml:space="preserve">наукового </w:t>
      </w:r>
      <w:r w:rsidR="00EA6A08" w:rsidRPr="00537307">
        <w:rPr>
          <w:sz w:val="28"/>
          <w:szCs w:val="28"/>
          <w:lang w:eastAsia="ru-RU"/>
        </w:rPr>
        <w:t>керівника</w:t>
      </w:r>
      <w:r w:rsidR="00173DFC">
        <w:rPr>
          <w:sz w:val="28"/>
          <w:szCs w:val="28"/>
          <w:lang w:eastAsia="ru-RU"/>
        </w:rPr>
        <w:t xml:space="preserve">, </w:t>
      </w:r>
      <w:r w:rsidR="00EA6A08" w:rsidRPr="00537307">
        <w:rPr>
          <w:sz w:val="28"/>
          <w:szCs w:val="28"/>
          <w:lang w:eastAsia="ru-RU"/>
        </w:rPr>
        <w:t xml:space="preserve">рецензії та підготувати </w:t>
      </w:r>
      <w:r w:rsidR="00173DFC">
        <w:rPr>
          <w:sz w:val="28"/>
          <w:szCs w:val="28"/>
          <w:lang w:eastAsia="ru-RU"/>
        </w:rPr>
        <w:t xml:space="preserve"> </w:t>
      </w:r>
      <w:r w:rsidR="00EA6A08" w:rsidRPr="00537307">
        <w:rPr>
          <w:sz w:val="28"/>
          <w:szCs w:val="28"/>
          <w:lang w:eastAsia="ru-RU"/>
        </w:rPr>
        <w:t>(у разі необхідності) аргументовані відповіді на їх зауваження п</w:t>
      </w:r>
      <w:r w:rsidR="00D215DA">
        <w:rPr>
          <w:sz w:val="28"/>
          <w:szCs w:val="28"/>
          <w:lang w:eastAsia="ru-RU"/>
        </w:rPr>
        <w:t xml:space="preserve">ід час </w:t>
      </w:r>
      <w:r w:rsidR="00EA6A08" w:rsidRPr="00537307">
        <w:rPr>
          <w:sz w:val="28"/>
          <w:szCs w:val="28"/>
          <w:lang w:eastAsia="ru-RU"/>
        </w:rPr>
        <w:t>захист</w:t>
      </w:r>
      <w:r w:rsidR="00D215DA">
        <w:rPr>
          <w:sz w:val="28"/>
          <w:szCs w:val="28"/>
          <w:lang w:eastAsia="ru-RU"/>
        </w:rPr>
        <w:t>у</w:t>
      </w:r>
      <w:r w:rsidR="00EA6A08" w:rsidRPr="00537307">
        <w:rPr>
          <w:sz w:val="28"/>
          <w:szCs w:val="28"/>
          <w:lang w:eastAsia="ru-RU"/>
        </w:rPr>
        <w:t xml:space="preserve"> ди</w:t>
      </w:r>
      <w:r w:rsidR="00D215DA">
        <w:rPr>
          <w:sz w:val="28"/>
          <w:szCs w:val="28"/>
          <w:lang w:eastAsia="ru-RU"/>
        </w:rPr>
        <w:t>сертації</w:t>
      </w:r>
      <w:r w:rsidR="00EA6A08" w:rsidRPr="00537307">
        <w:rPr>
          <w:sz w:val="28"/>
          <w:szCs w:val="28"/>
          <w:lang w:eastAsia="ru-RU"/>
        </w:rPr>
        <w:t xml:space="preserve"> </w:t>
      </w:r>
      <w:r w:rsidR="00D215DA">
        <w:rPr>
          <w:sz w:val="28"/>
          <w:szCs w:val="28"/>
          <w:lang w:eastAsia="ru-RU"/>
        </w:rPr>
        <w:t>в</w:t>
      </w:r>
      <w:r w:rsidR="00EA6A08" w:rsidRPr="00537307">
        <w:rPr>
          <w:sz w:val="28"/>
          <w:szCs w:val="28"/>
          <w:lang w:eastAsia="ru-RU"/>
        </w:rPr>
        <w:t xml:space="preserve"> ЕК;</w:t>
      </w:r>
    </w:p>
    <w:p w14:paraId="7F96FE2E" w14:textId="48E0128A" w:rsidR="00EA6A08" w:rsidRPr="00537307" w:rsidRDefault="007A536E" w:rsidP="0079187E">
      <w:pPr>
        <w:spacing w:line="312" w:lineRule="auto"/>
        <w:ind w:firstLine="539"/>
        <w:jc w:val="both"/>
        <w:rPr>
          <w:sz w:val="28"/>
          <w:szCs w:val="28"/>
          <w:lang w:eastAsia="ru-RU"/>
        </w:rPr>
      </w:pPr>
      <w:r>
        <w:rPr>
          <w:sz w:val="28"/>
          <w:szCs w:val="28"/>
          <w:lang w:val="ru-RU" w:eastAsia="ru-RU"/>
        </w:rPr>
        <w:t xml:space="preserve">-  </w:t>
      </w:r>
      <w:r w:rsidR="00D215DA">
        <w:rPr>
          <w:sz w:val="28"/>
          <w:szCs w:val="28"/>
          <w:lang w:eastAsia="ru-RU"/>
        </w:rPr>
        <w:t>в</w:t>
      </w:r>
      <w:r w:rsidR="00EA6A08" w:rsidRPr="00537307">
        <w:rPr>
          <w:sz w:val="28"/>
          <w:szCs w:val="28"/>
          <w:lang w:eastAsia="ru-RU"/>
        </w:rPr>
        <w:t xml:space="preserve">носити будь-які зміни або виправлення в </w:t>
      </w:r>
      <w:r w:rsidR="00D215DA">
        <w:rPr>
          <w:sz w:val="28"/>
          <w:szCs w:val="28"/>
          <w:lang w:eastAsia="ru-RU"/>
        </w:rPr>
        <w:t>магістерську дисертацію</w:t>
      </w:r>
      <w:r w:rsidR="00EA6A08" w:rsidRPr="00537307">
        <w:rPr>
          <w:sz w:val="28"/>
          <w:szCs w:val="28"/>
          <w:lang w:eastAsia="ru-RU"/>
        </w:rPr>
        <w:t xml:space="preserve"> після отримання відгуку </w:t>
      </w:r>
      <w:r w:rsidR="00D215DA">
        <w:rPr>
          <w:sz w:val="28"/>
          <w:szCs w:val="28"/>
          <w:lang w:eastAsia="ru-RU"/>
        </w:rPr>
        <w:t xml:space="preserve">наукового </w:t>
      </w:r>
      <w:r w:rsidR="00EA6A08" w:rsidRPr="00537307">
        <w:rPr>
          <w:sz w:val="28"/>
          <w:szCs w:val="28"/>
          <w:lang w:eastAsia="ru-RU"/>
        </w:rPr>
        <w:t>керівника та рецензії забороняється.</w:t>
      </w:r>
    </w:p>
    <w:p w14:paraId="5EA21BA0" w14:textId="5024298F" w:rsidR="00EA6A08" w:rsidRPr="00537307" w:rsidRDefault="007A536E" w:rsidP="0079187E">
      <w:pPr>
        <w:tabs>
          <w:tab w:val="num" w:pos="851"/>
        </w:tabs>
        <w:spacing w:line="312" w:lineRule="auto"/>
        <w:ind w:firstLine="539"/>
        <w:contextualSpacing/>
        <w:jc w:val="both"/>
        <w:rPr>
          <w:sz w:val="28"/>
          <w:szCs w:val="28"/>
          <w:lang w:eastAsia="ru-RU"/>
        </w:rPr>
      </w:pPr>
      <w:r>
        <w:rPr>
          <w:sz w:val="28"/>
          <w:szCs w:val="28"/>
          <w:lang w:val="ru-RU" w:eastAsia="ru-RU"/>
        </w:rPr>
        <w:t xml:space="preserve">- </w:t>
      </w:r>
      <w:r w:rsidR="00EA6A08" w:rsidRPr="00537307">
        <w:rPr>
          <w:sz w:val="28"/>
          <w:szCs w:val="28"/>
          <w:lang w:eastAsia="ru-RU"/>
        </w:rPr>
        <w:t>у строк, визначений секретарем ЕК, надати ди</w:t>
      </w:r>
      <w:r w:rsidR="00D215DA">
        <w:rPr>
          <w:sz w:val="28"/>
          <w:szCs w:val="28"/>
          <w:lang w:eastAsia="ru-RU"/>
        </w:rPr>
        <w:t xml:space="preserve">сертацію </w:t>
      </w:r>
      <w:r w:rsidR="00EA6A08" w:rsidRPr="00537307">
        <w:rPr>
          <w:sz w:val="28"/>
          <w:szCs w:val="28"/>
          <w:lang w:eastAsia="ru-RU"/>
        </w:rPr>
        <w:t>до ЕК та оформити під керівництвом секретаря ЕК необхідні супутні документи;</w:t>
      </w:r>
    </w:p>
    <w:p w14:paraId="0C0ABF24" w14:textId="3E1DC77B" w:rsidR="00EA6A08" w:rsidRPr="00537307" w:rsidRDefault="007A536E" w:rsidP="0079187E">
      <w:pPr>
        <w:tabs>
          <w:tab w:val="num" w:pos="851"/>
        </w:tabs>
        <w:spacing w:line="312" w:lineRule="auto"/>
        <w:ind w:firstLine="539"/>
        <w:contextualSpacing/>
        <w:jc w:val="both"/>
        <w:rPr>
          <w:sz w:val="28"/>
          <w:szCs w:val="28"/>
          <w:lang w:eastAsia="ru-RU"/>
        </w:rPr>
      </w:pPr>
      <w:r>
        <w:rPr>
          <w:sz w:val="28"/>
          <w:szCs w:val="28"/>
          <w:lang w:val="ru-RU" w:eastAsia="ru-RU"/>
        </w:rPr>
        <w:t xml:space="preserve">-  </w:t>
      </w:r>
      <w:r w:rsidR="00EA6A08" w:rsidRPr="00537307">
        <w:rPr>
          <w:sz w:val="28"/>
          <w:szCs w:val="28"/>
          <w:lang w:eastAsia="ru-RU"/>
        </w:rPr>
        <w:t xml:space="preserve">своєчасно прибути на засідання ЕК для захисту </w:t>
      </w:r>
      <w:r w:rsidR="00D215DA">
        <w:rPr>
          <w:sz w:val="28"/>
          <w:szCs w:val="28"/>
          <w:lang w:eastAsia="ru-RU"/>
        </w:rPr>
        <w:t>магістерської дисертації</w:t>
      </w:r>
      <w:r w:rsidR="00EA6A08" w:rsidRPr="00537307">
        <w:rPr>
          <w:sz w:val="28"/>
          <w:szCs w:val="28"/>
          <w:lang w:eastAsia="ru-RU"/>
        </w:rPr>
        <w:t>.</w:t>
      </w:r>
    </w:p>
    <w:p w14:paraId="13537EC7" w14:textId="2E189156" w:rsidR="00EA6A08" w:rsidRDefault="00E72464" w:rsidP="0079187E">
      <w:pPr>
        <w:spacing w:line="312" w:lineRule="auto"/>
        <w:ind w:firstLine="539"/>
        <w:jc w:val="both"/>
        <w:rPr>
          <w:sz w:val="28"/>
          <w:szCs w:val="28"/>
          <w:lang w:eastAsia="ru-RU"/>
        </w:rPr>
      </w:pPr>
      <w:r>
        <w:rPr>
          <w:sz w:val="28"/>
          <w:szCs w:val="28"/>
          <w:lang w:eastAsia="ru-RU"/>
        </w:rPr>
        <w:t>У</w:t>
      </w:r>
      <w:r w:rsidR="00EA6A08" w:rsidRPr="00537307">
        <w:rPr>
          <w:sz w:val="28"/>
          <w:szCs w:val="28"/>
          <w:lang w:eastAsia="ru-RU"/>
        </w:rPr>
        <w:t xml:space="preserve"> випадку неможливості присутності на засіданні ЕК необхідно про це попередити завідувача кафедри Приладобудування із зазначенням причин цього та надання </w:t>
      </w:r>
      <w:r>
        <w:rPr>
          <w:sz w:val="28"/>
          <w:szCs w:val="28"/>
          <w:lang w:eastAsia="ru-RU"/>
        </w:rPr>
        <w:t>надалі</w:t>
      </w:r>
      <w:r w:rsidR="00EA6A08" w:rsidRPr="00537307">
        <w:rPr>
          <w:sz w:val="28"/>
          <w:szCs w:val="28"/>
          <w:lang w:eastAsia="ru-RU"/>
        </w:rPr>
        <w:t xml:space="preserve"> документів, які засвідчують поважність причин. У разі відсутності таких документів в ЕК може бути прийнято рішення про не атестацію студента як такого, який не з’явився на захист </w:t>
      </w:r>
      <w:r w:rsidR="00D215DA">
        <w:rPr>
          <w:sz w:val="28"/>
          <w:szCs w:val="28"/>
          <w:lang w:eastAsia="ru-RU"/>
        </w:rPr>
        <w:t>магістерської дисертації</w:t>
      </w:r>
      <w:r w:rsidR="00EA6A08" w:rsidRPr="00537307">
        <w:rPr>
          <w:sz w:val="28"/>
          <w:szCs w:val="28"/>
          <w:lang w:eastAsia="ru-RU"/>
        </w:rPr>
        <w:t xml:space="preserve"> без поважних причин, з подальшим відрахуванням з університету. Якщо виправдні документи будуть надані студентом в період роботи ЕК, то ЕК може перенести дату захисту.</w:t>
      </w:r>
    </w:p>
    <w:p w14:paraId="1F5E2EAB" w14:textId="77777777" w:rsidR="00154BA0" w:rsidRPr="00537307" w:rsidRDefault="00154BA0" w:rsidP="0079187E">
      <w:pPr>
        <w:spacing w:after="160" w:line="312" w:lineRule="auto"/>
        <w:rPr>
          <w:rFonts w:eastAsia="Calibri"/>
          <w:sz w:val="28"/>
          <w:szCs w:val="28"/>
          <w:lang w:eastAsia="en-US"/>
        </w:rPr>
      </w:pPr>
    </w:p>
    <w:p w14:paraId="7B310E17" w14:textId="77777777" w:rsidR="004831BE" w:rsidRDefault="004831BE" w:rsidP="00C13A5E">
      <w:pPr>
        <w:spacing w:before="240" w:after="160" w:line="312" w:lineRule="auto"/>
        <w:jc w:val="center"/>
        <w:rPr>
          <w:b/>
          <w:caps/>
          <w:sz w:val="28"/>
          <w:szCs w:val="28"/>
          <w:lang w:eastAsia="ru-RU"/>
        </w:rPr>
      </w:pPr>
      <w:r w:rsidRPr="00C13A5E">
        <w:rPr>
          <w:b/>
          <w:caps/>
          <w:sz w:val="28"/>
          <w:szCs w:val="28"/>
          <w:lang w:eastAsia="ru-RU"/>
        </w:rPr>
        <w:t xml:space="preserve">7.  </w:t>
      </w:r>
      <w:bookmarkStart w:id="21" w:name="_Toc287627799"/>
      <w:r w:rsidRPr="00C13A5E">
        <w:rPr>
          <w:b/>
          <w:caps/>
          <w:sz w:val="28"/>
          <w:szCs w:val="28"/>
          <w:lang w:eastAsia="ru-RU"/>
        </w:rPr>
        <w:t xml:space="preserve">Обов’язки </w:t>
      </w:r>
      <w:r w:rsidR="005D0470" w:rsidRPr="00C13A5E">
        <w:rPr>
          <w:b/>
          <w:caps/>
          <w:sz w:val="28"/>
          <w:szCs w:val="28"/>
          <w:lang w:eastAsia="ru-RU"/>
        </w:rPr>
        <w:t xml:space="preserve">наукового </w:t>
      </w:r>
      <w:r w:rsidRPr="00C13A5E">
        <w:rPr>
          <w:b/>
          <w:caps/>
          <w:sz w:val="28"/>
          <w:szCs w:val="28"/>
          <w:lang w:eastAsia="ru-RU"/>
        </w:rPr>
        <w:t>керівника</w:t>
      </w:r>
      <w:bookmarkEnd w:id="21"/>
    </w:p>
    <w:p w14:paraId="4212DC98" w14:textId="77777777" w:rsidR="004831BE" w:rsidRPr="00537307" w:rsidRDefault="005D0470" w:rsidP="0079187E">
      <w:pPr>
        <w:spacing w:line="312" w:lineRule="auto"/>
        <w:ind w:firstLine="539"/>
        <w:jc w:val="both"/>
        <w:rPr>
          <w:sz w:val="28"/>
          <w:szCs w:val="28"/>
          <w:lang w:eastAsia="ru-RU"/>
        </w:rPr>
      </w:pPr>
      <w:r w:rsidRPr="00537307">
        <w:rPr>
          <w:sz w:val="28"/>
          <w:szCs w:val="28"/>
          <w:lang w:eastAsia="ru-RU"/>
        </w:rPr>
        <w:t>Науковий к</w:t>
      </w:r>
      <w:r w:rsidR="004831BE" w:rsidRPr="00537307">
        <w:rPr>
          <w:sz w:val="28"/>
          <w:szCs w:val="28"/>
          <w:lang w:eastAsia="ru-RU"/>
        </w:rPr>
        <w:t xml:space="preserve">ерівник </w:t>
      </w:r>
      <w:r w:rsidRPr="00537307">
        <w:rPr>
          <w:sz w:val="28"/>
          <w:szCs w:val="28"/>
          <w:lang w:eastAsia="ru-RU"/>
        </w:rPr>
        <w:t>магістерської дисертації ОПП</w:t>
      </w:r>
      <w:r w:rsidR="004831BE" w:rsidRPr="00537307">
        <w:rPr>
          <w:sz w:val="28"/>
          <w:szCs w:val="28"/>
          <w:lang w:eastAsia="ru-RU"/>
        </w:rPr>
        <w:t>:</w:t>
      </w:r>
    </w:p>
    <w:p w14:paraId="5D148480" w14:textId="77777777" w:rsidR="00C36D14" w:rsidRDefault="00C36D14" w:rsidP="00C36D14">
      <w:pPr>
        <w:pStyle w:val="a5"/>
        <w:numPr>
          <w:ilvl w:val="0"/>
          <w:numId w:val="14"/>
        </w:numPr>
        <w:tabs>
          <w:tab w:val="num" w:pos="851"/>
        </w:tabs>
        <w:spacing w:line="312" w:lineRule="auto"/>
        <w:contextualSpacing/>
        <w:rPr>
          <w:sz w:val="28"/>
          <w:szCs w:val="28"/>
        </w:rPr>
      </w:pPr>
      <w:r>
        <w:rPr>
          <w:sz w:val="28"/>
          <w:szCs w:val="28"/>
          <w:lang w:val="uk-UA"/>
        </w:rPr>
        <w:t xml:space="preserve"> </w:t>
      </w:r>
      <w:r w:rsidR="004831BE" w:rsidRPr="00C36D14">
        <w:rPr>
          <w:sz w:val="28"/>
          <w:szCs w:val="28"/>
        </w:rPr>
        <w:t xml:space="preserve">розробляє теми </w:t>
      </w:r>
      <w:r w:rsidR="005D0470" w:rsidRPr="00C36D14">
        <w:rPr>
          <w:sz w:val="28"/>
          <w:szCs w:val="28"/>
        </w:rPr>
        <w:t>магістерських дисертацій</w:t>
      </w:r>
      <w:r w:rsidR="004831BE" w:rsidRPr="00C36D14">
        <w:rPr>
          <w:sz w:val="28"/>
          <w:szCs w:val="28"/>
        </w:rPr>
        <w:t xml:space="preserve">, подає їх до розгляду та </w:t>
      </w:r>
    </w:p>
    <w:p w14:paraId="68A57F7E" w14:textId="650A7417" w:rsidR="004831BE" w:rsidRPr="00C36D14" w:rsidRDefault="004831BE" w:rsidP="00C36D14">
      <w:pPr>
        <w:tabs>
          <w:tab w:val="num" w:pos="851"/>
        </w:tabs>
        <w:spacing w:line="312" w:lineRule="auto"/>
        <w:contextualSpacing/>
        <w:rPr>
          <w:sz w:val="28"/>
          <w:szCs w:val="28"/>
        </w:rPr>
      </w:pPr>
      <w:r w:rsidRPr="00C36D14">
        <w:rPr>
          <w:sz w:val="28"/>
          <w:szCs w:val="28"/>
        </w:rPr>
        <w:t>затвердження на засідання кафедри, а після оприлюднення тематики дає студентам необхідні пояснення за запропонованими темами;</w:t>
      </w:r>
    </w:p>
    <w:p w14:paraId="02778373" w14:textId="600A4B36" w:rsidR="00C36D14" w:rsidRDefault="004831BE" w:rsidP="00C36D14">
      <w:pPr>
        <w:pStyle w:val="a5"/>
        <w:numPr>
          <w:ilvl w:val="0"/>
          <w:numId w:val="14"/>
        </w:numPr>
        <w:spacing w:line="312" w:lineRule="auto"/>
        <w:contextualSpacing/>
        <w:rPr>
          <w:sz w:val="28"/>
          <w:szCs w:val="28"/>
        </w:rPr>
      </w:pPr>
      <w:r w:rsidRPr="00C36D14">
        <w:rPr>
          <w:sz w:val="28"/>
          <w:szCs w:val="28"/>
        </w:rPr>
        <w:t>у визначені терміни готує та видає студент</w:t>
      </w:r>
      <w:r w:rsidR="00C36D14">
        <w:rPr>
          <w:sz w:val="28"/>
          <w:szCs w:val="28"/>
          <w:lang w:val="uk-UA"/>
        </w:rPr>
        <w:t>у</w:t>
      </w:r>
      <w:r w:rsidRPr="00C36D14">
        <w:rPr>
          <w:sz w:val="28"/>
          <w:szCs w:val="28"/>
        </w:rPr>
        <w:t xml:space="preserve"> завдання на </w:t>
      </w:r>
    </w:p>
    <w:p w14:paraId="30190188" w14:textId="705B87D9" w:rsidR="004831BE" w:rsidRPr="00C36D14" w:rsidRDefault="005D0470" w:rsidP="00C36D14">
      <w:pPr>
        <w:spacing w:line="312" w:lineRule="auto"/>
        <w:contextualSpacing/>
        <w:rPr>
          <w:sz w:val="28"/>
          <w:szCs w:val="28"/>
        </w:rPr>
      </w:pPr>
      <w:r w:rsidRPr="00C36D14">
        <w:rPr>
          <w:sz w:val="28"/>
          <w:szCs w:val="28"/>
        </w:rPr>
        <w:t>магістерську дисертацію</w:t>
      </w:r>
      <w:r w:rsidR="004831BE" w:rsidRPr="00C36D14">
        <w:rPr>
          <w:sz w:val="28"/>
          <w:szCs w:val="28"/>
        </w:rPr>
        <w:t xml:space="preserve"> (додаток </w:t>
      </w:r>
      <w:r w:rsidRPr="00C36D14">
        <w:rPr>
          <w:sz w:val="28"/>
          <w:szCs w:val="28"/>
        </w:rPr>
        <w:t>Г</w:t>
      </w:r>
      <w:r w:rsidR="004831BE" w:rsidRPr="00C36D14">
        <w:rPr>
          <w:sz w:val="28"/>
          <w:szCs w:val="28"/>
        </w:rPr>
        <w:t>);</w:t>
      </w:r>
    </w:p>
    <w:p w14:paraId="33D71401" w14:textId="77777777" w:rsidR="00C36D14" w:rsidRDefault="004831BE" w:rsidP="00C36D14">
      <w:pPr>
        <w:pStyle w:val="a5"/>
        <w:numPr>
          <w:ilvl w:val="0"/>
          <w:numId w:val="14"/>
        </w:numPr>
        <w:spacing w:line="312" w:lineRule="auto"/>
        <w:contextualSpacing/>
        <w:rPr>
          <w:sz w:val="28"/>
          <w:szCs w:val="28"/>
        </w:rPr>
      </w:pPr>
      <w:r w:rsidRPr="00BA018E">
        <w:rPr>
          <w:sz w:val="28"/>
          <w:szCs w:val="28"/>
        </w:rPr>
        <w:t xml:space="preserve">видає рекомендації </w:t>
      </w:r>
      <w:r w:rsidR="005D0470" w:rsidRPr="00BA018E">
        <w:rPr>
          <w:sz w:val="28"/>
          <w:szCs w:val="28"/>
        </w:rPr>
        <w:t>студенту</w:t>
      </w:r>
      <w:r w:rsidR="00C36D14">
        <w:rPr>
          <w:sz w:val="28"/>
          <w:szCs w:val="28"/>
        </w:rPr>
        <w:t xml:space="preserve"> щодо опрацювання необхідної </w:t>
      </w:r>
    </w:p>
    <w:p w14:paraId="4A5C8271" w14:textId="0270937F" w:rsidR="004831BE" w:rsidRPr="00C36D14" w:rsidRDefault="004831BE" w:rsidP="00C36D14">
      <w:pPr>
        <w:spacing w:line="312" w:lineRule="auto"/>
        <w:contextualSpacing/>
        <w:rPr>
          <w:sz w:val="28"/>
          <w:szCs w:val="28"/>
        </w:rPr>
      </w:pPr>
      <w:r w:rsidRPr="00C36D14">
        <w:rPr>
          <w:sz w:val="28"/>
          <w:szCs w:val="28"/>
        </w:rPr>
        <w:t>літератури, нормативних і довідкових матеріалів за темою ди</w:t>
      </w:r>
      <w:r w:rsidR="005D0470" w:rsidRPr="00C36D14">
        <w:rPr>
          <w:sz w:val="28"/>
          <w:szCs w:val="28"/>
        </w:rPr>
        <w:t>сертації</w:t>
      </w:r>
      <w:r w:rsidRPr="00C36D14">
        <w:rPr>
          <w:sz w:val="28"/>
          <w:szCs w:val="28"/>
        </w:rPr>
        <w:t>;</w:t>
      </w:r>
    </w:p>
    <w:p w14:paraId="4AC83822" w14:textId="53D19E26" w:rsidR="00C36D14" w:rsidRDefault="005D0470" w:rsidP="00C36D14">
      <w:pPr>
        <w:pStyle w:val="a5"/>
        <w:numPr>
          <w:ilvl w:val="0"/>
          <w:numId w:val="14"/>
        </w:numPr>
        <w:spacing w:line="312" w:lineRule="auto"/>
        <w:contextualSpacing/>
        <w:rPr>
          <w:sz w:val="28"/>
          <w:szCs w:val="28"/>
        </w:rPr>
      </w:pPr>
      <w:r w:rsidRPr="00BA018E">
        <w:rPr>
          <w:sz w:val="28"/>
          <w:szCs w:val="28"/>
        </w:rPr>
        <w:t>с</w:t>
      </w:r>
      <w:r w:rsidR="004831BE" w:rsidRPr="00BA018E">
        <w:rPr>
          <w:sz w:val="28"/>
          <w:szCs w:val="28"/>
        </w:rPr>
        <w:t>кла</w:t>
      </w:r>
      <w:r w:rsidRPr="00BA018E">
        <w:rPr>
          <w:sz w:val="28"/>
          <w:szCs w:val="28"/>
        </w:rPr>
        <w:t xml:space="preserve">дає </w:t>
      </w:r>
      <w:r w:rsidR="004831BE" w:rsidRPr="00BA018E">
        <w:rPr>
          <w:sz w:val="28"/>
          <w:szCs w:val="28"/>
        </w:rPr>
        <w:t xml:space="preserve">та контролює </w:t>
      </w:r>
      <w:r w:rsidRPr="00BA018E">
        <w:rPr>
          <w:sz w:val="28"/>
          <w:szCs w:val="28"/>
        </w:rPr>
        <w:t>виконання</w:t>
      </w:r>
      <w:r w:rsidR="00C36D14">
        <w:rPr>
          <w:sz w:val="28"/>
          <w:szCs w:val="28"/>
        </w:rPr>
        <w:t xml:space="preserve"> календарного плану </w:t>
      </w:r>
      <w:r w:rsidRPr="00BA018E">
        <w:rPr>
          <w:sz w:val="28"/>
          <w:szCs w:val="28"/>
        </w:rPr>
        <w:t>магістерської</w:t>
      </w:r>
    </w:p>
    <w:p w14:paraId="5BE9F2E4" w14:textId="0BEA21E0" w:rsidR="00B25DAF" w:rsidRDefault="005D0470" w:rsidP="00C36D14">
      <w:pPr>
        <w:spacing w:line="312" w:lineRule="auto"/>
        <w:contextualSpacing/>
        <w:rPr>
          <w:sz w:val="28"/>
          <w:szCs w:val="28"/>
        </w:rPr>
      </w:pPr>
      <w:r w:rsidRPr="00C36D14">
        <w:rPr>
          <w:sz w:val="28"/>
          <w:szCs w:val="28"/>
        </w:rPr>
        <w:t xml:space="preserve"> дисертації</w:t>
      </w:r>
      <w:r w:rsidR="004831BE" w:rsidRPr="00C36D14">
        <w:rPr>
          <w:sz w:val="28"/>
          <w:szCs w:val="28"/>
        </w:rPr>
        <w:t xml:space="preserve">. У разі суттєвих порушень, які можуть призвести до зриву </w:t>
      </w:r>
      <w:r w:rsidR="00C36D14">
        <w:rPr>
          <w:sz w:val="28"/>
          <w:szCs w:val="28"/>
        </w:rPr>
        <w:t xml:space="preserve">  </w:t>
      </w:r>
      <w:r w:rsidR="004831BE" w:rsidRPr="00B25DAF">
        <w:rPr>
          <w:sz w:val="28"/>
          <w:szCs w:val="28"/>
        </w:rPr>
        <w:t xml:space="preserve">встановлених термінів надання </w:t>
      </w:r>
      <w:r w:rsidRPr="00B25DAF">
        <w:rPr>
          <w:sz w:val="28"/>
          <w:szCs w:val="28"/>
        </w:rPr>
        <w:t>дисертації</w:t>
      </w:r>
      <w:r w:rsidR="004831BE" w:rsidRPr="00B25DAF">
        <w:rPr>
          <w:sz w:val="28"/>
          <w:szCs w:val="28"/>
        </w:rPr>
        <w:t xml:space="preserve"> до ЕК, інформує </w:t>
      </w:r>
    </w:p>
    <w:p w14:paraId="7A27B735" w14:textId="4D5B0C66" w:rsidR="00B25DAF" w:rsidRDefault="004831BE" w:rsidP="00C36D14">
      <w:pPr>
        <w:tabs>
          <w:tab w:val="num" w:pos="851"/>
        </w:tabs>
        <w:spacing w:line="312" w:lineRule="auto"/>
        <w:contextualSpacing/>
        <w:rPr>
          <w:sz w:val="28"/>
          <w:szCs w:val="28"/>
        </w:rPr>
      </w:pPr>
      <w:r w:rsidRPr="00B25DAF">
        <w:rPr>
          <w:sz w:val="28"/>
          <w:szCs w:val="28"/>
        </w:rPr>
        <w:t xml:space="preserve">керівництво кафедри для прийняття відповідних заходів, у тому числі </w:t>
      </w:r>
    </w:p>
    <w:p w14:paraId="5A050031" w14:textId="6471F2D1" w:rsidR="004831BE" w:rsidRPr="00B25DAF" w:rsidRDefault="004831BE" w:rsidP="00C36D14">
      <w:pPr>
        <w:tabs>
          <w:tab w:val="num" w:pos="851"/>
        </w:tabs>
        <w:spacing w:line="312" w:lineRule="auto"/>
        <w:contextualSpacing/>
        <w:rPr>
          <w:sz w:val="28"/>
          <w:szCs w:val="28"/>
        </w:rPr>
      </w:pPr>
      <w:r w:rsidRPr="00B25DAF">
        <w:rPr>
          <w:sz w:val="28"/>
          <w:szCs w:val="28"/>
        </w:rPr>
        <w:t>й рішення про недопущення до захисту</w:t>
      </w:r>
      <w:r w:rsidR="005D0470" w:rsidRPr="00B25DAF">
        <w:rPr>
          <w:sz w:val="28"/>
          <w:szCs w:val="28"/>
        </w:rPr>
        <w:t xml:space="preserve"> дисертації</w:t>
      </w:r>
      <w:r w:rsidRPr="00B25DAF">
        <w:rPr>
          <w:sz w:val="28"/>
          <w:szCs w:val="28"/>
        </w:rPr>
        <w:t>.</w:t>
      </w:r>
    </w:p>
    <w:p w14:paraId="72FA0CFE" w14:textId="77777777" w:rsidR="00C36D14" w:rsidRPr="00301B2B" w:rsidRDefault="004831BE" w:rsidP="00C36D14">
      <w:pPr>
        <w:pStyle w:val="a5"/>
        <w:numPr>
          <w:ilvl w:val="0"/>
          <w:numId w:val="14"/>
        </w:numPr>
        <w:spacing w:line="312" w:lineRule="auto"/>
        <w:contextualSpacing/>
        <w:rPr>
          <w:sz w:val="28"/>
          <w:szCs w:val="28"/>
          <w:lang w:val="uk-UA"/>
        </w:rPr>
      </w:pPr>
      <w:r w:rsidRPr="00301B2B">
        <w:rPr>
          <w:sz w:val="28"/>
          <w:szCs w:val="28"/>
          <w:lang w:val="uk-UA"/>
        </w:rPr>
        <w:t xml:space="preserve">здійснює загальне керівництво </w:t>
      </w:r>
      <w:r w:rsidR="005D0470" w:rsidRPr="00301B2B">
        <w:rPr>
          <w:sz w:val="28"/>
          <w:szCs w:val="28"/>
          <w:lang w:val="uk-UA"/>
        </w:rPr>
        <w:t xml:space="preserve">дисертацією </w:t>
      </w:r>
      <w:r w:rsidRPr="00301B2B">
        <w:rPr>
          <w:sz w:val="28"/>
          <w:szCs w:val="28"/>
          <w:lang w:val="uk-UA"/>
        </w:rPr>
        <w:t xml:space="preserve">і несе відповідальність за </w:t>
      </w:r>
    </w:p>
    <w:p w14:paraId="0CE53B29" w14:textId="4D822B14" w:rsidR="004831BE" w:rsidRPr="00C36D14" w:rsidRDefault="004831BE" w:rsidP="00C36D14">
      <w:pPr>
        <w:spacing w:line="312" w:lineRule="auto"/>
        <w:contextualSpacing/>
        <w:rPr>
          <w:sz w:val="28"/>
          <w:szCs w:val="28"/>
        </w:rPr>
      </w:pPr>
      <w:r w:rsidRPr="00C36D14">
        <w:rPr>
          <w:sz w:val="28"/>
          <w:szCs w:val="28"/>
        </w:rPr>
        <w:lastRenderedPageBreak/>
        <w:t xml:space="preserve">наявність у </w:t>
      </w:r>
      <w:r w:rsidR="00B415B9" w:rsidRPr="00C36D14">
        <w:rPr>
          <w:sz w:val="28"/>
          <w:szCs w:val="28"/>
        </w:rPr>
        <w:t>дисертації</w:t>
      </w:r>
      <w:r w:rsidRPr="00C36D14">
        <w:rPr>
          <w:sz w:val="28"/>
          <w:szCs w:val="28"/>
        </w:rPr>
        <w:t xml:space="preserve"> помилок системного характеру</w:t>
      </w:r>
      <w:r w:rsidR="001C6709" w:rsidRPr="00C36D14">
        <w:rPr>
          <w:sz w:val="28"/>
          <w:szCs w:val="28"/>
        </w:rPr>
        <w:t xml:space="preserve">. У разі невиконання студентом </w:t>
      </w:r>
      <w:r w:rsidRPr="00C36D14">
        <w:rPr>
          <w:sz w:val="28"/>
          <w:szCs w:val="28"/>
        </w:rPr>
        <w:t>його рекомендацій щодо виправлення таких помилок, зазначає це у відгуку;</w:t>
      </w:r>
    </w:p>
    <w:p w14:paraId="5768BCD2" w14:textId="47A16DE5" w:rsidR="00C36D14" w:rsidRDefault="004831BE" w:rsidP="00C36D14">
      <w:pPr>
        <w:pStyle w:val="a5"/>
        <w:numPr>
          <w:ilvl w:val="0"/>
          <w:numId w:val="14"/>
        </w:numPr>
        <w:spacing w:line="312" w:lineRule="auto"/>
        <w:contextualSpacing/>
        <w:rPr>
          <w:sz w:val="28"/>
          <w:szCs w:val="28"/>
        </w:rPr>
      </w:pPr>
      <w:r w:rsidRPr="00BA018E">
        <w:rPr>
          <w:sz w:val="28"/>
          <w:szCs w:val="28"/>
        </w:rPr>
        <w:t xml:space="preserve">разом </w:t>
      </w:r>
      <w:r w:rsidR="004F3AA5">
        <w:rPr>
          <w:sz w:val="28"/>
          <w:szCs w:val="28"/>
          <w:lang w:val="uk-UA"/>
        </w:rPr>
        <w:t>і</w:t>
      </w:r>
      <w:r w:rsidRPr="00BA018E">
        <w:rPr>
          <w:sz w:val="28"/>
          <w:szCs w:val="28"/>
        </w:rPr>
        <w:t xml:space="preserve">з </w:t>
      </w:r>
      <w:r w:rsidR="00733734" w:rsidRPr="00BA018E">
        <w:rPr>
          <w:sz w:val="28"/>
          <w:szCs w:val="28"/>
        </w:rPr>
        <w:t>студентом</w:t>
      </w:r>
      <w:r w:rsidRPr="00BA018E">
        <w:rPr>
          <w:sz w:val="28"/>
          <w:szCs w:val="28"/>
        </w:rPr>
        <w:t xml:space="preserve"> надає завідувачу кафедри Приладобудування</w:t>
      </w:r>
    </w:p>
    <w:p w14:paraId="02087894" w14:textId="77777777" w:rsidR="00C36D14" w:rsidRDefault="004831BE" w:rsidP="00C36D14">
      <w:pPr>
        <w:spacing w:line="312" w:lineRule="auto"/>
        <w:contextualSpacing/>
        <w:rPr>
          <w:sz w:val="28"/>
          <w:szCs w:val="28"/>
        </w:rPr>
      </w:pPr>
      <w:r w:rsidRPr="00C36D14">
        <w:rPr>
          <w:sz w:val="28"/>
          <w:szCs w:val="28"/>
        </w:rPr>
        <w:t xml:space="preserve"> підготовлений і перевірен</w:t>
      </w:r>
      <w:r w:rsidR="00733734" w:rsidRPr="00C36D14">
        <w:rPr>
          <w:sz w:val="28"/>
          <w:szCs w:val="28"/>
        </w:rPr>
        <w:t>у</w:t>
      </w:r>
      <w:r w:rsidRPr="00C36D14">
        <w:rPr>
          <w:sz w:val="28"/>
          <w:szCs w:val="28"/>
        </w:rPr>
        <w:t xml:space="preserve"> ним та консультантами </w:t>
      </w:r>
      <w:r w:rsidR="003A0D59" w:rsidRPr="00C36D14">
        <w:rPr>
          <w:sz w:val="28"/>
          <w:szCs w:val="28"/>
        </w:rPr>
        <w:t>магістерську дисертацію</w:t>
      </w:r>
    </w:p>
    <w:p w14:paraId="50DF7F32" w14:textId="3BE06AD4" w:rsidR="004831BE" w:rsidRPr="00C36D14" w:rsidRDefault="00C36D14" w:rsidP="00C36D14">
      <w:pPr>
        <w:spacing w:line="312" w:lineRule="auto"/>
        <w:contextualSpacing/>
        <w:rPr>
          <w:sz w:val="28"/>
          <w:szCs w:val="28"/>
        </w:rPr>
      </w:pPr>
      <w:r>
        <w:rPr>
          <w:sz w:val="28"/>
          <w:szCs w:val="28"/>
        </w:rPr>
        <w:t xml:space="preserve"> </w:t>
      </w:r>
      <w:r w:rsidR="004831BE" w:rsidRPr="00C36D14">
        <w:rPr>
          <w:sz w:val="28"/>
          <w:szCs w:val="28"/>
        </w:rPr>
        <w:t xml:space="preserve">для визначення допуску </w:t>
      </w:r>
      <w:r w:rsidR="003A0D59" w:rsidRPr="00C36D14">
        <w:rPr>
          <w:sz w:val="28"/>
          <w:szCs w:val="28"/>
        </w:rPr>
        <w:t>її</w:t>
      </w:r>
      <w:r w:rsidR="004831BE" w:rsidRPr="00C36D14">
        <w:rPr>
          <w:sz w:val="28"/>
          <w:szCs w:val="28"/>
        </w:rPr>
        <w:t xml:space="preserve"> до захисту;</w:t>
      </w:r>
    </w:p>
    <w:p w14:paraId="291F8EC9" w14:textId="219DB39F" w:rsidR="004831BE" w:rsidRPr="00BA018E" w:rsidRDefault="004831BE" w:rsidP="00C36D14">
      <w:pPr>
        <w:pStyle w:val="a5"/>
        <w:numPr>
          <w:ilvl w:val="0"/>
          <w:numId w:val="14"/>
        </w:numPr>
        <w:spacing w:line="312" w:lineRule="auto"/>
        <w:contextualSpacing/>
        <w:rPr>
          <w:sz w:val="28"/>
          <w:szCs w:val="28"/>
        </w:rPr>
      </w:pPr>
      <w:r w:rsidRPr="00BA018E">
        <w:rPr>
          <w:sz w:val="28"/>
          <w:szCs w:val="28"/>
        </w:rPr>
        <w:t xml:space="preserve">готує </w:t>
      </w:r>
      <w:r w:rsidR="003A0D59" w:rsidRPr="00BA018E">
        <w:rPr>
          <w:sz w:val="28"/>
          <w:szCs w:val="28"/>
        </w:rPr>
        <w:t>студента</w:t>
      </w:r>
      <w:r w:rsidRPr="00BA018E">
        <w:rPr>
          <w:sz w:val="28"/>
          <w:szCs w:val="28"/>
        </w:rPr>
        <w:t xml:space="preserve"> до захисту </w:t>
      </w:r>
      <w:r w:rsidR="003A0D59" w:rsidRPr="00BA018E">
        <w:rPr>
          <w:sz w:val="28"/>
          <w:szCs w:val="28"/>
        </w:rPr>
        <w:t>магістерської дисертації в ЕК;</w:t>
      </w:r>
    </w:p>
    <w:p w14:paraId="5F11B401" w14:textId="77777777" w:rsidR="00C36D14" w:rsidRDefault="00B25DAF" w:rsidP="00C36D14">
      <w:pPr>
        <w:pStyle w:val="a5"/>
        <w:numPr>
          <w:ilvl w:val="0"/>
          <w:numId w:val="14"/>
        </w:numPr>
        <w:spacing w:line="312" w:lineRule="auto"/>
        <w:contextualSpacing/>
        <w:rPr>
          <w:sz w:val="28"/>
          <w:szCs w:val="28"/>
        </w:rPr>
      </w:pPr>
      <w:r w:rsidRPr="00B25DAF">
        <w:rPr>
          <w:sz w:val="28"/>
          <w:szCs w:val="28"/>
        </w:rPr>
        <w:t xml:space="preserve">як правило, має бути присутнім на засіданні ЕК при захисті </w:t>
      </w:r>
    </w:p>
    <w:p w14:paraId="7FD79DE3" w14:textId="1AAABD12" w:rsidR="00B25DAF" w:rsidRPr="00C36D14" w:rsidRDefault="00C36D14" w:rsidP="00C36D14">
      <w:pPr>
        <w:spacing w:line="312" w:lineRule="auto"/>
        <w:contextualSpacing/>
        <w:rPr>
          <w:sz w:val="28"/>
          <w:szCs w:val="28"/>
        </w:rPr>
      </w:pPr>
      <w:r>
        <w:rPr>
          <w:sz w:val="28"/>
          <w:szCs w:val="28"/>
        </w:rPr>
        <w:t xml:space="preserve"> </w:t>
      </w:r>
      <w:r w:rsidR="00B25DAF" w:rsidRPr="00C36D14">
        <w:rPr>
          <w:sz w:val="28"/>
          <w:szCs w:val="28"/>
        </w:rPr>
        <w:t>магістерської дисертації студентом, керівником якого він є.</w:t>
      </w:r>
    </w:p>
    <w:p w14:paraId="561CD484" w14:textId="77777777" w:rsidR="00C36D14" w:rsidRDefault="00B25DAF" w:rsidP="00C36D14">
      <w:pPr>
        <w:pStyle w:val="a5"/>
        <w:numPr>
          <w:ilvl w:val="0"/>
          <w:numId w:val="14"/>
        </w:numPr>
        <w:spacing w:line="312" w:lineRule="auto"/>
        <w:contextualSpacing/>
        <w:rPr>
          <w:sz w:val="28"/>
          <w:szCs w:val="28"/>
          <w:lang w:val="uk-UA"/>
        </w:rPr>
      </w:pPr>
      <w:r w:rsidRPr="00B25DAF">
        <w:rPr>
          <w:sz w:val="28"/>
          <w:szCs w:val="28"/>
          <w:lang w:val="uk-UA"/>
        </w:rPr>
        <w:t xml:space="preserve">готує відгук з характеристикою діяльності студента під час </w:t>
      </w:r>
    </w:p>
    <w:p w14:paraId="1D924E36" w14:textId="001AA236" w:rsidR="00B25DAF" w:rsidRPr="00C36D14" w:rsidRDefault="00B25DAF" w:rsidP="00C36D14">
      <w:pPr>
        <w:spacing w:line="312" w:lineRule="auto"/>
        <w:contextualSpacing/>
        <w:rPr>
          <w:sz w:val="28"/>
          <w:szCs w:val="28"/>
        </w:rPr>
      </w:pPr>
      <w:r w:rsidRPr="00C36D14">
        <w:rPr>
          <w:sz w:val="28"/>
          <w:szCs w:val="28"/>
        </w:rPr>
        <w:t>вико</w:t>
      </w:r>
      <w:r w:rsidR="004F3AA5">
        <w:rPr>
          <w:sz w:val="28"/>
          <w:szCs w:val="28"/>
        </w:rPr>
        <w:t>нання магістерської дисертації та</w:t>
      </w:r>
      <w:r w:rsidRPr="00C36D14">
        <w:rPr>
          <w:sz w:val="28"/>
          <w:szCs w:val="28"/>
        </w:rPr>
        <w:t xml:space="preserve"> несе відповідальність за його об’єктивність. </w:t>
      </w:r>
    </w:p>
    <w:p w14:paraId="7181A933" w14:textId="77777777" w:rsidR="00B25DAF" w:rsidRPr="00537307" w:rsidRDefault="00B25DAF" w:rsidP="00B25DAF">
      <w:pPr>
        <w:tabs>
          <w:tab w:val="num" w:pos="851"/>
        </w:tabs>
        <w:spacing w:line="312" w:lineRule="auto"/>
        <w:ind w:firstLine="539"/>
        <w:contextualSpacing/>
        <w:jc w:val="both"/>
        <w:rPr>
          <w:sz w:val="28"/>
          <w:szCs w:val="28"/>
          <w:lang w:eastAsia="ru-RU"/>
        </w:rPr>
      </w:pPr>
      <w:r>
        <w:rPr>
          <w:sz w:val="28"/>
          <w:szCs w:val="28"/>
          <w:lang w:eastAsia="ru-RU"/>
        </w:rPr>
        <w:t>Ч</w:t>
      </w:r>
      <w:r w:rsidRPr="00537307">
        <w:rPr>
          <w:sz w:val="28"/>
          <w:szCs w:val="28"/>
          <w:lang w:eastAsia="ru-RU"/>
        </w:rPr>
        <w:t>ас, відведений на керівництво магістерської дисертації, використовується на:</w:t>
      </w:r>
    </w:p>
    <w:p w14:paraId="1644EE3C" w14:textId="77777777" w:rsidR="00B25DAF" w:rsidRPr="00B415B9" w:rsidRDefault="00B25DAF" w:rsidP="00B25DAF">
      <w:pPr>
        <w:pStyle w:val="a5"/>
        <w:numPr>
          <w:ilvl w:val="0"/>
          <w:numId w:val="14"/>
        </w:numPr>
        <w:spacing w:line="312" w:lineRule="auto"/>
        <w:contextualSpacing/>
        <w:rPr>
          <w:sz w:val="28"/>
          <w:szCs w:val="28"/>
          <w:lang w:val="uk-UA"/>
        </w:rPr>
      </w:pPr>
      <w:r w:rsidRPr="00B415B9">
        <w:rPr>
          <w:sz w:val="28"/>
          <w:szCs w:val="28"/>
          <w:lang w:val="uk-UA"/>
        </w:rPr>
        <w:t>систематичні (не менше одного разу на дві тижні) співбесіди, на яких студент інформує про стан виконання дисертації, обговорюються можливі варіанти рішень, конкретизуються можливі варіанти рішень, конкретизуються окремі пункти завдання тощо;</w:t>
      </w:r>
    </w:p>
    <w:p w14:paraId="6D742C11" w14:textId="77777777" w:rsidR="00B25DAF" w:rsidRPr="00B415B9" w:rsidRDefault="00B25DAF" w:rsidP="00B25DAF">
      <w:pPr>
        <w:pStyle w:val="a5"/>
        <w:numPr>
          <w:ilvl w:val="0"/>
          <w:numId w:val="14"/>
        </w:numPr>
        <w:spacing w:line="312" w:lineRule="auto"/>
        <w:contextualSpacing/>
        <w:rPr>
          <w:sz w:val="28"/>
          <w:szCs w:val="28"/>
        </w:rPr>
      </w:pPr>
      <w:r w:rsidRPr="00B415B9">
        <w:rPr>
          <w:sz w:val="28"/>
          <w:szCs w:val="28"/>
        </w:rPr>
        <w:t>консультації студента з усіх питань</w:t>
      </w:r>
      <w:r w:rsidRPr="00B415B9">
        <w:rPr>
          <w:sz w:val="28"/>
          <w:szCs w:val="28"/>
          <w:lang w:val="uk-UA"/>
        </w:rPr>
        <w:t xml:space="preserve"> </w:t>
      </w:r>
      <w:r w:rsidRPr="00B415B9">
        <w:rPr>
          <w:sz w:val="28"/>
          <w:szCs w:val="28"/>
        </w:rPr>
        <w:t xml:space="preserve">магістерської </w:t>
      </w:r>
      <w:r w:rsidRPr="00B415B9">
        <w:rPr>
          <w:sz w:val="28"/>
          <w:szCs w:val="28"/>
          <w:lang w:val="uk-UA"/>
        </w:rPr>
        <w:t xml:space="preserve"> </w:t>
      </w:r>
      <w:r w:rsidRPr="00B415B9">
        <w:rPr>
          <w:sz w:val="28"/>
          <w:szCs w:val="28"/>
        </w:rPr>
        <w:t>дисертації;</w:t>
      </w:r>
    </w:p>
    <w:p w14:paraId="1CCB71D4" w14:textId="77777777" w:rsidR="00B25DAF" w:rsidRPr="00B415B9" w:rsidRDefault="00B25DAF" w:rsidP="00B25DAF">
      <w:pPr>
        <w:pStyle w:val="a5"/>
        <w:numPr>
          <w:ilvl w:val="0"/>
          <w:numId w:val="14"/>
        </w:numPr>
        <w:spacing w:line="312" w:lineRule="auto"/>
        <w:contextualSpacing/>
        <w:rPr>
          <w:sz w:val="28"/>
          <w:szCs w:val="28"/>
        </w:rPr>
      </w:pPr>
      <w:r w:rsidRPr="00B415B9">
        <w:rPr>
          <w:sz w:val="28"/>
          <w:szCs w:val="28"/>
        </w:rPr>
        <w:t>перевірку магістерської дисертації (частинами або в цілому);</w:t>
      </w:r>
      <w:r>
        <w:rPr>
          <w:sz w:val="28"/>
          <w:szCs w:val="28"/>
          <w:lang w:val="uk-UA"/>
        </w:rPr>
        <w:t xml:space="preserve">  </w:t>
      </w:r>
    </w:p>
    <w:p w14:paraId="43DA89FD" w14:textId="77777777" w:rsidR="00B25DAF" w:rsidRPr="00B415B9" w:rsidRDefault="00B25DAF" w:rsidP="00B25DAF">
      <w:pPr>
        <w:pStyle w:val="a5"/>
        <w:numPr>
          <w:ilvl w:val="0"/>
          <w:numId w:val="14"/>
        </w:numPr>
        <w:tabs>
          <w:tab w:val="num" w:pos="851"/>
        </w:tabs>
        <w:spacing w:line="312" w:lineRule="auto"/>
        <w:contextualSpacing/>
        <w:rPr>
          <w:sz w:val="28"/>
          <w:szCs w:val="28"/>
        </w:rPr>
      </w:pPr>
      <w:r>
        <w:rPr>
          <w:sz w:val="28"/>
          <w:szCs w:val="28"/>
          <w:lang w:val="uk-UA"/>
        </w:rPr>
        <w:t xml:space="preserve">   </w:t>
      </w:r>
      <w:r w:rsidRPr="00B415B9">
        <w:rPr>
          <w:sz w:val="28"/>
          <w:szCs w:val="28"/>
        </w:rPr>
        <w:t>підписує графічні конструкторські матеріали дисертації;</w:t>
      </w:r>
    </w:p>
    <w:p w14:paraId="31EC7CB0" w14:textId="77777777" w:rsidR="00B25DAF" w:rsidRPr="00B25DAF" w:rsidRDefault="00B25DAF" w:rsidP="00B25DAF">
      <w:pPr>
        <w:pStyle w:val="a5"/>
        <w:numPr>
          <w:ilvl w:val="0"/>
          <w:numId w:val="14"/>
        </w:numPr>
        <w:tabs>
          <w:tab w:val="num" w:pos="851"/>
        </w:tabs>
        <w:spacing w:line="312" w:lineRule="auto"/>
        <w:contextualSpacing/>
        <w:rPr>
          <w:sz w:val="28"/>
          <w:szCs w:val="28"/>
          <w:lang w:val="uk-UA"/>
        </w:rPr>
      </w:pPr>
      <w:r>
        <w:rPr>
          <w:sz w:val="28"/>
          <w:szCs w:val="28"/>
          <w:lang w:val="uk-UA"/>
        </w:rPr>
        <w:t xml:space="preserve">   </w:t>
      </w:r>
      <w:r w:rsidRPr="00B25DAF">
        <w:rPr>
          <w:sz w:val="28"/>
          <w:szCs w:val="28"/>
          <w:lang w:val="uk-UA"/>
        </w:rPr>
        <w:t xml:space="preserve">підписує титульний аркуш магістерської дисертації ; </w:t>
      </w:r>
    </w:p>
    <w:p w14:paraId="4310F279" w14:textId="2A6C7306" w:rsidR="00B25DAF" w:rsidRPr="00B415B9" w:rsidRDefault="00B25DAF" w:rsidP="00B25DAF">
      <w:pPr>
        <w:tabs>
          <w:tab w:val="num" w:pos="851"/>
        </w:tabs>
        <w:spacing w:line="312" w:lineRule="auto"/>
        <w:contextualSpacing/>
        <w:rPr>
          <w:sz w:val="28"/>
          <w:szCs w:val="28"/>
        </w:rPr>
      </w:pPr>
      <w:r>
        <w:rPr>
          <w:sz w:val="28"/>
          <w:szCs w:val="28"/>
        </w:rPr>
        <w:t xml:space="preserve">        </w:t>
      </w:r>
      <w:r w:rsidRPr="00B415B9">
        <w:rPr>
          <w:sz w:val="28"/>
          <w:szCs w:val="28"/>
        </w:rPr>
        <w:t xml:space="preserve">Відгук </w:t>
      </w:r>
      <w:r>
        <w:rPr>
          <w:sz w:val="28"/>
          <w:szCs w:val="28"/>
        </w:rPr>
        <w:t xml:space="preserve">наукового керівника </w:t>
      </w:r>
      <w:r w:rsidRPr="00B415B9">
        <w:rPr>
          <w:sz w:val="28"/>
          <w:szCs w:val="28"/>
        </w:rPr>
        <w:t xml:space="preserve">складається </w:t>
      </w:r>
      <w:r w:rsidRPr="00B25DAF">
        <w:rPr>
          <w:sz w:val="28"/>
          <w:szCs w:val="28"/>
          <w:lang w:eastAsia="ru-RU"/>
        </w:rPr>
        <w:t xml:space="preserve">за формою, яка наведена у додатку Н </w:t>
      </w:r>
      <w:r w:rsidRPr="00B415B9">
        <w:rPr>
          <w:sz w:val="28"/>
          <w:szCs w:val="28"/>
        </w:rPr>
        <w:t>із зазначенням:</w:t>
      </w:r>
    </w:p>
    <w:p w14:paraId="7C32E1BF" w14:textId="77777777" w:rsidR="00B25DAF" w:rsidRPr="00BA018E" w:rsidRDefault="00B25DAF" w:rsidP="00B25DAF">
      <w:pPr>
        <w:pStyle w:val="a5"/>
        <w:numPr>
          <w:ilvl w:val="0"/>
          <w:numId w:val="14"/>
        </w:numPr>
        <w:spacing w:line="312" w:lineRule="auto"/>
        <w:contextualSpacing/>
        <w:rPr>
          <w:sz w:val="28"/>
          <w:szCs w:val="28"/>
        </w:rPr>
      </w:pPr>
      <w:r w:rsidRPr="00BA018E">
        <w:rPr>
          <w:sz w:val="28"/>
          <w:szCs w:val="28"/>
        </w:rPr>
        <w:t>головної мети магістерської дисертації, в інтересах або на замовлення якої організації, підприємства воно виконана;</w:t>
      </w:r>
    </w:p>
    <w:p w14:paraId="470B5BC4" w14:textId="77777777" w:rsidR="00B25DAF" w:rsidRPr="00BA018E" w:rsidRDefault="00B25DAF" w:rsidP="00B25DAF">
      <w:pPr>
        <w:pStyle w:val="a5"/>
        <w:numPr>
          <w:ilvl w:val="0"/>
          <w:numId w:val="14"/>
        </w:numPr>
        <w:spacing w:line="312" w:lineRule="auto"/>
        <w:contextualSpacing/>
        <w:rPr>
          <w:sz w:val="28"/>
          <w:szCs w:val="28"/>
        </w:rPr>
      </w:pPr>
      <w:r w:rsidRPr="00BA018E">
        <w:rPr>
          <w:sz w:val="28"/>
          <w:szCs w:val="28"/>
        </w:rPr>
        <w:t>відповідності виконаної магістерської дисертації завданню;</w:t>
      </w:r>
    </w:p>
    <w:p w14:paraId="19CC3FF4" w14:textId="77777777" w:rsidR="00B25DAF" w:rsidRPr="00537307" w:rsidRDefault="00B25DAF" w:rsidP="00B25DAF">
      <w:pPr>
        <w:spacing w:line="312" w:lineRule="auto"/>
        <w:ind w:left="539" w:firstLine="539"/>
        <w:contextualSpacing/>
        <w:jc w:val="both"/>
        <w:rPr>
          <w:sz w:val="28"/>
          <w:szCs w:val="28"/>
          <w:lang w:eastAsia="ru-RU"/>
        </w:rPr>
      </w:pPr>
      <w:r w:rsidRPr="00537307">
        <w:rPr>
          <w:sz w:val="28"/>
          <w:szCs w:val="28"/>
          <w:lang w:eastAsia="ru-RU"/>
        </w:rPr>
        <w:t>ступеня самостійності при виконанні магістерської дисертації;</w:t>
      </w:r>
    </w:p>
    <w:p w14:paraId="4BBE2DA2" w14:textId="77777777" w:rsidR="00B25DAF" w:rsidRPr="00BA018E" w:rsidRDefault="00B25DAF" w:rsidP="00B25DAF">
      <w:pPr>
        <w:pStyle w:val="a5"/>
        <w:numPr>
          <w:ilvl w:val="0"/>
          <w:numId w:val="14"/>
        </w:numPr>
        <w:spacing w:line="312" w:lineRule="auto"/>
        <w:contextualSpacing/>
        <w:rPr>
          <w:sz w:val="28"/>
          <w:szCs w:val="28"/>
        </w:rPr>
      </w:pPr>
      <w:r w:rsidRPr="00BA018E">
        <w:rPr>
          <w:sz w:val="28"/>
          <w:szCs w:val="28"/>
        </w:rPr>
        <w:t>рівня підготовленості студента до прийняття ефективних, сучасних рішень;</w:t>
      </w:r>
    </w:p>
    <w:p w14:paraId="59E99051" w14:textId="77777777" w:rsidR="00B25DAF" w:rsidRPr="00BA018E" w:rsidRDefault="00B25DAF" w:rsidP="00B25DAF">
      <w:pPr>
        <w:pStyle w:val="a5"/>
        <w:numPr>
          <w:ilvl w:val="0"/>
          <w:numId w:val="14"/>
        </w:numPr>
        <w:spacing w:line="312" w:lineRule="auto"/>
        <w:contextualSpacing/>
        <w:rPr>
          <w:sz w:val="28"/>
          <w:szCs w:val="28"/>
        </w:rPr>
      </w:pPr>
      <w:r w:rsidRPr="00BA018E">
        <w:rPr>
          <w:sz w:val="28"/>
          <w:szCs w:val="28"/>
        </w:rPr>
        <w:t>умінь аналізувати необхідні літературні джерела, приймати правильні технічні рішення, застосовувати сучасні комп’ютерні технології при конструюванні приладів, проводити математичне моделювання;</w:t>
      </w:r>
    </w:p>
    <w:p w14:paraId="705265EA" w14:textId="77777777" w:rsidR="00B25DAF" w:rsidRPr="00BA018E" w:rsidRDefault="00B25DAF" w:rsidP="00B25DAF">
      <w:pPr>
        <w:pStyle w:val="a5"/>
        <w:numPr>
          <w:ilvl w:val="0"/>
          <w:numId w:val="14"/>
        </w:numPr>
        <w:spacing w:line="312" w:lineRule="auto"/>
        <w:contextualSpacing/>
        <w:rPr>
          <w:sz w:val="28"/>
          <w:szCs w:val="28"/>
        </w:rPr>
      </w:pPr>
      <w:r w:rsidRPr="00BA018E">
        <w:rPr>
          <w:sz w:val="28"/>
          <w:szCs w:val="28"/>
        </w:rPr>
        <w:t xml:space="preserve">найбільш важливих практичних результатів, апробацій їх (участь у </w:t>
      </w:r>
      <w:r w:rsidRPr="00BA018E">
        <w:rPr>
          <w:sz w:val="28"/>
          <w:szCs w:val="28"/>
        </w:rPr>
        <w:lastRenderedPageBreak/>
        <w:t>конференціях, семінарах, публікація в наукових збірниках тощо);</w:t>
      </w:r>
    </w:p>
    <w:p w14:paraId="7BB8815D" w14:textId="74E37060" w:rsidR="00B25DAF" w:rsidRPr="00D574D9" w:rsidRDefault="00B25DAF" w:rsidP="00D574D9">
      <w:pPr>
        <w:pStyle w:val="a5"/>
        <w:numPr>
          <w:ilvl w:val="0"/>
          <w:numId w:val="14"/>
        </w:numPr>
        <w:spacing w:line="312" w:lineRule="auto"/>
        <w:contextualSpacing/>
        <w:rPr>
          <w:sz w:val="28"/>
          <w:szCs w:val="28"/>
          <w:lang w:val="uk-UA"/>
        </w:rPr>
      </w:pPr>
      <w:r w:rsidRPr="00D574D9">
        <w:rPr>
          <w:sz w:val="28"/>
          <w:szCs w:val="28"/>
          <w:lang w:val="uk-UA"/>
        </w:rPr>
        <w:t>загальної оцінки виконаної магістерської дисертації, відповідності якості підготовки студента вимогам</w:t>
      </w:r>
      <w:r w:rsidR="00D574D9" w:rsidRPr="00D574D9">
        <w:rPr>
          <w:sz w:val="28"/>
          <w:szCs w:val="28"/>
          <w:lang w:val="uk-UA"/>
        </w:rPr>
        <w:t xml:space="preserve"> освітньо-професійної програми та </w:t>
      </w:r>
      <w:r w:rsidRPr="00D574D9">
        <w:rPr>
          <w:sz w:val="28"/>
          <w:szCs w:val="28"/>
          <w:lang w:val="uk-UA"/>
        </w:rPr>
        <w:t>інші питання, які характеризують професійні якості студента;</w:t>
      </w:r>
    </w:p>
    <w:p w14:paraId="7047D082" w14:textId="6731F6F4" w:rsidR="00B25DAF" w:rsidRPr="00B25DAF" w:rsidRDefault="00D574D9" w:rsidP="00B25DAF">
      <w:pPr>
        <w:pStyle w:val="a5"/>
        <w:numPr>
          <w:ilvl w:val="0"/>
          <w:numId w:val="14"/>
        </w:numPr>
        <w:spacing w:line="312" w:lineRule="auto"/>
        <w:contextualSpacing/>
        <w:rPr>
          <w:sz w:val="28"/>
          <w:szCs w:val="28"/>
        </w:rPr>
      </w:pPr>
      <w:r>
        <w:rPr>
          <w:sz w:val="28"/>
          <w:szCs w:val="28"/>
          <w:lang w:val="uk-UA"/>
        </w:rPr>
        <w:t>висновок про можливість присвоє</w:t>
      </w:r>
      <w:r w:rsidR="00B25DAF">
        <w:rPr>
          <w:sz w:val="28"/>
          <w:szCs w:val="28"/>
          <w:lang w:val="uk-UA"/>
        </w:rPr>
        <w:t>ння ст</w:t>
      </w:r>
      <w:r w:rsidR="00C36D14">
        <w:rPr>
          <w:sz w:val="28"/>
          <w:szCs w:val="28"/>
          <w:lang w:val="uk-UA"/>
        </w:rPr>
        <w:t>уденту відповідної кваліфікації</w:t>
      </w:r>
      <w:r w:rsidR="00B25DAF">
        <w:rPr>
          <w:sz w:val="28"/>
          <w:szCs w:val="28"/>
          <w:lang w:val="uk-UA"/>
        </w:rPr>
        <w:t>.</w:t>
      </w:r>
    </w:p>
    <w:p w14:paraId="0D01582D" w14:textId="77777777" w:rsidR="00B25DAF" w:rsidRPr="00B25DAF" w:rsidRDefault="00B25DAF" w:rsidP="0079187E">
      <w:pPr>
        <w:tabs>
          <w:tab w:val="num" w:pos="851"/>
        </w:tabs>
        <w:spacing w:line="312" w:lineRule="auto"/>
        <w:ind w:firstLine="539"/>
        <w:contextualSpacing/>
        <w:jc w:val="both"/>
        <w:rPr>
          <w:sz w:val="28"/>
          <w:szCs w:val="28"/>
          <w:lang w:eastAsia="ru-RU"/>
        </w:rPr>
      </w:pPr>
    </w:p>
    <w:p w14:paraId="60B810CB" w14:textId="7D4B025A" w:rsidR="005D0470" w:rsidRDefault="005D0470" w:rsidP="0079187E">
      <w:pPr>
        <w:spacing w:before="240" w:after="160" w:line="312" w:lineRule="auto"/>
        <w:jc w:val="center"/>
        <w:rPr>
          <w:b/>
          <w:caps/>
          <w:sz w:val="28"/>
          <w:szCs w:val="28"/>
          <w:lang w:eastAsia="ru-RU"/>
        </w:rPr>
      </w:pPr>
      <w:bookmarkStart w:id="22" w:name="_Toc287627800"/>
      <w:r w:rsidRPr="00C13A5E">
        <w:rPr>
          <w:b/>
          <w:caps/>
          <w:sz w:val="28"/>
          <w:szCs w:val="28"/>
          <w:lang w:eastAsia="ru-RU"/>
        </w:rPr>
        <w:t>8. Обов’язки консультант</w:t>
      </w:r>
      <w:r w:rsidR="00B25DAF">
        <w:rPr>
          <w:b/>
          <w:caps/>
          <w:sz w:val="28"/>
          <w:szCs w:val="28"/>
          <w:lang w:eastAsia="ru-RU"/>
        </w:rPr>
        <w:t>а</w:t>
      </w:r>
      <w:r w:rsidRPr="00C13A5E">
        <w:rPr>
          <w:b/>
          <w:caps/>
          <w:sz w:val="28"/>
          <w:szCs w:val="28"/>
          <w:lang w:eastAsia="ru-RU"/>
        </w:rPr>
        <w:t xml:space="preserve"> </w:t>
      </w:r>
      <w:r w:rsidR="008073F1" w:rsidRPr="00C13A5E">
        <w:rPr>
          <w:b/>
          <w:caps/>
          <w:sz w:val="28"/>
          <w:szCs w:val="28"/>
          <w:lang w:eastAsia="ru-RU"/>
        </w:rPr>
        <w:t>магістерської дисертації</w:t>
      </w:r>
      <w:bookmarkEnd w:id="22"/>
    </w:p>
    <w:p w14:paraId="2C033AEE" w14:textId="786D20AE" w:rsidR="005D0470" w:rsidRPr="00537307" w:rsidRDefault="008073F1" w:rsidP="0079187E">
      <w:pPr>
        <w:spacing w:line="312" w:lineRule="auto"/>
        <w:ind w:firstLine="539"/>
        <w:jc w:val="both"/>
        <w:rPr>
          <w:i/>
          <w:iCs/>
          <w:sz w:val="28"/>
          <w:szCs w:val="28"/>
          <w:lang w:eastAsia="ru-RU"/>
        </w:rPr>
      </w:pPr>
      <w:r w:rsidRPr="00537307">
        <w:rPr>
          <w:sz w:val="28"/>
          <w:szCs w:val="28"/>
          <w:lang w:eastAsia="ru-RU"/>
        </w:rPr>
        <w:t>Консультант магістерської дисертації</w:t>
      </w:r>
      <w:r w:rsidR="005D0470" w:rsidRPr="00537307">
        <w:rPr>
          <w:sz w:val="28"/>
          <w:szCs w:val="28"/>
          <w:lang w:eastAsia="ru-RU"/>
        </w:rPr>
        <w:t>:</w:t>
      </w:r>
    </w:p>
    <w:p w14:paraId="0FDA70B3" w14:textId="77777777" w:rsidR="000A5C26" w:rsidRDefault="005D0470" w:rsidP="000A5C26">
      <w:pPr>
        <w:pStyle w:val="a5"/>
        <w:numPr>
          <w:ilvl w:val="0"/>
          <w:numId w:val="14"/>
        </w:numPr>
        <w:tabs>
          <w:tab w:val="num" w:pos="851"/>
        </w:tabs>
        <w:spacing w:line="312" w:lineRule="auto"/>
        <w:contextualSpacing/>
        <w:rPr>
          <w:sz w:val="28"/>
          <w:szCs w:val="28"/>
        </w:rPr>
      </w:pPr>
      <w:r w:rsidRPr="000A5C26">
        <w:rPr>
          <w:sz w:val="28"/>
          <w:szCs w:val="28"/>
        </w:rPr>
        <w:t>склада</w:t>
      </w:r>
      <w:r w:rsidR="00E8309C" w:rsidRPr="000A5C26">
        <w:rPr>
          <w:sz w:val="28"/>
          <w:szCs w:val="28"/>
        </w:rPr>
        <w:t>є</w:t>
      </w:r>
      <w:r w:rsidRPr="000A5C26">
        <w:rPr>
          <w:sz w:val="28"/>
          <w:szCs w:val="28"/>
        </w:rPr>
        <w:t xml:space="preserve"> графіки консультацій із зазначенням часу і місця їх проведення </w:t>
      </w:r>
    </w:p>
    <w:p w14:paraId="12F8903C" w14:textId="0CBB7DEC" w:rsidR="005D0470" w:rsidRPr="000A5C26" w:rsidRDefault="005D0470" w:rsidP="000A5C26">
      <w:pPr>
        <w:tabs>
          <w:tab w:val="num" w:pos="851"/>
        </w:tabs>
        <w:spacing w:line="312" w:lineRule="auto"/>
        <w:contextualSpacing/>
        <w:rPr>
          <w:sz w:val="28"/>
          <w:szCs w:val="28"/>
        </w:rPr>
      </w:pPr>
      <w:r w:rsidRPr="000A5C26">
        <w:rPr>
          <w:sz w:val="28"/>
          <w:szCs w:val="28"/>
        </w:rPr>
        <w:t xml:space="preserve">та доводить до відома </w:t>
      </w:r>
      <w:r w:rsidR="008073F1" w:rsidRPr="000A5C26">
        <w:rPr>
          <w:sz w:val="28"/>
          <w:szCs w:val="28"/>
        </w:rPr>
        <w:t>студента</w:t>
      </w:r>
      <w:r w:rsidRPr="000A5C26">
        <w:rPr>
          <w:sz w:val="28"/>
          <w:szCs w:val="28"/>
        </w:rPr>
        <w:t>;</w:t>
      </w:r>
    </w:p>
    <w:p w14:paraId="08BFE324" w14:textId="77777777" w:rsidR="000A5C26" w:rsidRDefault="005D0470" w:rsidP="000A5C26">
      <w:pPr>
        <w:pStyle w:val="a5"/>
        <w:numPr>
          <w:ilvl w:val="0"/>
          <w:numId w:val="14"/>
        </w:numPr>
        <w:tabs>
          <w:tab w:val="num" w:pos="851"/>
        </w:tabs>
        <w:spacing w:line="312" w:lineRule="auto"/>
        <w:contextualSpacing/>
        <w:rPr>
          <w:sz w:val="28"/>
          <w:szCs w:val="28"/>
        </w:rPr>
      </w:pPr>
      <w:r w:rsidRPr="000A5C26">
        <w:rPr>
          <w:sz w:val="28"/>
          <w:szCs w:val="28"/>
        </w:rPr>
        <w:t>став</w:t>
      </w:r>
      <w:r w:rsidR="00E8309C" w:rsidRPr="000A5C26">
        <w:rPr>
          <w:sz w:val="28"/>
          <w:szCs w:val="28"/>
        </w:rPr>
        <w:t>ить</w:t>
      </w:r>
      <w:r w:rsidR="008073F1" w:rsidRPr="000A5C26">
        <w:rPr>
          <w:sz w:val="28"/>
          <w:szCs w:val="28"/>
        </w:rPr>
        <w:t>,</w:t>
      </w:r>
      <w:r w:rsidR="000A5C26">
        <w:rPr>
          <w:sz w:val="28"/>
          <w:szCs w:val="28"/>
        </w:rPr>
        <w:t xml:space="preserve"> у межах </w:t>
      </w:r>
      <w:r w:rsidRPr="000A5C26">
        <w:rPr>
          <w:sz w:val="28"/>
          <w:szCs w:val="28"/>
        </w:rPr>
        <w:t xml:space="preserve">його компетенції, завдання перед </w:t>
      </w:r>
      <w:r w:rsidR="008073F1" w:rsidRPr="000A5C26">
        <w:rPr>
          <w:sz w:val="28"/>
          <w:szCs w:val="28"/>
        </w:rPr>
        <w:t>студентом</w:t>
      </w:r>
      <w:r w:rsidRPr="000A5C26">
        <w:rPr>
          <w:sz w:val="28"/>
          <w:szCs w:val="28"/>
        </w:rPr>
        <w:t xml:space="preserve">, </w:t>
      </w:r>
    </w:p>
    <w:p w14:paraId="64C2041E" w14:textId="49E59CDF" w:rsidR="005D0470" w:rsidRPr="000A5C26" w:rsidRDefault="005D0470" w:rsidP="000A5C26">
      <w:pPr>
        <w:tabs>
          <w:tab w:val="num" w:pos="851"/>
        </w:tabs>
        <w:spacing w:line="312" w:lineRule="auto"/>
        <w:contextualSpacing/>
        <w:rPr>
          <w:sz w:val="28"/>
          <w:szCs w:val="28"/>
        </w:rPr>
      </w:pPr>
      <w:r w:rsidRPr="000A5C26">
        <w:rPr>
          <w:sz w:val="28"/>
          <w:szCs w:val="28"/>
        </w:rPr>
        <w:t>добиваючись чіткого розуміння шляхів їх вирішення;</w:t>
      </w:r>
    </w:p>
    <w:p w14:paraId="75A0FABA" w14:textId="77777777" w:rsidR="000A5C26" w:rsidRDefault="005D0470" w:rsidP="000A5C26">
      <w:pPr>
        <w:pStyle w:val="a5"/>
        <w:numPr>
          <w:ilvl w:val="0"/>
          <w:numId w:val="14"/>
        </w:numPr>
        <w:tabs>
          <w:tab w:val="num" w:pos="851"/>
        </w:tabs>
        <w:spacing w:line="312" w:lineRule="auto"/>
        <w:contextualSpacing/>
        <w:rPr>
          <w:sz w:val="28"/>
          <w:szCs w:val="28"/>
        </w:rPr>
      </w:pPr>
      <w:r w:rsidRPr="000A5C26">
        <w:rPr>
          <w:sz w:val="28"/>
          <w:szCs w:val="28"/>
        </w:rPr>
        <w:t>внос</w:t>
      </w:r>
      <w:r w:rsidR="00E8309C" w:rsidRPr="000A5C26">
        <w:rPr>
          <w:sz w:val="28"/>
          <w:szCs w:val="28"/>
        </w:rPr>
        <w:t>ить</w:t>
      </w:r>
      <w:r w:rsidRPr="000A5C26">
        <w:rPr>
          <w:sz w:val="28"/>
          <w:szCs w:val="28"/>
        </w:rPr>
        <w:t xml:space="preserve"> в завдання на </w:t>
      </w:r>
      <w:r w:rsidR="008073F1" w:rsidRPr="000A5C26">
        <w:rPr>
          <w:sz w:val="28"/>
          <w:szCs w:val="28"/>
        </w:rPr>
        <w:t>магістерську дисертацію</w:t>
      </w:r>
      <w:r w:rsidRPr="000A5C26">
        <w:rPr>
          <w:sz w:val="28"/>
          <w:szCs w:val="28"/>
        </w:rPr>
        <w:t xml:space="preserve"> (пункт </w:t>
      </w:r>
      <w:r w:rsidR="00493C20" w:rsidRPr="000A5C26">
        <w:rPr>
          <w:sz w:val="28"/>
          <w:szCs w:val="28"/>
        </w:rPr>
        <w:t>3</w:t>
      </w:r>
      <w:r w:rsidRPr="000A5C26">
        <w:rPr>
          <w:sz w:val="28"/>
          <w:szCs w:val="28"/>
        </w:rPr>
        <w:t xml:space="preserve">. Перелік </w:t>
      </w:r>
    </w:p>
    <w:p w14:paraId="0224E731" w14:textId="04E8E4DF" w:rsidR="005D0470" w:rsidRPr="006E352B" w:rsidRDefault="005D0470" w:rsidP="006E352B">
      <w:pPr>
        <w:tabs>
          <w:tab w:val="num" w:pos="851"/>
        </w:tabs>
        <w:spacing w:line="312" w:lineRule="auto"/>
        <w:contextualSpacing/>
        <w:rPr>
          <w:sz w:val="28"/>
          <w:szCs w:val="28"/>
        </w:rPr>
      </w:pPr>
      <w:r w:rsidRPr="006E352B">
        <w:rPr>
          <w:sz w:val="28"/>
          <w:szCs w:val="28"/>
        </w:rPr>
        <w:t xml:space="preserve">питань, які мають бути розроблені), (див. форму, яка наведена у додатку </w:t>
      </w:r>
      <w:r w:rsidR="00493C20" w:rsidRPr="006E352B">
        <w:rPr>
          <w:sz w:val="28"/>
          <w:szCs w:val="28"/>
        </w:rPr>
        <w:t>Г</w:t>
      </w:r>
      <w:r w:rsidRPr="006E352B">
        <w:rPr>
          <w:sz w:val="28"/>
          <w:szCs w:val="28"/>
        </w:rPr>
        <w:t>) питання відповідного розділу;</w:t>
      </w:r>
    </w:p>
    <w:p w14:paraId="5CC5F2AE" w14:textId="2B1FDD26" w:rsidR="005D0470" w:rsidRPr="006E352B" w:rsidRDefault="005D0470" w:rsidP="006E352B">
      <w:pPr>
        <w:pStyle w:val="a5"/>
        <w:numPr>
          <w:ilvl w:val="0"/>
          <w:numId w:val="14"/>
        </w:numPr>
        <w:tabs>
          <w:tab w:val="num" w:pos="851"/>
        </w:tabs>
        <w:spacing w:line="312" w:lineRule="auto"/>
        <w:contextualSpacing/>
        <w:rPr>
          <w:sz w:val="28"/>
          <w:szCs w:val="28"/>
        </w:rPr>
      </w:pPr>
      <w:r w:rsidRPr="006E352B">
        <w:rPr>
          <w:sz w:val="28"/>
          <w:szCs w:val="28"/>
        </w:rPr>
        <w:t>підпису</w:t>
      </w:r>
      <w:r w:rsidR="00E8309C" w:rsidRPr="006E352B">
        <w:rPr>
          <w:sz w:val="28"/>
          <w:szCs w:val="28"/>
        </w:rPr>
        <w:t>є</w:t>
      </w:r>
      <w:r w:rsidRPr="006E352B">
        <w:rPr>
          <w:sz w:val="28"/>
          <w:szCs w:val="28"/>
        </w:rPr>
        <w:t xml:space="preserve"> завдання на </w:t>
      </w:r>
      <w:r w:rsidR="008073F1" w:rsidRPr="006E352B">
        <w:rPr>
          <w:sz w:val="28"/>
          <w:szCs w:val="28"/>
        </w:rPr>
        <w:t>магістерську дисертацію</w:t>
      </w:r>
      <w:r w:rsidRPr="006E352B">
        <w:rPr>
          <w:sz w:val="28"/>
          <w:szCs w:val="28"/>
        </w:rPr>
        <w:t>;</w:t>
      </w:r>
    </w:p>
    <w:p w14:paraId="30FBD9AD" w14:textId="72C0121B" w:rsidR="005D0470" w:rsidRPr="00537307" w:rsidRDefault="006E352B" w:rsidP="0079187E">
      <w:pPr>
        <w:tabs>
          <w:tab w:val="num" w:pos="851"/>
        </w:tabs>
        <w:spacing w:line="312" w:lineRule="auto"/>
        <w:ind w:firstLine="539"/>
        <w:contextualSpacing/>
        <w:jc w:val="both"/>
        <w:rPr>
          <w:sz w:val="28"/>
          <w:szCs w:val="28"/>
          <w:lang w:eastAsia="ru-RU"/>
        </w:rPr>
      </w:pPr>
      <w:r>
        <w:rPr>
          <w:sz w:val="28"/>
          <w:szCs w:val="28"/>
          <w:lang w:val="ru-RU" w:eastAsia="ru-RU"/>
        </w:rPr>
        <w:t xml:space="preserve">   - </w:t>
      </w:r>
      <w:r w:rsidR="005D0470" w:rsidRPr="00537307">
        <w:rPr>
          <w:sz w:val="28"/>
          <w:szCs w:val="28"/>
          <w:lang w:eastAsia="ru-RU"/>
        </w:rPr>
        <w:t>рекоменду</w:t>
      </w:r>
      <w:r w:rsidR="00E8309C">
        <w:rPr>
          <w:sz w:val="28"/>
          <w:szCs w:val="28"/>
          <w:lang w:eastAsia="ru-RU"/>
        </w:rPr>
        <w:t xml:space="preserve">є </w:t>
      </w:r>
      <w:r w:rsidR="005D0470" w:rsidRPr="00537307">
        <w:rPr>
          <w:sz w:val="28"/>
          <w:szCs w:val="28"/>
          <w:lang w:eastAsia="ru-RU"/>
        </w:rPr>
        <w:t xml:space="preserve">методи вирішення питань, залишаючи за </w:t>
      </w:r>
      <w:r w:rsidR="008073F1" w:rsidRPr="00537307">
        <w:rPr>
          <w:sz w:val="28"/>
          <w:szCs w:val="28"/>
          <w:lang w:eastAsia="ru-RU"/>
        </w:rPr>
        <w:t xml:space="preserve">студентом </w:t>
      </w:r>
      <w:r w:rsidR="005D0470" w:rsidRPr="00537307">
        <w:rPr>
          <w:sz w:val="28"/>
          <w:szCs w:val="28"/>
          <w:lang w:eastAsia="ru-RU"/>
        </w:rPr>
        <w:t>право приймати остаточне рішення;</w:t>
      </w:r>
    </w:p>
    <w:p w14:paraId="48DA91DF" w14:textId="74FB2756" w:rsidR="005D0470" w:rsidRDefault="006E352B" w:rsidP="0079187E">
      <w:pPr>
        <w:tabs>
          <w:tab w:val="num" w:pos="851"/>
        </w:tabs>
        <w:spacing w:line="312" w:lineRule="auto"/>
        <w:ind w:firstLine="539"/>
        <w:contextualSpacing/>
        <w:jc w:val="both"/>
        <w:rPr>
          <w:sz w:val="28"/>
          <w:szCs w:val="28"/>
          <w:lang w:eastAsia="ru-RU"/>
        </w:rPr>
      </w:pPr>
      <w:r>
        <w:rPr>
          <w:sz w:val="28"/>
          <w:szCs w:val="28"/>
          <w:lang w:eastAsia="ru-RU"/>
        </w:rPr>
        <w:t xml:space="preserve">   - </w:t>
      </w:r>
      <w:r w:rsidR="005D0470" w:rsidRPr="00537307">
        <w:rPr>
          <w:sz w:val="28"/>
          <w:szCs w:val="28"/>
          <w:lang w:eastAsia="ru-RU"/>
        </w:rPr>
        <w:t>своєчасно перевіря</w:t>
      </w:r>
      <w:r w:rsidR="00E8309C">
        <w:rPr>
          <w:sz w:val="28"/>
          <w:szCs w:val="28"/>
          <w:lang w:eastAsia="ru-RU"/>
        </w:rPr>
        <w:t>є</w:t>
      </w:r>
      <w:r w:rsidR="005D0470" w:rsidRPr="00537307">
        <w:rPr>
          <w:sz w:val="28"/>
          <w:szCs w:val="28"/>
          <w:lang w:eastAsia="ru-RU"/>
        </w:rPr>
        <w:t xml:space="preserve"> розділ і за відсутності зауважень, підпису</w:t>
      </w:r>
      <w:r>
        <w:rPr>
          <w:sz w:val="28"/>
          <w:szCs w:val="28"/>
          <w:lang w:eastAsia="ru-RU"/>
        </w:rPr>
        <w:t>є</w:t>
      </w:r>
      <w:r w:rsidR="005D0470" w:rsidRPr="00537307">
        <w:rPr>
          <w:sz w:val="28"/>
          <w:szCs w:val="28"/>
          <w:lang w:eastAsia="ru-RU"/>
        </w:rPr>
        <w:t xml:space="preserve"> титульний лист </w:t>
      </w:r>
      <w:r w:rsidR="008073F1" w:rsidRPr="00537307">
        <w:rPr>
          <w:sz w:val="28"/>
          <w:szCs w:val="28"/>
          <w:lang w:eastAsia="ru-RU"/>
        </w:rPr>
        <w:t>магістерської дисертації</w:t>
      </w:r>
      <w:r w:rsidR="005D0470" w:rsidRPr="00537307">
        <w:rPr>
          <w:sz w:val="28"/>
          <w:szCs w:val="28"/>
          <w:lang w:eastAsia="ru-RU"/>
        </w:rPr>
        <w:t xml:space="preserve"> та відповідні графічні ко</w:t>
      </w:r>
      <w:r>
        <w:rPr>
          <w:sz w:val="28"/>
          <w:szCs w:val="28"/>
          <w:lang w:eastAsia="ru-RU"/>
        </w:rPr>
        <w:t>нструкторські документи та</w:t>
      </w:r>
      <w:r w:rsidR="005D0470" w:rsidRPr="00537307">
        <w:rPr>
          <w:sz w:val="28"/>
          <w:szCs w:val="28"/>
          <w:lang w:eastAsia="ru-RU"/>
        </w:rPr>
        <w:t xml:space="preserve"> інфографіку.</w:t>
      </w:r>
    </w:p>
    <w:p w14:paraId="62210F1E" w14:textId="77777777" w:rsidR="007A536E" w:rsidRPr="00537307" w:rsidRDefault="007A536E" w:rsidP="0079187E">
      <w:pPr>
        <w:tabs>
          <w:tab w:val="num" w:pos="851"/>
        </w:tabs>
        <w:spacing w:line="312" w:lineRule="auto"/>
        <w:ind w:firstLine="539"/>
        <w:contextualSpacing/>
        <w:jc w:val="both"/>
        <w:rPr>
          <w:sz w:val="28"/>
          <w:szCs w:val="28"/>
          <w:lang w:eastAsia="ru-RU"/>
        </w:rPr>
      </w:pPr>
    </w:p>
    <w:p w14:paraId="041AF18E" w14:textId="77777777" w:rsidR="005D0470" w:rsidRPr="00C13A5E" w:rsidRDefault="005D0470" w:rsidP="0079187E">
      <w:pPr>
        <w:spacing w:before="240" w:after="160" w:line="312" w:lineRule="auto"/>
        <w:jc w:val="center"/>
        <w:rPr>
          <w:b/>
          <w:caps/>
          <w:sz w:val="28"/>
          <w:szCs w:val="28"/>
          <w:lang w:eastAsia="ru-RU"/>
        </w:rPr>
      </w:pPr>
      <w:bookmarkStart w:id="23" w:name="_Toc287627801"/>
      <w:r w:rsidRPr="00C13A5E">
        <w:rPr>
          <w:b/>
          <w:caps/>
          <w:sz w:val="28"/>
          <w:szCs w:val="28"/>
          <w:lang w:eastAsia="ru-RU"/>
        </w:rPr>
        <w:t xml:space="preserve">9.  Обов’язки рецензента </w:t>
      </w:r>
      <w:r w:rsidR="009313A3" w:rsidRPr="00C13A5E">
        <w:rPr>
          <w:b/>
          <w:caps/>
          <w:sz w:val="28"/>
          <w:szCs w:val="28"/>
          <w:lang w:eastAsia="ru-RU"/>
        </w:rPr>
        <w:t>магістерської дисертації</w:t>
      </w:r>
      <w:bookmarkEnd w:id="23"/>
    </w:p>
    <w:p w14:paraId="18B18A63" w14:textId="77777777" w:rsidR="005D0470" w:rsidRPr="00537307" w:rsidRDefault="005D0470" w:rsidP="0079187E">
      <w:pPr>
        <w:spacing w:line="312" w:lineRule="auto"/>
        <w:ind w:firstLine="539"/>
        <w:jc w:val="both"/>
        <w:rPr>
          <w:sz w:val="28"/>
          <w:szCs w:val="28"/>
          <w:lang w:eastAsia="ru-RU"/>
        </w:rPr>
      </w:pPr>
      <w:r w:rsidRPr="00537307">
        <w:rPr>
          <w:sz w:val="28"/>
          <w:szCs w:val="28"/>
          <w:lang w:eastAsia="ru-RU"/>
        </w:rPr>
        <w:t xml:space="preserve">Рецензент </w:t>
      </w:r>
      <w:r w:rsidR="009313A3" w:rsidRPr="00537307">
        <w:rPr>
          <w:sz w:val="28"/>
          <w:szCs w:val="28"/>
          <w:lang w:eastAsia="ru-RU"/>
        </w:rPr>
        <w:t>магістерської дисертації</w:t>
      </w:r>
      <w:r w:rsidRPr="00537307">
        <w:rPr>
          <w:sz w:val="28"/>
          <w:szCs w:val="28"/>
          <w:lang w:eastAsia="ru-RU"/>
        </w:rPr>
        <w:t>:</w:t>
      </w:r>
    </w:p>
    <w:p w14:paraId="6E16BB79" w14:textId="39582D86" w:rsidR="005D0470" w:rsidRPr="00537307" w:rsidRDefault="000C1362" w:rsidP="0079187E">
      <w:pPr>
        <w:tabs>
          <w:tab w:val="num" w:pos="851"/>
        </w:tabs>
        <w:spacing w:line="312" w:lineRule="auto"/>
        <w:ind w:firstLine="539"/>
        <w:contextualSpacing/>
        <w:jc w:val="both"/>
        <w:rPr>
          <w:sz w:val="28"/>
          <w:szCs w:val="28"/>
          <w:lang w:eastAsia="ru-RU"/>
        </w:rPr>
      </w:pPr>
      <w:r>
        <w:rPr>
          <w:sz w:val="28"/>
          <w:szCs w:val="28"/>
          <w:lang w:eastAsia="ru-RU"/>
        </w:rPr>
        <w:t xml:space="preserve">- </w:t>
      </w:r>
      <w:r w:rsidR="005D0470" w:rsidRPr="00537307">
        <w:rPr>
          <w:sz w:val="28"/>
          <w:szCs w:val="28"/>
          <w:lang w:eastAsia="ru-RU"/>
        </w:rPr>
        <w:t xml:space="preserve">на підставі направлення завідувача кафедри Приладобудування, отримує від </w:t>
      </w:r>
      <w:r w:rsidR="009313A3" w:rsidRPr="00537307">
        <w:rPr>
          <w:sz w:val="28"/>
          <w:szCs w:val="28"/>
          <w:lang w:eastAsia="ru-RU"/>
        </w:rPr>
        <w:t xml:space="preserve">студента магістерську дисертацію </w:t>
      </w:r>
      <w:r w:rsidR="005D0470" w:rsidRPr="00537307">
        <w:rPr>
          <w:sz w:val="28"/>
          <w:szCs w:val="28"/>
          <w:lang w:eastAsia="ru-RU"/>
        </w:rPr>
        <w:t>для рецензування;</w:t>
      </w:r>
    </w:p>
    <w:p w14:paraId="7923040B" w14:textId="7FCAD4EC" w:rsidR="005D0470" w:rsidRPr="00537307" w:rsidRDefault="000C1362" w:rsidP="0079187E">
      <w:pPr>
        <w:tabs>
          <w:tab w:val="num" w:pos="851"/>
        </w:tabs>
        <w:spacing w:line="312" w:lineRule="auto"/>
        <w:ind w:firstLine="539"/>
        <w:contextualSpacing/>
        <w:jc w:val="both"/>
        <w:rPr>
          <w:sz w:val="28"/>
          <w:szCs w:val="28"/>
          <w:lang w:eastAsia="ru-RU"/>
        </w:rPr>
      </w:pPr>
      <w:r>
        <w:rPr>
          <w:sz w:val="28"/>
          <w:szCs w:val="28"/>
          <w:lang w:eastAsia="ru-RU"/>
        </w:rPr>
        <w:t xml:space="preserve">- </w:t>
      </w:r>
      <w:r w:rsidR="005D0470" w:rsidRPr="00537307">
        <w:rPr>
          <w:sz w:val="28"/>
          <w:szCs w:val="28"/>
          <w:lang w:eastAsia="ru-RU"/>
        </w:rPr>
        <w:t xml:space="preserve">докладно знайомиться зі змістом </w:t>
      </w:r>
      <w:r w:rsidR="009313A3" w:rsidRPr="00537307">
        <w:rPr>
          <w:sz w:val="28"/>
          <w:szCs w:val="28"/>
          <w:lang w:eastAsia="ru-RU"/>
        </w:rPr>
        <w:t>текстових матеріалів</w:t>
      </w:r>
      <w:r w:rsidR="005D0470" w:rsidRPr="00537307">
        <w:rPr>
          <w:sz w:val="28"/>
          <w:szCs w:val="28"/>
          <w:lang w:eastAsia="ru-RU"/>
        </w:rPr>
        <w:t xml:space="preserve"> та графічн</w:t>
      </w:r>
      <w:r w:rsidR="009313A3" w:rsidRPr="00537307">
        <w:rPr>
          <w:sz w:val="28"/>
          <w:szCs w:val="28"/>
          <w:lang w:eastAsia="ru-RU"/>
        </w:rPr>
        <w:t>им матеріалом магістерської дисертації</w:t>
      </w:r>
      <w:r w:rsidR="005D0470" w:rsidRPr="00537307">
        <w:rPr>
          <w:sz w:val="28"/>
          <w:szCs w:val="28"/>
          <w:lang w:eastAsia="ru-RU"/>
        </w:rPr>
        <w:t>, приділяє увагу технічному рівню розробки, сучасності та раціональності прийнятих рішень, правильності розрахунків, використанню комп’ютерних технологій для розробки креслень, дотриманню вимог д</w:t>
      </w:r>
      <w:r w:rsidR="00FA3395">
        <w:rPr>
          <w:sz w:val="28"/>
          <w:szCs w:val="28"/>
          <w:lang w:eastAsia="ru-RU"/>
        </w:rPr>
        <w:t>ержавних стандартів і особливо Є</w:t>
      </w:r>
      <w:r w:rsidR="005D0470" w:rsidRPr="00537307">
        <w:rPr>
          <w:sz w:val="28"/>
          <w:szCs w:val="28"/>
          <w:lang w:eastAsia="ru-RU"/>
        </w:rPr>
        <w:t xml:space="preserve">СКД тощо. За </w:t>
      </w:r>
      <w:r w:rsidR="005D0470" w:rsidRPr="00537307">
        <w:rPr>
          <w:sz w:val="28"/>
          <w:szCs w:val="28"/>
          <w:lang w:eastAsia="ru-RU"/>
        </w:rPr>
        <w:lastRenderedPageBreak/>
        <w:t xml:space="preserve">необхідністю запрошує </w:t>
      </w:r>
      <w:r w:rsidR="009313A3" w:rsidRPr="00537307">
        <w:rPr>
          <w:sz w:val="28"/>
          <w:szCs w:val="28"/>
          <w:lang w:eastAsia="ru-RU"/>
        </w:rPr>
        <w:t xml:space="preserve">студента </w:t>
      </w:r>
      <w:r w:rsidR="005D0470" w:rsidRPr="00537307">
        <w:rPr>
          <w:sz w:val="28"/>
          <w:szCs w:val="28"/>
          <w:lang w:eastAsia="ru-RU"/>
        </w:rPr>
        <w:t>на бесіду для отримання його пояс</w:t>
      </w:r>
      <w:r w:rsidR="009313A3" w:rsidRPr="00537307">
        <w:rPr>
          <w:sz w:val="28"/>
          <w:szCs w:val="28"/>
          <w:lang w:eastAsia="ru-RU"/>
        </w:rPr>
        <w:t>нень з питань магістерської дисертації</w:t>
      </w:r>
      <w:r w:rsidR="005D0470" w:rsidRPr="00537307">
        <w:rPr>
          <w:sz w:val="28"/>
          <w:szCs w:val="28"/>
          <w:lang w:eastAsia="ru-RU"/>
        </w:rPr>
        <w:t>;</w:t>
      </w:r>
    </w:p>
    <w:p w14:paraId="4F5F1A33" w14:textId="34DA1BDD" w:rsidR="005D0470" w:rsidRPr="00537307" w:rsidRDefault="000C1362" w:rsidP="0079187E">
      <w:pPr>
        <w:tabs>
          <w:tab w:val="num" w:pos="851"/>
        </w:tabs>
        <w:spacing w:line="312" w:lineRule="auto"/>
        <w:ind w:firstLine="539"/>
        <w:contextualSpacing/>
        <w:jc w:val="both"/>
        <w:rPr>
          <w:sz w:val="28"/>
          <w:szCs w:val="28"/>
          <w:lang w:eastAsia="ru-RU"/>
        </w:rPr>
      </w:pPr>
      <w:r>
        <w:rPr>
          <w:sz w:val="28"/>
          <w:szCs w:val="28"/>
          <w:lang w:eastAsia="ru-RU"/>
        </w:rPr>
        <w:t xml:space="preserve">- </w:t>
      </w:r>
      <w:r w:rsidR="005D0470" w:rsidRPr="00537307">
        <w:rPr>
          <w:sz w:val="28"/>
          <w:szCs w:val="28"/>
          <w:lang w:eastAsia="ru-RU"/>
        </w:rPr>
        <w:t xml:space="preserve">не пізніше ніж за три доби до дати захисту готує та передає студенту рецензію у письмовому або друкованому вигляді з урахуванням положень, наведених у формі  (див. додаток </w:t>
      </w:r>
      <w:r w:rsidR="00493C20">
        <w:rPr>
          <w:sz w:val="28"/>
          <w:szCs w:val="28"/>
          <w:lang w:eastAsia="ru-RU"/>
        </w:rPr>
        <w:t>П</w:t>
      </w:r>
      <w:r w:rsidR="005D0470" w:rsidRPr="00537307">
        <w:rPr>
          <w:sz w:val="28"/>
          <w:szCs w:val="28"/>
          <w:lang w:eastAsia="ru-RU"/>
        </w:rPr>
        <w:t>). Рецензія складається у довільній формі із зазначенням:</w:t>
      </w:r>
    </w:p>
    <w:p w14:paraId="0E7CE847" w14:textId="0C712F91" w:rsidR="005D0470" w:rsidRPr="00537307" w:rsidRDefault="005D0470" w:rsidP="00B748AA">
      <w:pPr>
        <w:pStyle w:val="2"/>
        <w:numPr>
          <w:ilvl w:val="0"/>
          <w:numId w:val="14"/>
        </w:numPr>
        <w:rPr>
          <w:szCs w:val="28"/>
        </w:rPr>
      </w:pPr>
      <w:r w:rsidRPr="00537307">
        <w:rPr>
          <w:szCs w:val="28"/>
        </w:rPr>
        <w:t xml:space="preserve">відповідності </w:t>
      </w:r>
      <w:r w:rsidR="009313A3" w:rsidRPr="00537307">
        <w:rPr>
          <w:szCs w:val="28"/>
        </w:rPr>
        <w:t>дисертації</w:t>
      </w:r>
      <w:r w:rsidRPr="00537307">
        <w:rPr>
          <w:szCs w:val="28"/>
        </w:rPr>
        <w:t xml:space="preserve"> завданню на </w:t>
      </w:r>
      <w:r w:rsidR="009313A3" w:rsidRPr="00537307">
        <w:rPr>
          <w:szCs w:val="28"/>
        </w:rPr>
        <w:t>магістерську дисертацію</w:t>
      </w:r>
      <w:r w:rsidRPr="00537307">
        <w:rPr>
          <w:szCs w:val="28"/>
        </w:rPr>
        <w:t>;</w:t>
      </w:r>
    </w:p>
    <w:p w14:paraId="48659AC5" w14:textId="77777777" w:rsidR="00B748AA" w:rsidRDefault="005D0470" w:rsidP="00B748AA">
      <w:pPr>
        <w:pStyle w:val="a5"/>
        <w:numPr>
          <w:ilvl w:val="0"/>
          <w:numId w:val="14"/>
        </w:numPr>
        <w:tabs>
          <w:tab w:val="left" w:pos="1418"/>
        </w:tabs>
        <w:spacing w:line="312" w:lineRule="auto"/>
        <w:contextualSpacing/>
        <w:rPr>
          <w:sz w:val="28"/>
          <w:szCs w:val="28"/>
        </w:rPr>
      </w:pPr>
      <w:r w:rsidRPr="00B748AA">
        <w:rPr>
          <w:sz w:val="28"/>
          <w:szCs w:val="28"/>
        </w:rPr>
        <w:t>актуальності теми;</w:t>
      </w:r>
      <w:r w:rsidR="009313A3" w:rsidRPr="00B748AA">
        <w:rPr>
          <w:sz w:val="28"/>
          <w:szCs w:val="28"/>
        </w:rPr>
        <w:t xml:space="preserve"> </w:t>
      </w:r>
    </w:p>
    <w:p w14:paraId="68E7A5C9" w14:textId="0518B4DA" w:rsidR="005D0470" w:rsidRPr="00B748AA" w:rsidRDefault="005D0470" w:rsidP="00B748AA">
      <w:pPr>
        <w:pStyle w:val="a5"/>
        <w:numPr>
          <w:ilvl w:val="0"/>
          <w:numId w:val="14"/>
        </w:numPr>
        <w:tabs>
          <w:tab w:val="left" w:pos="1418"/>
        </w:tabs>
        <w:spacing w:line="312" w:lineRule="auto"/>
        <w:contextualSpacing/>
        <w:rPr>
          <w:sz w:val="28"/>
          <w:szCs w:val="28"/>
        </w:rPr>
      </w:pPr>
      <w:r w:rsidRPr="00B748AA">
        <w:rPr>
          <w:sz w:val="28"/>
          <w:szCs w:val="28"/>
        </w:rPr>
        <w:t xml:space="preserve">реальності </w:t>
      </w:r>
      <w:r w:rsidR="009313A3" w:rsidRPr="00B748AA">
        <w:rPr>
          <w:sz w:val="28"/>
          <w:szCs w:val="28"/>
        </w:rPr>
        <w:t xml:space="preserve">магістерської дисертації </w:t>
      </w:r>
      <w:r w:rsidRPr="00B748AA">
        <w:rPr>
          <w:sz w:val="28"/>
          <w:szCs w:val="28"/>
        </w:rPr>
        <w:t>(</w:t>
      </w:r>
      <w:r w:rsidR="009313A3" w:rsidRPr="00B748AA">
        <w:rPr>
          <w:sz w:val="28"/>
          <w:szCs w:val="28"/>
        </w:rPr>
        <w:t>її</w:t>
      </w:r>
      <w:r w:rsidRPr="00B748AA">
        <w:rPr>
          <w:sz w:val="28"/>
          <w:szCs w:val="28"/>
        </w:rPr>
        <w:t xml:space="preserve"> виконання на замовлення підприємства, організації чи кафедри</w:t>
      </w:r>
      <w:r w:rsidR="00B748AA" w:rsidRPr="00B748AA">
        <w:rPr>
          <w:sz w:val="28"/>
          <w:szCs w:val="28"/>
          <w:lang w:val="uk-UA"/>
        </w:rPr>
        <w:t xml:space="preserve">  </w:t>
      </w:r>
      <w:r w:rsidRPr="00B748AA">
        <w:rPr>
          <w:sz w:val="28"/>
          <w:szCs w:val="28"/>
        </w:rPr>
        <w:t>Приладобудування, тощо);</w:t>
      </w:r>
    </w:p>
    <w:p w14:paraId="19D0007D" w14:textId="22352AE8" w:rsidR="005D0470" w:rsidRPr="00B748AA" w:rsidRDefault="005D0470" w:rsidP="00B748AA">
      <w:pPr>
        <w:pStyle w:val="a5"/>
        <w:numPr>
          <w:ilvl w:val="0"/>
          <w:numId w:val="14"/>
        </w:numPr>
        <w:spacing w:line="312" w:lineRule="auto"/>
        <w:contextualSpacing/>
        <w:rPr>
          <w:sz w:val="28"/>
          <w:szCs w:val="28"/>
        </w:rPr>
      </w:pPr>
      <w:r w:rsidRPr="00B748AA">
        <w:rPr>
          <w:sz w:val="28"/>
          <w:szCs w:val="28"/>
        </w:rPr>
        <w:t>глибини технічного обґрунтування прийнятих рішень;</w:t>
      </w:r>
    </w:p>
    <w:p w14:paraId="5BAF8789" w14:textId="0A8D8372" w:rsidR="005D0470" w:rsidRPr="00B748AA" w:rsidRDefault="005D0470" w:rsidP="00B748AA">
      <w:pPr>
        <w:pStyle w:val="a5"/>
        <w:numPr>
          <w:ilvl w:val="0"/>
          <w:numId w:val="14"/>
        </w:numPr>
        <w:spacing w:line="312" w:lineRule="auto"/>
        <w:contextualSpacing/>
        <w:rPr>
          <w:sz w:val="28"/>
          <w:szCs w:val="28"/>
        </w:rPr>
      </w:pPr>
      <w:r w:rsidRPr="00B748AA">
        <w:rPr>
          <w:sz w:val="28"/>
          <w:szCs w:val="28"/>
        </w:rPr>
        <w:t>ступеня використання сучасних досягнень, техніки, технологій виробництва, комп’ютерних технологій конструювання приладів;</w:t>
      </w:r>
    </w:p>
    <w:p w14:paraId="77EF8196" w14:textId="56D26FB9" w:rsidR="005D0470" w:rsidRPr="00B748AA" w:rsidRDefault="005D0470" w:rsidP="00B748AA">
      <w:pPr>
        <w:pStyle w:val="a5"/>
        <w:numPr>
          <w:ilvl w:val="0"/>
          <w:numId w:val="14"/>
        </w:numPr>
        <w:spacing w:line="312" w:lineRule="auto"/>
        <w:contextualSpacing/>
        <w:rPr>
          <w:sz w:val="28"/>
          <w:szCs w:val="28"/>
        </w:rPr>
      </w:pPr>
      <w:r w:rsidRPr="00B748AA">
        <w:rPr>
          <w:sz w:val="28"/>
          <w:szCs w:val="28"/>
        </w:rPr>
        <w:t>оригінальності прийнятих рішень та отриманих результатів;</w:t>
      </w:r>
    </w:p>
    <w:p w14:paraId="3A4B4A22" w14:textId="33B68A56" w:rsidR="005D0470" w:rsidRPr="00537307" w:rsidRDefault="00B748AA" w:rsidP="00B748AA">
      <w:pPr>
        <w:spacing w:line="312" w:lineRule="auto"/>
        <w:contextualSpacing/>
        <w:jc w:val="both"/>
        <w:rPr>
          <w:sz w:val="28"/>
          <w:szCs w:val="28"/>
          <w:lang w:eastAsia="ru-RU"/>
        </w:rPr>
      </w:pPr>
      <w:r>
        <w:rPr>
          <w:sz w:val="28"/>
          <w:szCs w:val="28"/>
          <w:lang w:val="ru-RU" w:eastAsia="ru-RU"/>
        </w:rPr>
        <w:t xml:space="preserve">          -    </w:t>
      </w:r>
      <w:r w:rsidR="005D0470" w:rsidRPr="00537307">
        <w:rPr>
          <w:sz w:val="28"/>
          <w:szCs w:val="28"/>
          <w:lang w:eastAsia="ru-RU"/>
        </w:rPr>
        <w:t>правильності проведених розрахунків і конструкторських рішень;</w:t>
      </w:r>
    </w:p>
    <w:p w14:paraId="7567D0E4" w14:textId="0CCCD4FE" w:rsidR="005D0470" w:rsidRPr="00537307" w:rsidRDefault="00B748AA" w:rsidP="00B748AA">
      <w:pPr>
        <w:spacing w:line="312" w:lineRule="auto"/>
        <w:contextualSpacing/>
        <w:jc w:val="both"/>
        <w:rPr>
          <w:sz w:val="28"/>
          <w:szCs w:val="28"/>
          <w:lang w:eastAsia="ru-RU"/>
        </w:rPr>
      </w:pPr>
      <w:r>
        <w:rPr>
          <w:sz w:val="28"/>
          <w:szCs w:val="28"/>
          <w:lang w:eastAsia="ru-RU"/>
        </w:rPr>
        <w:t xml:space="preserve">          -    </w:t>
      </w:r>
      <w:r w:rsidR="005D0470" w:rsidRPr="00537307">
        <w:rPr>
          <w:sz w:val="28"/>
          <w:szCs w:val="28"/>
          <w:lang w:eastAsia="ru-RU"/>
        </w:rPr>
        <w:t>наявність математичного моделювання;</w:t>
      </w:r>
    </w:p>
    <w:p w14:paraId="2AC5B32A" w14:textId="79B81C41" w:rsidR="005D0470" w:rsidRPr="00537307" w:rsidRDefault="00B748AA" w:rsidP="00B748AA">
      <w:pPr>
        <w:spacing w:line="312" w:lineRule="auto"/>
        <w:ind w:left="539"/>
        <w:contextualSpacing/>
        <w:jc w:val="both"/>
        <w:rPr>
          <w:sz w:val="28"/>
          <w:szCs w:val="28"/>
          <w:lang w:eastAsia="ru-RU"/>
        </w:rPr>
      </w:pPr>
      <w:r>
        <w:rPr>
          <w:sz w:val="28"/>
          <w:szCs w:val="28"/>
          <w:lang w:eastAsia="ru-RU"/>
        </w:rPr>
        <w:t xml:space="preserve">   -   </w:t>
      </w:r>
      <w:r w:rsidR="005D0470" w:rsidRPr="00537307">
        <w:rPr>
          <w:sz w:val="28"/>
          <w:szCs w:val="28"/>
          <w:lang w:eastAsia="ru-RU"/>
        </w:rPr>
        <w:t xml:space="preserve">якості оформлення </w:t>
      </w:r>
      <w:r w:rsidR="009313A3" w:rsidRPr="00537307">
        <w:rPr>
          <w:sz w:val="28"/>
          <w:szCs w:val="28"/>
          <w:lang w:eastAsia="ru-RU"/>
        </w:rPr>
        <w:t>текстових матеріалів</w:t>
      </w:r>
      <w:r w:rsidR="005D0470" w:rsidRPr="00537307">
        <w:rPr>
          <w:sz w:val="28"/>
          <w:szCs w:val="28"/>
          <w:lang w:eastAsia="ru-RU"/>
        </w:rPr>
        <w:t>, креслен</w:t>
      </w:r>
      <w:r w:rsidR="009313A3" w:rsidRPr="00537307">
        <w:rPr>
          <w:sz w:val="28"/>
          <w:szCs w:val="28"/>
          <w:lang w:eastAsia="ru-RU"/>
        </w:rPr>
        <w:t>иків</w:t>
      </w:r>
      <w:r>
        <w:rPr>
          <w:sz w:val="28"/>
          <w:szCs w:val="28"/>
          <w:lang w:eastAsia="ru-RU"/>
        </w:rPr>
        <w:t>,</w:t>
      </w:r>
      <w:r w:rsidR="005D0470" w:rsidRPr="00537307">
        <w:rPr>
          <w:sz w:val="28"/>
          <w:szCs w:val="28"/>
          <w:lang w:eastAsia="ru-RU"/>
        </w:rPr>
        <w:t xml:space="preserve"> відповідності </w:t>
      </w:r>
      <w:r w:rsidR="009A5654">
        <w:rPr>
          <w:sz w:val="28"/>
          <w:szCs w:val="28"/>
          <w:lang w:eastAsia="ru-RU"/>
        </w:rPr>
        <w:t xml:space="preserve">їх вимогам чинних стандартів,  </w:t>
      </w:r>
      <w:r w:rsidR="00FA3395">
        <w:rPr>
          <w:sz w:val="28"/>
          <w:szCs w:val="28"/>
          <w:lang w:eastAsia="ru-RU"/>
        </w:rPr>
        <w:t>Є</w:t>
      </w:r>
      <w:r w:rsidR="005D0470" w:rsidRPr="00537307">
        <w:rPr>
          <w:sz w:val="28"/>
          <w:szCs w:val="28"/>
          <w:lang w:eastAsia="ru-RU"/>
        </w:rPr>
        <w:t>СКД;</w:t>
      </w:r>
    </w:p>
    <w:p w14:paraId="7D77214E" w14:textId="3021D76B" w:rsidR="005D0470" w:rsidRPr="00537307" w:rsidRDefault="00B748AA" w:rsidP="00B748AA">
      <w:pPr>
        <w:tabs>
          <w:tab w:val="left" w:pos="1560"/>
        </w:tabs>
        <w:spacing w:line="312" w:lineRule="auto"/>
        <w:contextualSpacing/>
        <w:jc w:val="both"/>
        <w:rPr>
          <w:sz w:val="28"/>
          <w:szCs w:val="28"/>
          <w:lang w:eastAsia="ru-RU"/>
        </w:rPr>
      </w:pPr>
      <w:r>
        <w:rPr>
          <w:sz w:val="28"/>
          <w:szCs w:val="28"/>
          <w:lang w:eastAsia="ru-RU"/>
        </w:rPr>
        <w:t xml:space="preserve">          - </w:t>
      </w:r>
      <w:r w:rsidR="005D0470" w:rsidRPr="00537307">
        <w:rPr>
          <w:sz w:val="28"/>
          <w:szCs w:val="28"/>
          <w:lang w:eastAsia="ru-RU"/>
        </w:rPr>
        <w:t xml:space="preserve">можливості впровадження результатів </w:t>
      </w:r>
      <w:r w:rsidR="009313A3" w:rsidRPr="00537307">
        <w:rPr>
          <w:sz w:val="28"/>
          <w:szCs w:val="28"/>
          <w:lang w:eastAsia="ru-RU"/>
        </w:rPr>
        <w:t>магістерської дисертації</w:t>
      </w:r>
      <w:r w:rsidR="005D0470" w:rsidRPr="00537307">
        <w:rPr>
          <w:sz w:val="28"/>
          <w:szCs w:val="28"/>
          <w:lang w:eastAsia="ru-RU"/>
        </w:rPr>
        <w:t>;</w:t>
      </w:r>
    </w:p>
    <w:p w14:paraId="5E459F60" w14:textId="4746EFAF" w:rsidR="005D0470" w:rsidRPr="00537307" w:rsidRDefault="00B748AA" w:rsidP="00B748AA">
      <w:pPr>
        <w:tabs>
          <w:tab w:val="left" w:pos="1560"/>
        </w:tabs>
        <w:spacing w:line="312" w:lineRule="auto"/>
        <w:contextualSpacing/>
        <w:jc w:val="both"/>
        <w:rPr>
          <w:sz w:val="28"/>
          <w:szCs w:val="28"/>
          <w:lang w:eastAsia="ru-RU"/>
        </w:rPr>
      </w:pPr>
      <w:r>
        <w:rPr>
          <w:sz w:val="28"/>
          <w:szCs w:val="28"/>
          <w:lang w:eastAsia="ru-RU"/>
        </w:rPr>
        <w:t xml:space="preserve">          - </w:t>
      </w:r>
      <w:r w:rsidR="005D0470" w:rsidRPr="00537307">
        <w:rPr>
          <w:sz w:val="28"/>
          <w:szCs w:val="28"/>
          <w:lang w:eastAsia="ru-RU"/>
        </w:rPr>
        <w:t xml:space="preserve">недоліків </w:t>
      </w:r>
      <w:r w:rsidR="009313A3" w:rsidRPr="00537307">
        <w:rPr>
          <w:sz w:val="28"/>
          <w:szCs w:val="28"/>
          <w:lang w:eastAsia="ru-RU"/>
        </w:rPr>
        <w:t>магістерської дисертації</w:t>
      </w:r>
      <w:r w:rsidR="005D0470" w:rsidRPr="00537307">
        <w:rPr>
          <w:sz w:val="28"/>
          <w:szCs w:val="28"/>
          <w:lang w:eastAsia="ru-RU"/>
        </w:rPr>
        <w:t>;</w:t>
      </w:r>
    </w:p>
    <w:p w14:paraId="30001166" w14:textId="3C6029AE" w:rsidR="00547B6D" w:rsidRPr="00537307" w:rsidRDefault="000C1362" w:rsidP="00B748AA">
      <w:pPr>
        <w:spacing w:line="312" w:lineRule="auto"/>
        <w:ind w:left="539"/>
        <w:contextualSpacing/>
        <w:jc w:val="both"/>
        <w:rPr>
          <w:sz w:val="28"/>
          <w:szCs w:val="28"/>
          <w:lang w:eastAsia="ru-RU"/>
        </w:rPr>
      </w:pPr>
      <w:bookmarkStart w:id="24" w:name="_Hlk5707954"/>
      <w:r>
        <w:rPr>
          <w:sz w:val="28"/>
          <w:szCs w:val="28"/>
          <w:lang w:eastAsia="ru-RU"/>
        </w:rPr>
        <w:t xml:space="preserve">  - </w:t>
      </w:r>
      <w:r w:rsidR="00547B6D" w:rsidRPr="00537307">
        <w:rPr>
          <w:sz w:val="28"/>
          <w:szCs w:val="28"/>
          <w:lang w:eastAsia="ru-RU"/>
        </w:rPr>
        <w:t xml:space="preserve">загальної оцінки виконаної </w:t>
      </w:r>
      <w:r w:rsidR="00547B6D" w:rsidRPr="00715071">
        <w:rPr>
          <w:sz w:val="28"/>
          <w:szCs w:val="28"/>
          <w:lang w:eastAsia="ru-RU"/>
        </w:rPr>
        <w:t xml:space="preserve">магістерської дисертації, відповідності якості підготовки студента вимогам освітньо-професійної програми і </w:t>
      </w:r>
      <w:bookmarkStart w:id="25" w:name="_Hlk5706894"/>
      <w:r w:rsidR="00547B6D" w:rsidRPr="00715071">
        <w:rPr>
          <w:sz w:val="28"/>
          <w:szCs w:val="28"/>
          <w:lang w:eastAsia="ru-RU"/>
        </w:rPr>
        <w:t xml:space="preserve">можливості присвоєння йому </w:t>
      </w:r>
      <w:r w:rsidR="00B748AA">
        <w:rPr>
          <w:sz w:val="28"/>
          <w:szCs w:val="28"/>
          <w:lang w:eastAsia="ru-RU"/>
        </w:rPr>
        <w:t xml:space="preserve">відповідної кваліфікації. </w:t>
      </w:r>
    </w:p>
    <w:bookmarkEnd w:id="24"/>
    <w:bookmarkEnd w:id="25"/>
    <w:p w14:paraId="0DA842A3" w14:textId="77777777" w:rsidR="005D0470" w:rsidRPr="00537307" w:rsidRDefault="005D0470" w:rsidP="0079187E">
      <w:pPr>
        <w:spacing w:line="312" w:lineRule="auto"/>
        <w:ind w:firstLine="539"/>
        <w:jc w:val="both"/>
        <w:rPr>
          <w:sz w:val="28"/>
          <w:szCs w:val="28"/>
          <w:lang w:eastAsia="ru-RU"/>
        </w:rPr>
      </w:pPr>
      <w:r w:rsidRPr="00537307">
        <w:rPr>
          <w:sz w:val="28"/>
          <w:szCs w:val="28"/>
          <w:lang w:eastAsia="ru-RU"/>
        </w:rPr>
        <w:t xml:space="preserve">Рецензія не повинна дублювати відгук керівника, тому що відгук керівника – це в основному характеристика професійних та громадських якостей </w:t>
      </w:r>
      <w:r w:rsidR="00BB77AE" w:rsidRPr="00537307">
        <w:rPr>
          <w:sz w:val="28"/>
          <w:szCs w:val="28"/>
          <w:lang w:eastAsia="ru-RU"/>
        </w:rPr>
        <w:t xml:space="preserve">студента </w:t>
      </w:r>
      <w:r w:rsidRPr="00537307">
        <w:rPr>
          <w:sz w:val="28"/>
          <w:szCs w:val="28"/>
          <w:lang w:eastAsia="ru-RU"/>
        </w:rPr>
        <w:t xml:space="preserve">та його відношення до роботи в процесі </w:t>
      </w:r>
      <w:r w:rsidR="00BB77AE" w:rsidRPr="00537307">
        <w:rPr>
          <w:sz w:val="28"/>
          <w:szCs w:val="28"/>
          <w:lang w:eastAsia="ru-RU"/>
        </w:rPr>
        <w:t>підготовки дисертації</w:t>
      </w:r>
      <w:r w:rsidRPr="00537307">
        <w:rPr>
          <w:sz w:val="28"/>
          <w:szCs w:val="28"/>
          <w:lang w:eastAsia="ru-RU"/>
        </w:rPr>
        <w:t xml:space="preserve">, а рецензія – це характеристика якості безпосередньо </w:t>
      </w:r>
      <w:r w:rsidR="00BB77AE" w:rsidRPr="00537307">
        <w:rPr>
          <w:sz w:val="28"/>
          <w:szCs w:val="28"/>
          <w:lang w:eastAsia="ru-RU"/>
        </w:rPr>
        <w:t>магістерської дисертації</w:t>
      </w:r>
      <w:r w:rsidRPr="00537307">
        <w:rPr>
          <w:sz w:val="28"/>
          <w:szCs w:val="28"/>
          <w:lang w:eastAsia="ru-RU"/>
        </w:rPr>
        <w:t>.</w:t>
      </w:r>
    </w:p>
    <w:p w14:paraId="0B110CC2" w14:textId="57D0332C" w:rsidR="005D0470" w:rsidRPr="00537307" w:rsidRDefault="005D0470" w:rsidP="0079187E">
      <w:pPr>
        <w:spacing w:line="312" w:lineRule="auto"/>
        <w:ind w:firstLine="539"/>
        <w:jc w:val="both"/>
        <w:rPr>
          <w:sz w:val="28"/>
          <w:szCs w:val="28"/>
          <w:lang w:eastAsia="ru-RU"/>
        </w:rPr>
      </w:pPr>
      <w:r w:rsidRPr="00537307">
        <w:rPr>
          <w:sz w:val="28"/>
          <w:szCs w:val="28"/>
          <w:lang w:eastAsia="ru-RU"/>
        </w:rPr>
        <w:t xml:space="preserve">Якщо рецензент є співробітником зовнішньої, </w:t>
      </w:r>
      <w:r w:rsidR="009F3E1D">
        <w:rPr>
          <w:sz w:val="28"/>
          <w:szCs w:val="28"/>
          <w:lang w:eastAsia="ru-RU"/>
        </w:rPr>
        <w:t>стосовно</w:t>
      </w:r>
      <w:r w:rsidRPr="00537307">
        <w:rPr>
          <w:sz w:val="28"/>
          <w:szCs w:val="28"/>
          <w:lang w:eastAsia="ru-RU"/>
        </w:rPr>
        <w:t xml:space="preserve"> </w:t>
      </w:r>
      <w:r w:rsidR="000C1362">
        <w:rPr>
          <w:sz w:val="28"/>
          <w:szCs w:val="28"/>
          <w:lang w:eastAsia="ru-RU"/>
        </w:rPr>
        <w:t xml:space="preserve">до </w:t>
      </w:r>
      <w:r w:rsidRPr="00537307">
        <w:rPr>
          <w:sz w:val="28"/>
          <w:szCs w:val="28"/>
          <w:lang w:eastAsia="ru-RU"/>
        </w:rPr>
        <w:t>НТУУ “КПІ</w:t>
      </w:r>
      <w:r w:rsidR="00A161C2">
        <w:rPr>
          <w:sz w:val="28"/>
          <w:szCs w:val="28"/>
          <w:lang w:eastAsia="ru-RU"/>
        </w:rPr>
        <w:t xml:space="preserve"> ім. Ігоря Сікорського</w:t>
      </w:r>
      <w:r w:rsidRPr="00537307">
        <w:rPr>
          <w:sz w:val="28"/>
          <w:szCs w:val="28"/>
          <w:lang w:eastAsia="ru-RU"/>
        </w:rPr>
        <w:t>”, організації, то на бланку рецензії ставиться печатка цієї організації, яка засвідчує його підпис.</w:t>
      </w:r>
    </w:p>
    <w:p w14:paraId="28232207" w14:textId="4061F454" w:rsidR="005D0470" w:rsidRPr="00537307" w:rsidRDefault="005D0470" w:rsidP="0079187E">
      <w:pPr>
        <w:spacing w:line="312" w:lineRule="auto"/>
        <w:ind w:firstLine="539"/>
        <w:jc w:val="both"/>
        <w:rPr>
          <w:sz w:val="28"/>
          <w:szCs w:val="28"/>
          <w:lang w:eastAsia="ru-RU"/>
        </w:rPr>
      </w:pPr>
      <w:r w:rsidRPr="00537307">
        <w:rPr>
          <w:sz w:val="28"/>
          <w:szCs w:val="28"/>
          <w:lang w:eastAsia="ru-RU"/>
        </w:rPr>
        <w:t xml:space="preserve">Негативна оцінка </w:t>
      </w:r>
      <w:r w:rsidR="00BB77AE" w:rsidRPr="00537307">
        <w:rPr>
          <w:sz w:val="28"/>
          <w:szCs w:val="28"/>
          <w:lang w:eastAsia="ru-RU"/>
        </w:rPr>
        <w:t xml:space="preserve">магістерської дисертації </w:t>
      </w:r>
      <w:r w:rsidR="000C1362">
        <w:rPr>
          <w:sz w:val="28"/>
          <w:szCs w:val="28"/>
          <w:lang w:eastAsia="ru-RU"/>
        </w:rPr>
        <w:t>- “незадовільно</w:t>
      </w:r>
      <w:r w:rsidRPr="00537307">
        <w:rPr>
          <w:sz w:val="28"/>
          <w:szCs w:val="28"/>
          <w:lang w:eastAsia="ru-RU"/>
        </w:rPr>
        <w:t xml:space="preserve">”, яка може бути висловлена в рецензії, не є підставою до недопущення </w:t>
      </w:r>
      <w:r w:rsidR="00BB77AE" w:rsidRPr="00537307">
        <w:rPr>
          <w:sz w:val="28"/>
          <w:szCs w:val="28"/>
          <w:lang w:eastAsia="ru-RU"/>
        </w:rPr>
        <w:t xml:space="preserve">її до захисту на засіданні </w:t>
      </w:r>
      <w:r w:rsidRPr="00537307">
        <w:rPr>
          <w:sz w:val="28"/>
          <w:szCs w:val="28"/>
          <w:lang w:eastAsia="ru-RU"/>
        </w:rPr>
        <w:t>ЕК.</w:t>
      </w:r>
    </w:p>
    <w:p w14:paraId="66DD3F2E" w14:textId="77777777" w:rsidR="005D0470" w:rsidRPr="00537307" w:rsidRDefault="005D0470" w:rsidP="0079187E">
      <w:pPr>
        <w:tabs>
          <w:tab w:val="num" w:pos="851"/>
        </w:tabs>
        <w:spacing w:line="312" w:lineRule="auto"/>
        <w:ind w:firstLine="539"/>
        <w:contextualSpacing/>
        <w:jc w:val="both"/>
        <w:rPr>
          <w:sz w:val="28"/>
          <w:szCs w:val="28"/>
          <w:lang w:eastAsia="ru-RU"/>
        </w:rPr>
      </w:pPr>
    </w:p>
    <w:p w14:paraId="50CDC358" w14:textId="77777777" w:rsidR="004F13D4" w:rsidRPr="00C13A5E" w:rsidRDefault="004F13D4" w:rsidP="00C13A5E">
      <w:pPr>
        <w:spacing w:before="240" w:after="160" w:line="312" w:lineRule="auto"/>
        <w:jc w:val="center"/>
        <w:rPr>
          <w:b/>
          <w:caps/>
          <w:sz w:val="28"/>
          <w:szCs w:val="28"/>
          <w:lang w:eastAsia="ru-RU"/>
        </w:rPr>
      </w:pPr>
      <w:bookmarkStart w:id="26" w:name="_Toc287627805"/>
      <w:r w:rsidRPr="00C13A5E">
        <w:rPr>
          <w:b/>
          <w:caps/>
          <w:sz w:val="28"/>
          <w:szCs w:val="28"/>
          <w:lang w:eastAsia="ru-RU"/>
        </w:rPr>
        <w:lastRenderedPageBreak/>
        <w:t>10. Порядок допуску магістерської дисертації до захисту</w:t>
      </w:r>
      <w:bookmarkEnd w:id="26"/>
    </w:p>
    <w:p w14:paraId="00CBD593" w14:textId="10F209DD" w:rsidR="004F13D4" w:rsidRPr="00537307" w:rsidRDefault="00C13F85" w:rsidP="0079187E">
      <w:pPr>
        <w:spacing w:line="312" w:lineRule="auto"/>
        <w:ind w:firstLine="539"/>
        <w:jc w:val="both"/>
        <w:rPr>
          <w:sz w:val="28"/>
          <w:szCs w:val="28"/>
          <w:lang w:eastAsia="ru-RU"/>
        </w:rPr>
      </w:pPr>
      <w:r w:rsidRPr="00537307">
        <w:rPr>
          <w:sz w:val="28"/>
          <w:szCs w:val="28"/>
          <w:lang w:eastAsia="ru-RU"/>
        </w:rPr>
        <w:t xml:space="preserve">До захисту в </w:t>
      </w:r>
      <w:r w:rsidR="004F13D4" w:rsidRPr="00537307">
        <w:rPr>
          <w:sz w:val="28"/>
          <w:szCs w:val="28"/>
          <w:lang w:eastAsia="ru-RU"/>
        </w:rPr>
        <w:t xml:space="preserve">ЕК допускаються </w:t>
      </w:r>
      <w:r w:rsidRPr="00537307">
        <w:rPr>
          <w:sz w:val="28"/>
          <w:szCs w:val="28"/>
          <w:lang w:eastAsia="ru-RU"/>
        </w:rPr>
        <w:t>магістерські дисертації</w:t>
      </w:r>
      <w:r w:rsidR="004F13D4" w:rsidRPr="00537307">
        <w:rPr>
          <w:sz w:val="28"/>
          <w:szCs w:val="28"/>
          <w:lang w:eastAsia="ru-RU"/>
        </w:rPr>
        <w:t>, теми яких затверджені наказом ректора університету, а структура, зміст та якість викладання матеріалу та оформлення відповідають вимогам ц</w:t>
      </w:r>
      <w:r w:rsidR="00A161C2">
        <w:rPr>
          <w:sz w:val="28"/>
          <w:szCs w:val="28"/>
          <w:lang w:eastAsia="ru-RU"/>
        </w:rPr>
        <w:t>ього</w:t>
      </w:r>
      <w:r w:rsidR="004F13D4" w:rsidRPr="00537307">
        <w:rPr>
          <w:sz w:val="28"/>
          <w:szCs w:val="28"/>
          <w:lang w:eastAsia="ru-RU"/>
        </w:rPr>
        <w:t xml:space="preserve"> </w:t>
      </w:r>
      <w:r w:rsidR="00A161C2">
        <w:rPr>
          <w:sz w:val="28"/>
          <w:szCs w:val="28"/>
          <w:lang w:eastAsia="ru-RU"/>
        </w:rPr>
        <w:t>навчального посібника</w:t>
      </w:r>
      <w:r w:rsidR="004F13D4" w:rsidRPr="00537307">
        <w:rPr>
          <w:sz w:val="28"/>
          <w:szCs w:val="28"/>
          <w:lang w:eastAsia="ru-RU"/>
        </w:rPr>
        <w:t>.</w:t>
      </w:r>
    </w:p>
    <w:p w14:paraId="26CD0A46" w14:textId="35AFFAD8" w:rsidR="004F13D4" w:rsidRPr="00537307" w:rsidRDefault="004F13D4" w:rsidP="0079187E">
      <w:pPr>
        <w:spacing w:line="312" w:lineRule="auto"/>
        <w:ind w:firstLine="539"/>
        <w:jc w:val="both"/>
        <w:rPr>
          <w:sz w:val="28"/>
          <w:szCs w:val="28"/>
          <w:lang w:eastAsia="ru-RU"/>
        </w:rPr>
      </w:pPr>
      <w:r w:rsidRPr="00537307">
        <w:rPr>
          <w:sz w:val="28"/>
          <w:szCs w:val="28"/>
          <w:lang w:eastAsia="ru-RU"/>
        </w:rPr>
        <w:t>Допуск д</w:t>
      </w:r>
      <w:r w:rsidR="009313A3" w:rsidRPr="00537307">
        <w:rPr>
          <w:sz w:val="28"/>
          <w:szCs w:val="28"/>
          <w:lang w:eastAsia="ru-RU"/>
        </w:rPr>
        <w:t xml:space="preserve">о захисту магістерської дисертації </w:t>
      </w:r>
      <w:r w:rsidR="008F6E59">
        <w:rPr>
          <w:sz w:val="28"/>
          <w:szCs w:val="28"/>
          <w:lang w:eastAsia="ru-RU"/>
        </w:rPr>
        <w:t>в</w:t>
      </w:r>
      <w:r w:rsidR="009313A3" w:rsidRPr="00537307">
        <w:rPr>
          <w:sz w:val="28"/>
          <w:szCs w:val="28"/>
          <w:lang w:eastAsia="ru-RU"/>
        </w:rPr>
        <w:t xml:space="preserve"> </w:t>
      </w:r>
      <w:r w:rsidRPr="00537307">
        <w:rPr>
          <w:sz w:val="28"/>
          <w:szCs w:val="28"/>
          <w:lang w:eastAsia="ru-RU"/>
        </w:rPr>
        <w:t>ЕК здійснюється завідувачем кафедри Приладобудування, який приймає позитивне рішення на підставі викладеного вище.</w:t>
      </w:r>
    </w:p>
    <w:p w14:paraId="230FD6CE" w14:textId="77777777" w:rsidR="004F13D4" w:rsidRPr="00537307" w:rsidRDefault="004F13D4" w:rsidP="0079187E">
      <w:pPr>
        <w:spacing w:line="312" w:lineRule="auto"/>
        <w:ind w:firstLine="539"/>
        <w:jc w:val="both"/>
        <w:rPr>
          <w:sz w:val="28"/>
          <w:szCs w:val="28"/>
          <w:lang w:eastAsia="ru-RU"/>
        </w:rPr>
      </w:pPr>
      <w:r w:rsidRPr="00537307">
        <w:rPr>
          <w:sz w:val="28"/>
          <w:szCs w:val="28"/>
          <w:lang w:eastAsia="ru-RU"/>
        </w:rPr>
        <w:t xml:space="preserve">Допуск підтверджується підписом завідувача кафедри під фразою “ До захисту допущено” на титульному аркуші </w:t>
      </w:r>
      <w:r w:rsidR="009313A3" w:rsidRPr="00537307">
        <w:rPr>
          <w:sz w:val="28"/>
          <w:szCs w:val="28"/>
          <w:lang w:eastAsia="ru-RU"/>
        </w:rPr>
        <w:t xml:space="preserve">магістерської дисертації (форма </w:t>
      </w:r>
      <w:r w:rsidRPr="00537307">
        <w:rPr>
          <w:sz w:val="28"/>
          <w:szCs w:val="28"/>
          <w:lang w:eastAsia="ru-RU"/>
        </w:rPr>
        <w:t xml:space="preserve">наведена у додатку </w:t>
      </w:r>
      <w:r w:rsidR="00547B6D">
        <w:rPr>
          <w:sz w:val="28"/>
          <w:szCs w:val="28"/>
          <w:lang w:eastAsia="ru-RU"/>
        </w:rPr>
        <w:t>Б</w:t>
      </w:r>
      <w:r w:rsidRPr="00537307">
        <w:rPr>
          <w:sz w:val="28"/>
          <w:szCs w:val="28"/>
          <w:lang w:eastAsia="ru-RU"/>
        </w:rPr>
        <w:t>).</w:t>
      </w:r>
    </w:p>
    <w:p w14:paraId="57152B7E" w14:textId="77777777" w:rsidR="004F13D4" w:rsidRPr="00537307" w:rsidRDefault="009313A3" w:rsidP="0079187E">
      <w:pPr>
        <w:spacing w:line="312" w:lineRule="auto"/>
        <w:ind w:firstLine="539"/>
        <w:jc w:val="both"/>
        <w:rPr>
          <w:sz w:val="28"/>
          <w:szCs w:val="28"/>
          <w:lang w:eastAsia="ru-RU"/>
        </w:rPr>
      </w:pPr>
      <w:r w:rsidRPr="00537307">
        <w:rPr>
          <w:sz w:val="28"/>
          <w:szCs w:val="28"/>
          <w:lang w:eastAsia="ru-RU"/>
        </w:rPr>
        <w:t>Магістерська дисер</w:t>
      </w:r>
      <w:r w:rsidR="00755448">
        <w:rPr>
          <w:sz w:val="28"/>
          <w:szCs w:val="28"/>
          <w:lang w:eastAsia="ru-RU"/>
        </w:rPr>
        <w:t>т</w:t>
      </w:r>
      <w:r w:rsidRPr="00537307">
        <w:rPr>
          <w:sz w:val="28"/>
          <w:szCs w:val="28"/>
          <w:lang w:eastAsia="ru-RU"/>
        </w:rPr>
        <w:t>ація</w:t>
      </w:r>
      <w:r w:rsidR="004F13D4" w:rsidRPr="00537307">
        <w:rPr>
          <w:sz w:val="28"/>
          <w:szCs w:val="28"/>
          <w:lang w:eastAsia="ru-RU"/>
        </w:rPr>
        <w:t>, в як</w:t>
      </w:r>
      <w:r w:rsidRPr="00537307">
        <w:rPr>
          <w:sz w:val="28"/>
          <w:szCs w:val="28"/>
          <w:lang w:eastAsia="ru-RU"/>
        </w:rPr>
        <w:t>ій</w:t>
      </w:r>
      <w:r w:rsidR="004F13D4" w:rsidRPr="00537307">
        <w:rPr>
          <w:sz w:val="28"/>
          <w:szCs w:val="28"/>
          <w:lang w:eastAsia="ru-RU"/>
        </w:rPr>
        <w:t xml:space="preserve"> виявлені принципові недоліки у прийнятих рішеннях, обґрунтуваннях, розрахунках та висновках, суттєві відхилення від вимог держ</w:t>
      </w:r>
      <w:r w:rsidRPr="00537307">
        <w:rPr>
          <w:sz w:val="28"/>
          <w:szCs w:val="28"/>
          <w:lang w:eastAsia="ru-RU"/>
        </w:rPr>
        <w:t xml:space="preserve">авних стандартів, до захисту в </w:t>
      </w:r>
      <w:r w:rsidR="004F13D4" w:rsidRPr="00537307">
        <w:rPr>
          <w:sz w:val="28"/>
          <w:szCs w:val="28"/>
          <w:lang w:eastAsia="ru-RU"/>
        </w:rPr>
        <w:t>ЕК не допускаються. Рішення про це приймається на засіданні кафедри Приладобудування. Витяг з протоколу засідання кафедри разом зі службовою запискою завідувача кафедри подаються декану Приладобудівного факультету для підготовки матеріалів до наказу ректора про відрахування студента.</w:t>
      </w:r>
    </w:p>
    <w:p w14:paraId="623262E4" w14:textId="77777777" w:rsidR="004F13D4" w:rsidRDefault="009313A3" w:rsidP="0079187E">
      <w:pPr>
        <w:spacing w:line="312" w:lineRule="auto"/>
        <w:ind w:firstLine="539"/>
        <w:jc w:val="both"/>
        <w:rPr>
          <w:sz w:val="28"/>
          <w:szCs w:val="28"/>
          <w:lang w:eastAsia="ru-RU"/>
        </w:rPr>
      </w:pPr>
      <w:r w:rsidRPr="00537307">
        <w:rPr>
          <w:sz w:val="28"/>
          <w:szCs w:val="28"/>
          <w:lang w:eastAsia="ru-RU"/>
        </w:rPr>
        <w:t>Магістерська дисертація</w:t>
      </w:r>
      <w:r w:rsidR="004F13D4" w:rsidRPr="00537307">
        <w:rPr>
          <w:sz w:val="28"/>
          <w:szCs w:val="28"/>
          <w:lang w:eastAsia="ru-RU"/>
        </w:rPr>
        <w:t>,</w:t>
      </w:r>
      <w:r w:rsidRPr="00537307">
        <w:rPr>
          <w:sz w:val="28"/>
          <w:szCs w:val="28"/>
          <w:lang w:eastAsia="ru-RU"/>
        </w:rPr>
        <w:t xml:space="preserve"> яка</w:t>
      </w:r>
      <w:r w:rsidR="004F13D4" w:rsidRPr="00537307">
        <w:rPr>
          <w:sz w:val="28"/>
          <w:szCs w:val="28"/>
          <w:lang w:eastAsia="ru-RU"/>
        </w:rPr>
        <w:t xml:space="preserve"> допущен</w:t>
      </w:r>
      <w:r w:rsidRPr="00537307">
        <w:rPr>
          <w:sz w:val="28"/>
          <w:szCs w:val="28"/>
          <w:lang w:eastAsia="ru-RU"/>
        </w:rPr>
        <w:t xml:space="preserve">а до захисту в </w:t>
      </w:r>
      <w:r w:rsidR="004F13D4" w:rsidRPr="00537307">
        <w:rPr>
          <w:sz w:val="28"/>
          <w:szCs w:val="28"/>
          <w:lang w:eastAsia="ru-RU"/>
        </w:rPr>
        <w:t>ЕК направляється завідувачем кафедри на рецензію.</w:t>
      </w:r>
    </w:p>
    <w:p w14:paraId="4208AC61" w14:textId="77777777" w:rsidR="00C13A5E" w:rsidRPr="00537307" w:rsidRDefault="00C13A5E" w:rsidP="0079187E">
      <w:pPr>
        <w:spacing w:line="312" w:lineRule="auto"/>
        <w:ind w:firstLine="539"/>
        <w:jc w:val="both"/>
        <w:rPr>
          <w:sz w:val="28"/>
          <w:szCs w:val="28"/>
          <w:lang w:eastAsia="ru-RU"/>
        </w:rPr>
      </w:pPr>
    </w:p>
    <w:p w14:paraId="61C9E020" w14:textId="53114A74" w:rsidR="004F13D4" w:rsidRDefault="004F13D4" w:rsidP="00C13A5E">
      <w:pPr>
        <w:spacing w:before="240" w:after="160" w:line="312" w:lineRule="auto"/>
        <w:jc w:val="center"/>
        <w:rPr>
          <w:b/>
          <w:caps/>
          <w:sz w:val="28"/>
          <w:szCs w:val="28"/>
          <w:lang w:eastAsia="ru-RU"/>
        </w:rPr>
      </w:pPr>
      <w:bookmarkStart w:id="27" w:name="_Toc287627806"/>
      <w:r w:rsidRPr="00C13A5E">
        <w:rPr>
          <w:b/>
          <w:caps/>
          <w:sz w:val="28"/>
          <w:szCs w:val="28"/>
          <w:lang w:eastAsia="ru-RU"/>
        </w:rPr>
        <w:t xml:space="preserve">11. </w:t>
      </w:r>
      <w:bookmarkEnd w:id="27"/>
      <w:r w:rsidRPr="00C13A5E">
        <w:rPr>
          <w:b/>
          <w:caps/>
          <w:sz w:val="28"/>
          <w:szCs w:val="28"/>
          <w:lang w:eastAsia="ru-RU"/>
        </w:rPr>
        <w:t>Послідовність захи</w:t>
      </w:r>
      <w:r w:rsidR="00CB27D9">
        <w:rPr>
          <w:b/>
          <w:caps/>
          <w:sz w:val="28"/>
          <w:szCs w:val="28"/>
          <w:lang w:eastAsia="ru-RU"/>
        </w:rPr>
        <w:t xml:space="preserve">сту магістерської дисертації </w:t>
      </w:r>
    </w:p>
    <w:p w14:paraId="18A81221" w14:textId="77777777" w:rsidR="004F13D4" w:rsidRPr="00537307" w:rsidRDefault="004F13D4" w:rsidP="0079187E">
      <w:pPr>
        <w:tabs>
          <w:tab w:val="left" w:pos="1560"/>
        </w:tabs>
        <w:spacing w:line="312" w:lineRule="auto"/>
        <w:ind w:firstLine="539"/>
        <w:jc w:val="both"/>
        <w:rPr>
          <w:sz w:val="28"/>
          <w:szCs w:val="28"/>
          <w:lang w:eastAsia="ru-RU"/>
        </w:rPr>
      </w:pPr>
      <w:r w:rsidRPr="00537307">
        <w:rPr>
          <w:sz w:val="28"/>
          <w:szCs w:val="28"/>
          <w:lang w:eastAsia="ru-RU"/>
        </w:rPr>
        <w:t>Захист магістерської дисертації, як правило, проводиться у такій послідовності:</w:t>
      </w:r>
    </w:p>
    <w:p w14:paraId="739A7318" w14:textId="598BB872" w:rsidR="00C96048" w:rsidRDefault="00C96048" w:rsidP="00A161C2">
      <w:pPr>
        <w:pStyle w:val="a5"/>
        <w:numPr>
          <w:ilvl w:val="0"/>
          <w:numId w:val="14"/>
        </w:numPr>
        <w:tabs>
          <w:tab w:val="num" w:pos="851"/>
        </w:tabs>
        <w:spacing w:line="312" w:lineRule="auto"/>
        <w:contextualSpacing/>
        <w:rPr>
          <w:sz w:val="28"/>
          <w:szCs w:val="28"/>
          <w:lang w:val="uk-UA"/>
        </w:rPr>
      </w:pPr>
      <w:r>
        <w:rPr>
          <w:sz w:val="28"/>
          <w:szCs w:val="28"/>
          <w:lang w:val="uk-UA"/>
        </w:rPr>
        <w:t xml:space="preserve"> </w:t>
      </w:r>
      <w:r w:rsidR="004F13D4" w:rsidRPr="00A161C2">
        <w:rPr>
          <w:sz w:val="28"/>
          <w:szCs w:val="28"/>
          <w:lang w:val="uk-UA"/>
        </w:rPr>
        <w:t xml:space="preserve">оголошення секретарем ЕК прізвища, імені та по батькові </w:t>
      </w:r>
      <w:r w:rsidR="00EF0C92" w:rsidRPr="00A161C2">
        <w:rPr>
          <w:sz w:val="28"/>
          <w:szCs w:val="28"/>
          <w:lang w:val="uk-UA"/>
        </w:rPr>
        <w:t>студента</w:t>
      </w:r>
      <w:r>
        <w:rPr>
          <w:sz w:val="28"/>
          <w:szCs w:val="28"/>
          <w:lang w:val="uk-UA"/>
        </w:rPr>
        <w:t xml:space="preserve">, </w:t>
      </w:r>
    </w:p>
    <w:p w14:paraId="0FC7E606" w14:textId="7CDBC1C9" w:rsidR="00C96048" w:rsidRDefault="00C96048" w:rsidP="00C96048">
      <w:pPr>
        <w:spacing w:line="312" w:lineRule="auto"/>
        <w:ind w:left="705"/>
        <w:contextualSpacing/>
        <w:rPr>
          <w:sz w:val="28"/>
          <w:szCs w:val="28"/>
        </w:rPr>
      </w:pPr>
      <w:r>
        <w:rPr>
          <w:sz w:val="28"/>
          <w:szCs w:val="28"/>
        </w:rPr>
        <w:t xml:space="preserve">   </w:t>
      </w:r>
      <w:r w:rsidR="004F13D4" w:rsidRPr="00C96048">
        <w:rPr>
          <w:sz w:val="28"/>
          <w:szCs w:val="28"/>
        </w:rPr>
        <w:t>теми його дисертації</w:t>
      </w:r>
      <w:r w:rsidR="00EF0C92" w:rsidRPr="00C96048">
        <w:rPr>
          <w:sz w:val="28"/>
          <w:szCs w:val="28"/>
        </w:rPr>
        <w:t xml:space="preserve"> </w:t>
      </w:r>
      <w:r w:rsidR="004F13D4" w:rsidRPr="00C96048">
        <w:rPr>
          <w:sz w:val="28"/>
          <w:szCs w:val="28"/>
        </w:rPr>
        <w:t>та загальних результаті</w:t>
      </w:r>
      <w:r w:rsidR="00EF0C92" w:rsidRPr="00C96048">
        <w:rPr>
          <w:sz w:val="28"/>
          <w:szCs w:val="28"/>
        </w:rPr>
        <w:t xml:space="preserve">в його навчання за </w:t>
      </w:r>
      <w:r>
        <w:rPr>
          <w:sz w:val="28"/>
          <w:szCs w:val="28"/>
        </w:rPr>
        <w:t xml:space="preserve"> </w:t>
      </w:r>
    </w:p>
    <w:p w14:paraId="5B72912C" w14:textId="77777777" w:rsidR="00C96048" w:rsidRDefault="00C96048" w:rsidP="00C96048">
      <w:pPr>
        <w:spacing w:line="312" w:lineRule="auto"/>
        <w:ind w:left="705"/>
        <w:contextualSpacing/>
        <w:rPr>
          <w:sz w:val="28"/>
          <w:szCs w:val="28"/>
        </w:rPr>
      </w:pPr>
      <w:r>
        <w:rPr>
          <w:sz w:val="28"/>
          <w:szCs w:val="28"/>
        </w:rPr>
        <w:t xml:space="preserve">   </w:t>
      </w:r>
      <w:r w:rsidR="00EF0C92" w:rsidRPr="00C96048">
        <w:rPr>
          <w:sz w:val="28"/>
          <w:szCs w:val="28"/>
        </w:rPr>
        <w:t>програмою магістра</w:t>
      </w:r>
      <w:r w:rsidR="004F13D4" w:rsidRPr="00C96048">
        <w:rPr>
          <w:sz w:val="28"/>
          <w:szCs w:val="28"/>
        </w:rPr>
        <w:t xml:space="preserve"> (кількість оцінок “відмінно”, “добре”, </w:t>
      </w:r>
      <w:r>
        <w:rPr>
          <w:sz w:val="28"/>
          <w:szCs w:val="28"/>
        </w:rPr>
        <w:t xml:space="preserve"> </w:t>
      </w:r>
    </w:p>
    <w:p w14:paraId="02CC420D" w14:textId="0232BAB7" w:rsidR="004F13D4" w:rsidRPr="00C96048" w:rsidRDefault="00C96048" w:rsidP="00C96048">
      <w:pPr>
        <w:spacing w:line="312" w:lineRule="auto"/>
        <w:ind w:left="705"/>
        <w:contextualSpacing/>
        <w:rPr>
          <w:sz w:val="28"/>
          <w:szCs w:val="28"/>
        </w:rPr>
      </w:pPr>
      <w:r>
        <w:rPr>
          <w:sz w:val="28"/>
          <w:szCs w:val="28"/>
        </w:rPr>
        <w:t xml:space="preserve">   </w:t>
      </w:r>
      <w:r w:rsidR="004F13D4" w:rsidRPr="00C96048">
        <w:rPr>
          <w:sz w:val="28"/>
          <w:szCs w:val="28"/>
        </w:rPr>
        <w:t>задовільно”);</w:t>
      </w:r>
    </w:p>
    <w:p w14:paraId="710E99D4" w14:textId="6C06F8DF" w:rsidR="004F13D4" w:rsidRPr="00A161C2" w:rsidRDefault="00C96048" w:rsidP="00A161C2">
      <w:pPr>
        <w:pStyle w:val="a5"/>
        <w:numPr>
          <w:ilvl w:val="0"/>
          <w:numId w:val="14"/>
        </w:numPr>
        <w:tabs>
          <w:tab w:val="num" w:pos="851"/>
        </w:tabs>
        <w:spacing w:line="312" w:lineRule="auto"/>
        <w:contextualSpacing/>
        <w:rPr>
          <w:sz w:val="28"/>
          <w:szCs w:val="28"/>
        </w:rPr>
      </w:pPr>
      <w:r>
        <w:rPr>
          <w:sz w:val="28"/>
          <w:szCs w:val="28"/>
          <w:lang w:val="uk-UA"/>
        </w:rPr>
        <w:t xml:space="preserve">   </w:t>
      </w:r>
      <w:r w:rsidR="004F13D4" w:rsidRPr="00A161C2">
        <w:rPr>
          <w:sz w:val="28"/>
          <w:szCs w:val="28"/>
          <w:lang w:val="uk-UA"/>
        </w:rPr>
        <w:t>доповідь студента (15 –20 хвилин) у довільній формі</w:t>
      </w:r>
      <w:r w:rsidR="00EF0C92" w:rsidRPr="00A161C2">
        <w:rPr>
          <w:sz w:val="28"/>
          <w:szCs w:val="28"/>
          <w:lang w:val="uk-UA"/>
        </w:rPr>
        <w:t xml:space="preserve"> про сутність магістерської дисертації</w:t>
      </w:r>
      <w:r w:rsidR="004F13D4" w:rsidRPr="00A161C2">
        <w:rPr>
          <w:sz w:val="28"/>
          <w:szCs w:val="28"/>
          <w:lang w:val="uk-UA"/>
        </w:rPr>
        <w:t xml:space="preserve">, основні технічні рішення, отримані результати та ступень виконання завдання на </w:t>
      </w:r>
      <w:r w:rsidR="00EF0C92" w:rsidRPr="00A161C2">
        <w:rPr>
          <w:sz w:val="28"/>
          <w:szCs w:val="28"/>
          <w:lang w:val="uk-UA"/>
        </w:rPr>
        <w:t>магістерську дисертацію</w:t>
      </w:r>
      <w:r w:rsidR="004F13D4" w:rsidRPr="00A161C2">
        <w:rPr>
          <w:sz w:val="28"/>
          <w:szCs w:val="28"/>
          <w:lang w:val="uk-UA"/>
        </w:rPr>
        <w:t xml:space="preserve">. </w:t>
      </w:r>
      <w:r w:rsidR="004F13D4" w:rsidRPr="00A161C2">
        <w:rPr>
          <w:sz w:val="28"/>
          <w:szCs w:val="28"/>
        </w:rPr>
        <w:t xml:space="preserve">При цьому повинен використовуватися обов’язковий </w:t>
      </w:r>
      <w:r w:rsidR="004F13D4" w:rsidRPr="00A161C2">
        <w:rPr>
          <w:sz w:val="28"/>
          <w:szCs w:val="28"/>
        </w:rPr>
        <w:lastRenderedPageBreak/>
        <w:t xml:space="preserve">графічний матеріал </w:t>
      </w:r>
      <w:r w:rsidR="00EF0C92" w:rsidRPr="00A161C2">
        <w:rPr>
          <w:sz w:val="28"/>
          <w:szCs w:val="28"/>
        </w:rPr>
        <w:t>дисертації</w:t>
      </w:r>
      <w:r w:rsidR="004F13D4" w:rsidRPr="00A161C2">
        <w:rPr>
          <w:sz w:val="28"/>
          <w:szCs w:val="28"/>
        </w:rPr>
        <w:t>, визначений завданням. Бажано супроводжувати доповідь мультимедійними комп’ютерними засобами (презентація, слайди тощо);</w:t>
      </w:r>
    </w:p>
    <w:p w14:paraId="58304131" w14:textId="7BA09E57" w:rsidR="004F13D4" w:rsidRPr="00A161C2" w:rsidRDefault="00A161C2" w:rsidP="00A161C2">
      <w:pPr>
        <w:pStyle w:val="a5"/>
        <w:numPr>
          <w:ilvl w:val="0"/>
          <w:numId w:val="14"/>
        </w:numPr>
        <w:tabs>
          <w:tab w:val="num" w:pos="851"/>
        </w:tabs>
        <w:spacing w:line="312" w:lineRule="auto"/>
        <w:contextualSpacing/>
        <w:rPr>
          <w:sz w:val="28"/>
          <w:szCs w:val="28"/>
        </w:rPr>
      </w:pPr>
      <w:r>
        <w:rPr>
          <w:sz w:val="28"/>
          <w:szCs w:val="28"/>
          <w:lang w:val="uk-UA"/>
        </w:rPr>
        <w:t xml:space="preserve">   </w:t>
      </w:r>
      <w:r w:rsidR="004F13D4" w:rsidRPr="00A161C2">
        <w:rPr>
          <w:sz w:val="28"/>
          <w:szCs w:val="28"/>
        </w:rPr>
        <w:t>відповіді студента на запитання членів комісії;</w:t>
      </w:r>
    </w:p>
    <w:p w14:paraId="4E41EA36" w14:textId="1F9B518E" w:rsidR="00547B6D" w:rsidRPr="00C96048" w:rsidRDefault="004F13D4" w:rsidP="00C96048">
      <w:pPr>
        <w:pStyle w:val="a5"/>
        <w:numPr>
          <w:ilvl w:val="0"/>
          <w:numId w:val="14"/>
        </w:numPr>
        <w:spacing w:line="312" w:lineRule="auto"/>
        <w:contextualSpacing/>
        <w:rPr>
          <w:sz w:val="28"/>
          <w:szCs w:val="28"/>
          <w:lang w:val="uk-UA"/>
        </w:rPr>
      </w:pPr>
      <w:r w:rsidRPr="00C96048">
        <w:rPr>
          <w:sz w:val="28"/>
          <w:szCs w:val="28"/>
          <w:lang w:val="uk-UA"/>
        </w:rPr>
        <w:t xml:space="preserve">оголошення секретарем ЕК відгуку </w:t>
      </w:r>
      <w:r w:rsidR="00C96048">
        <w:rPr>
          <w:sz w:val="28"/>
          <w:szCs w:val="28"/>
          <w:lang w:val="uk-UA"/>
        </w:rPr>
        <w:t xml:space="preserve">наукового </w:t>
      </w:r>
      <w:r w:rsidRPr="00C96048">
        <w:rPr>
          <w:sz w:val="28"/>
          <w:szCs w:val="28"/>
          <w:lang w:val="uk-UA"/>
        </w:rPr>
        <w:t xml:space="preserve">керівника або </w:t>
      </w:r>
      <w:r w:rsidR="00C96048">
        <w:rPr>
          <w:sz w:val="28"/>
          <w:szCs w:val="28"/>
          <w:lang w:val="uk-UA"/>
        </w:rPr>
        <w:t xml:space="preserve">його </w:t>
      </w:r>
      <w:r w:rsidRPr="00C96048">
        <w:rPr>
          <w:sz w:val="28"/>
          <w:szCs w:val="28"/>
          <w:lang w:val="uk-UA"/>
        </w:rPr>
        <w:t>виступ</w:t>
      </w:r>
      <w:r w:rsidR="00C96048">
        <w:rPr>
          <w:sz w:val="28"/>
          <w:szCs w:val="28"/>
          <w:lang w:val="uk-UA"/>
        </w:rPr>
        <w:t xml:space="preserve"> </w:t>
      </w:r>
      <w:r w:rsidRPr="00C96048">
        <w:rPr>
          <w:sz w:val="28"/>
          <w:szCs w:val="28"/>
          <w:lang w:val="uk-UA"/>
        </w:rPr>
        <w:t xml:space="preserve">зі стислою характеристикою роботи випускника в процесі </w:t>
      </w:r>
      <w:r w:rsidR="00EF0C92" w:rsidRPr="00C96048">
        <w:rPr>
          <w:sz w:val="28"/>
          <w:szCs w:val="28"/>
          <w:lang w:val="uk-UA"/>
        </w:rPr>
        <w:t>підготовки</w:t>
      </w:r>
      <w:r w:rsidRPr="00C96048">
        <w:rPr>
          <w:sz w:val="28"/>
          <w:szCs w:val="28"/>
          <w:lang w:val="uk-UA"/>
        </w:rPr>
        <w:t xml:space="preserve">, ступеня його самостійності у вирішенні питань завдання на </w:t>
      </w:r>
      <w:r w:rsidR="00EF0C92" w:rsidRPr="00C96048">
        <w:rPr>
          <w:sz w:val="28"/>
          <w:szCs w:val="28"/>
          <w:lang w:val="uk-UA"/>
        </w:rPr>
        <w:t>магістерську дисертацію</w:t>
      </w:r>
      <w:r w:rsidRPr="00C96048">
        <w:rPr>
          <w:sz w:val="28"/>
          <w:szCs w:val="28"/>
          <w:lang w:val="uk-UA"/>
        </w:rPr>
        <w:t xml:space="preserve">, сильні та слабкі сторони як майбутнього фахівця, </w:t>
      </w:r>
      <w:r w:rsidR="00547B6D" w:rsidRPr="00C96048">
        <w:rPr>
          <w:sz w:val="28"/>
          <w:szCs w:val="28"/>
          <w:lang w:val="uk-UA"/>
        </w:rPr>
        <w:t xml:space="preserve">можливості присвоєння йому </w:t>
      </w:r>
      <w:r w:rsidR="00A161C2" w:rsidRPr="00C96048">
        <w:rPr>
          <w:sz w:val="28"/>
          <w:szCs w:val="28"/>
          <w:lang w:val="uk-UA"/>
        </w:rPr>
        <w:t>відповідної кваліфікації</w:t>
      </w:r>
      <w:r w:rsidR="00B20105" w:rsidRPr="00C96048">
        <w:rPr>
          <w:sz w:val="28"/>
          <w:szCs w:val="28"/>
          <w:lang w:val="uk-UA"/>
        </w:rPr>
        <w:t>;</w:t>
      </w:r>
    </w:p>
    <w:p w14:paraId="51C30BA8" w14:textId="3475F6C9" w:rsidR="004F13D4" w:rsidRPr="00B20105" w:rsidRDefault="00C96048" w:rsidP="00B20105">
      <w:pPr>
        <w:pStyle w:val="a5"/>
        <w:numPr>
          <w:ilvl w:val="0"/>
          <w:numId w:val="14"/>
        </w:numPr>
        <w:tabs>
          <w:tab w:val="num" w:pos="851"/>
        </w:tabs>
        <w:spacing w:line="312" w:lineRule="auto"/>
        <w:contextualSpacing/>
        <w:rPr>
          <w:sz w:val="28"/>
          <w:szCs w:val="28"/>
        </w:rPr>
      </w:pPr>
      <w:r>
        <w:rPr>
          <w:sz w:val="28"/>
          <w:szCs w:val="28"/>
          <w:lang w:val="uk-UA"/>
        </w:rPr>
        <w:t xml:space="preserve">  </w:t>
      </w:r>
      <w:r w:rsidR="00EF0C92" w:rsidRPr="00B20105">
        <w:rPr>
          <w:sz w:val="28"/>
          <w:szCs w:val="28"/>
        </w:rPr>
        <w:t xml:space="preserve">оголошення секретарем </w:t>
      </w:r>
      <w:r w:rsidR="004F13D4" w:rsidRPr="00B20105">
        <w:rPr>
          <w:sz w:val="28"/>
          <w:szCs w:val="28"/>
        </w:rPr>
        <w:t xml:space="preserve">ЕК рецензії на </w:t>
      </w:r>
      <w:r w:rsidR="00EF0C92" w:rsidRPr="00B20105">
        <w:rPr>
          <w:sz w:val="28"/>
          <w:szCs w:val="28"/>
        </w:rPr>
        <w:t>магістерську дисертацію</w:t>
      </w:r>
      <w:r w:rsidR="004F13D4" w:rsidRPr="00B20105">
        <w:rPr>
          <w:sz w:val="28"/>
          <w:szCs w:val="28"/>
        </w:rPr>
        <w:t>;</w:t>
      </w:r>
    </w:p>
    <w:p w14:paraId="4D54EE6F" w14:textId="77777777" w:rsidR="00C96048" w:rsidRPr="00C96048" w:rsidRDefault="00C96048" w:rsidP="00B20105">
      <w:pPr>
        <w:pStyle w:val="a5"/>
        <w:numPr>
          <w:ilvl w:val="0"/>
          <w:numId w:val="14"/>
        </w:numPr>
        <w:tabs>
          <w:tab w:val="num" w:pos="851"/>
        </w:tabs>
        <w:spacing w:line="312" w:lineRule="auto"/>
        <w:contextualSpacing/>
        <w:rPr>
          <w:sz w:val="28"/>
          <w:szCs w:val="28"/>
        </w:rPr>
      </w:pPr>
      <w:r>
        <w:rPr>
          <w:sz w:val="28"/>
          <w:szCs w:val="28"/>
          <w:lang w:val="uk-UA"/>
        </w:rPr>
        <w:t xml:space="preserve">  </w:t>
      </w:r>
      <w:r w:rsidR="004F13D4" w:rsidRPr="00B20105">
        <w:rPr>
          <w:sz w:val="28"/>
          <w:szCs w:val="28"/>
        </w:rPr>
        <w:t xml:space="preserve">відповіді студента на зауваження, вказані у відгуку </w:t>
      </w:r>
      <w:r>
        <w:rPr>
          <w:sz w:val="28"/>
          <w:szCs w:val="28"/>
          <w:lang w:val="uk-UA"/>
        </w:rPr>
        <w:t xml:space="preserve">наукового </w:t>
      </w:r>
    </w:p>
    <w:p w14:paraId="42A31767" w14:textId="0D16A507" w:rsidR="004F13D4" w:rsidRPr="00C96048" w:rsidRDefault="00C96048" w:rsidP="00C96048">
      <w:pPr>
        <w:spacing w:line="312" w:lineRule="auto"/>
        <w:ind w:left="705"/>
        <w:contextualSpacing/>
        <w:rPr>
          <w:sz w:val="28"/>
          <w:szCs w:val="28"/>
        </w:rPr>
      </w:pPr>
      <w:r>
        <w:rPr>
          <w:sz w:val="28"/>
          <w:szCs w:val="28"/>
        </w:rPr>
        <w:t xml:space="preserve">    </w:t>
      </w:r>
      <w:r w:rsidR="004F13D4" w:rsidRPr="00C96048">
        <w:rPr>
          <w:sz w:val="28"/>
          <w:szCs w:val="28"/>
        </w:rPr>
        <w:t xml:space="preserve">керівника </w:t>
      </w:r>
      <w:r w:rsidR="00AF1C04" w:rsidRPr="00C96048">
        <w:rPr>
          <w:sz w:val="28"/>
          <w:szCs w:val="28"/>
        </w:rPr>
        <w:t>підготовки магістерської дисертації</w:t>
      </w:r>
      <w:r w:rsidR="004F13D4" w:rsidRPr="00C96048">
        <w:rPr>
          <w:sz w:val="28"/>
          <w:szCs w:val="28"/>
        </w:rPr>
        <w:t xml:space="preserve"> та в рецензії;</w:t>
      </w:r>
    </w:p>
    <w:p w14:paraId="05C5AF6D" w14:textId="13B0A2AA" w:rsidR="004F13D4" w:rsidRPr="00B20105" w:rsidRDefault="00C96048" w:rsidP="00B20105">
      <w:pPr>
        <w:pStyle w:val="a5"/>
        <w:numPr>
          <w:ilvl w:val="0"/>
          <w:numId w:val="14"/>
        </w:numPr>
        <w:tabs>
          <w:tab w:val="num" w:pos="851"/>
        </w:tabs>
        <w:spacing w:line="312" w:lineRule="auto"/>
        <w:contextualSpacing/>
        <w:rPr>
          <w:sz w:val="28"/>
          <w:szCs w:val="28"/>
        </w:rPr>
      </w:pPr>
      <w:r>
        <w:rPr>
          <w:sz w:val="28"/>
          <w:szCs w:val="28"/>
          <w:lang w:val="uk-UA"/>
        </w:rPr>
        <w:t xml:space="preserve">  </w:t>
      </w:r>
      <w:r w:rsidR="00AF1C04" w:rsidRPr="00B20105">
        <w:rPr>
          <w:sz w:val="28"/>
          <w:szCs w:val="28"/>
        </w:rPr>
        <w:t xml:space="preserve">оголошення голови </w:t>
      </w:r>
      <w:r w:rsidR="004F13D4" w:rsidRPr="00B20105">
        <w:rPr>
          <w:sz w:val="28"/>
          <w:szCs w:val="28"/>
        </w:rPr>
        <w:t xml:space="preserve">ЕК про закінчення захисту </w:t>
      </w:r>
      <w:r w:rsidR="00AF1C04" w:rsidRPr="00B20105">
        <w:rPr>
          <w:sz w:val="28"/>
          <w:szCs w:val="28"/>
        </w:rPr>
        <w:t>магістерської дисертації</w:t>
      </w:r>
      <w:r w:rsidR="004F13D4" w:rsidRPr="00B20105">
        <w:rPr>
          <w:sz w:val="28"/>
          <w:szCs w:val="28"/>
        </w:rPr>
        <w:t>.</w:t>
      </w:r>
    </w:p>
    <w:p w14:paraId="0BE79662" w14:textId="77777777" w:rsidR="004F13D4" w:rsidRPr="00537307" w:rsidRDefault="004F13D4" w:rsidP="0079187E">
      <w:pPr>
        <w:tabs>
          <w:tab w:val="left" w:pos="1560"/>
        </w:tabs>
        <w:spacing w:line="312" w:lineRule="auto"/>
        <w:ind w:firstLine="539"/>
        <w:jc w:val="both"/>
        <w:rPr>
          <w:sz w:val="28"/>
          <w:szCs w:val="28"/>
          <w:lang w:eastAsia="ru-RU"/>
        </w:rPr>
      </w:pPr>
      <w:r w:rsidRPr="00537307">
        <w:rPr>
          <w:sz w:val="28"/>
          <w:szCs w:val="28"/>
          <w:lang w:eastAsia="ru-RU"/>
        </w:rPr>
        <w:t>Тривалість захисту одн</w:t>
      </w:r>
      <w:r w:rsidR="00AF1C04" w:rsidRPr="00537307">
        <w:rPr>
          <w:sz w:val="28"/>
          <w:szCs w:val="28"/>
          <w:lang w:eastAsia="ru-RU"/>
        </w:rPr>
        <w:t>ієї магістерської дисертації</w:t>
      </w:r>
      <w:r w:rsidRPr="00537307">
        <w:rPr>
          <w:sz w:val="28"/>
          <w:szCs w:val="28"/>
          <w:lang w:eastAsia="ru-RU"/>
        </w:rPr>
        <w:t xml:space="preserve"> повинна бути в межах 30...40 хвилин.</w:t>
      </w:r>
    </w:p>
    <w:p w14:paraId="4E80E067" w14:textId="77777777" w:rsidR="004F13D4" w:rsidRPr="00537307" w:rsidRDefault="004F13D4" w:rsidP="0079187E">
      <w:pPr>
        <w:tabs>
          <w:tab w:val="left" w:pos="709"/>
        </w:tabs>
        <w:spacing w:line="312" w:lineRule="auto"/>
        <w:ind w:firstLine="539"/>
        <w:jc w:val="both"/>
        <w:rPr>
          <w:sz w:val="28"/>
          <w:szCs w:val="28"/>
          <w:lang w:eastAsia="ru-RU"/>
        </w:rPr>
      </w:pPr>
      <w:r w:rsidRPr="00537307">
        <w:rPr>
          <w:sz w:val="28"/>
          <w:szCs w:val="28"/>
          <w:lang w:eastAsia="ru-RU"/>
        </w:rPr>
        <w:t xml:space="preserve">Захист </w:t>
      </w:r>
      <w:r w:rsidR="00AF1C04" w:rsidRPr="00537307">
        <w:rPr>
          <w:sz w:val="28"/>
          <w:szCs w:val="28"/>
          <w:lang w:eastAsia="ru-RU"/>
        </w:rPr>
        <w:t xml:space="preserve">магістерських дисертацій </w:t>
      </w:r>
      <w:r w:rsidRPr="00537307">
        <w:rPr>
          <w:sz w:val="28"/>
          <w:szCs w:val="28"/>
          <w:lang w:eastAsia="ru-RU"/>
        </w:rPr>
        <w:t>здійснюється державною мовою або будь-якою іноземною мовою (англійською, німецькою, французькою тощо), яку студент вивчав в університеті.</w:t>
      </w:r>
    </w:p>
    <w:p w14:paraId="412DAF1A" w14:textId="32321B4B" w:rsidR="004F13D4" w:rsidRPr="00547B6D" w:rsidRDefault="004F13D4" w:rsidP="0079187E">
      <w:pPr>
        <w:tabs>
          <w:tab w:val="left" w:pos="709"/>
        </w:tabs>
        <w:spacing w:line="312" w:lineRule="auto"/>
        <w:ind w:firstLine="539"/>
        <w:jc w:val="both"/>
        <w:rPr>
          <w:sz w:val="28"/>
          <w:szCs w:val="28"/>
          <w:lang w:eastAsia="ru-RU"/>
        </w:rPr>
      </w:pPr>
      <w:r w:rsidRPr="00537307">
        <w:rPr>
          <w:sz w:val="28"/>
          <w:szCs w:val="28"/>
          <w:lang w:eastAsia="ru-RU"/>
        </w:rPr>
        <w:t xml:space="preserve">Результати захисту </w:t>
      </w:r>
      <w:r w:rsidR="00AF1C04" w:rsidRPr="00537307">
        <w:rPr>
          <w:sz w:val="28"/>
          <w:szCs w:val="28"/>
          <w:lang w:eastAsia="ru-RU"/>
        </w:rPr>
        <w:t xml:space="preserve">магістерських </w:t>
      </w:r>
      <w:r w:rsidRPr="00537307">
        <w:rPr>
          <w:sz w:val="28"/>
          <w:szCs w:val="28"/>
          <w:lang w:eastAsia="ru-RU"/>
        </w:rPr>
        <w:t>ди</w:t>
      </w:r>
      <w:r w:rsidR="00AF1C04" w:rsidRPr="00537307">
        <w:rPr>
          <w:sz w:val="28"/>
          <w:szCs w:val="28"/>
          <w:lang w:eastAsia="ru-RU"/>
        </w:rPr>
        <w:t>сертацій</w:t>
      </w:r>
      <w:r w:rsidRPr="00537307">
        <w:rPr>
          <w:sz w:val="28"/>
          <w:szCs w:val="28"/>
          <w:lang w:eastAsia="ru-RU"/>
        </w:rPr>
        <w:t xml:space="preserve"> визначаються оцінками “відмінно”, “добре”, “задовільно”, “незадовільно” </w:t>
      </w:r>
      <w:r w:rsidR="00D75F38">
        <w:rPr>
          <w:sz w:val="28"/>
          <w:szCs w:val="28"/>
          <w:lang w:eastAsia="ru-RU"/>
        </w:rPr>
        <w:t xml:space="preserve">та відповідними балами </w:t>
      </w:r>
      <w:r w:rsidRPr="00537307">
        <w:rPr>
          <w:sz w:val="28"/>
          <w:szCs w:val="28"/>
          <w:lang w:eastAsia="ru-RU"/>
        </w:rPr>
        <w:t>з урах</w:t>
      </w:r>
      <w:r w:rsidR="00AF1C04" w:rsidRPr="00537307">
        <w:rPr>
          <w:sz w:val="28"/>
          <w:szCs w:val="28"/>
          <w:lang w:eastAsia="ru-RU"/>
        </w:rPr>
        <w:t>уванням рівня дисертації</w:t>
      </w:r>
      <w:r w:rsidRPr="00537307">
        <w:rPr>
          <w:sz w:val="28"/>
          <w:szCs w:val="28"/>
          <w:lang w:eastAsia="ru-RU"/>
        </w:rPr>
        <w:t>, відгуку керівника і рецензії рецензента, загально теоретичної та практичної підготовки студентів. Своє рішення про оцінки результатів захисту ди</w:t>
      </w:r>
      <w:r w:rsidR="00AF1C04" w:rsidRPr="00537307">
        <w:rPr>
          <w:sz w:val="28"/>
          <w:szCs w:val="28"/>
          <w:lang w:eastAsia="ru-RU"/>
        </w:rPr>
        <w:t>сертацій</w:t>
      </w:r>
      <w:r w:rsidRPr="00537307">
        <w:rPr>
          <w:sz w:val="28"/>
          <w:szCs w:val="28"/>
          <w:lang w:eastAsia="ru-RU"/>
        </w:rPr>
        <w:t xml:space="preserve">, а </w:t>
      </w:r>
      <w:r w:rsidRPr="00547B6D">
        <w:rPr>
          <w:sz w:val="28"/>
          <w:szCs w:val="28"/>
          <w:lang w:eastAsia="ru-RU"/>
        </w:rPr>
        <w:t xml:space="preserve">також про видачу випускникам дипломів (звичайних або з відзнакою) про закінчення університету, отримання вищої освіти </w:t>
      </w:r>
      <w:r w:rsidR="00AF1C04" w:rsidRPr="00547B6D">
        <w:rPr>
          <w:sz w:val="28"/>
          <w:szCs w:val="28"/>
          <w:lang w:eastAsia="ru-RU"/>
        </w:rPr>
        <w:t xml:space="preserve"> </w:t>
      </w:r>
      <w:r w:rsidRPr="00547B6D">
        <w:rPr>
          <w:sz w:val="28"/>
          <w:szCs w:val="28"/>
          <w:lang w:eastAsia="ru-RU"/>
        </w:rPr>
        <w:t>ЕК приймає на закритому засіданні відкритим голосуванням звичайною більшістю голосів членів комісії, які брали участь у її засіданні. При однаковій кількості</w:t>
      </w:r>
      <w:r w:rsidRPr="00537307">
        <w:rPr>
          <w:sz w:val="28"/>
          <w:szCs w:val="28"/>
          <w:lang w:eastAsia="ru-RU"/>
        </w:rPr>
        <w:t xml:space="preserve"> голосів голова комісії має вирішальний голос. Оцінки після захисту кожно</w:t>
      </w:r>
      <w:r w:rsidR="00AF1C04" w:rsidRPr="00537307">
        <w:rPr>
          <w:sz w:val="28"/>
          <w:szCs w:val="28"/>
          <w:lang w:eastAsia="ru-RU"/>
        </w:rPr>
        <w:t>ї</w:t>
      </w:r>
      <w:r w:rsidRPr="00537307">
        <w:rPr>
          <w:sz w:val="28"/>
          <w:szCs w:val="28"/>
          <w:lang w:eastAsia="ru-RU"/>
        </w:rPr>
        <w:t xml:space="preserve"> </w:t>
      </w:r>
      <w:r w:rsidR="00AF1C04" w:rsidRPr="00537307">
        <w:rPr>
          <w:sz w:val="28"/>
          <w:szCs w:val="28"/>
          <w:lang w:eastAsia="ru-RU"/>
        </w:rPr>
        <w:t xml:space="preserve">магістерської дисертації </w:t>
      </w:r>
      <w:r w:rsidRPr="00537307">
        <w:rPr>
          <w:sz w:val="28"/>
          <w:szCs w:val="28"/>
          <w:lang w:eastAsia="ru-RU"/>
        </w:rPr>
        <w:t>виставляє кожний член комісії, а голова комісії підсумовує їх результати. Оцінки захисту ди</w:t>
      </w:r>
      <w:r w:rsidR="00AF1C04" w:rsidRPr="00537307">
        <w:rPr>
          <w:sz w:val="28"/>
          <w:szCs w:val="28"/>
          <w:lang w:eastAsia="ru-RU"/>
        </w:rPr>
        <w:t>сертацій</w:t>
      </w:r>
      <w:r w:rsidRPr="00537307">
        <w:rPr>
          <w:sz w:val="28"/>
          <w:szCs w:val="28"/>
          <w:lang w:eastAsia="ru-RU"/>
        </w:rPr>
        <w:t xml:space="preserve"> оголошуються випускникам </w:t>
      </w:r>
      <w:r w:rsidR="00AF1C04" w:rsidRPr="00537307">
        <w:rPr>
          <w:sz w:val="28"/>
          <w:szCs w:val="28"/>
          <w:lang w:eastAsia="ru-RU"/>
        </w:rPr>
        <w:t xml:space="preserve">в день проведення засідання </w:t>
      </w:r>
      <w:r w:rsidRPr="00537307">
        <w:rPr>
          <w:sz w:val="28"/>
          <w:szCs w:val="28"/>
          <w:lang w:eastAsia="ru-RU"/>
        </w:rPr>
        <w:t>ЕК після оформлення відповідних протоколів.</w:t>
      </w:r>
      <w:r w:rsidR="00AF1C04" w:rsidRPr="00537307">
        <w:rPr>
          <w:sz w:val="28"/>
          <w:szCs w:val="28"/>
          <w:lang w:eastAsia="ru-RU"/>
        </w:rPr>
        <w:t xml:space="preserve"> Без підписів голови та членів </w:t>
      </w:r>
      <w:r w:rsidRPr="00537307">
        <w:rPr>
          <w:sz w:val="28"/>
          <w:szCs w:val="28"/>
          <w:lang w:eastAsia="ru-RU"/>
        </w:rPr>
        <w:t xml:space="preserve">ЕК, які були присутні на засіданні, протокол вважається недійсним. Повторний захист </w:t>
      </w:r>
      <w:r w:rsidR="00AF1C04" w:rsidRPr="00537307">
        <w:rPr>
          <w:sz w:val="28"/>
          <w:szCs w:val="28"/>
          <w:lang w:eastAsia="ru-RU"/>
        </w:rPr>
        <w:t xml:space="preserve">магістерської дисертації </w:t>
      </w:r>
      <w:r w:rsidRPr="00537307">
        <w:rPr>
          <w:sz w:val="28"/>
          <w:szCs w:val="28"/>
          <w:lang w:eastAsia="ru-RU"/>
        </w:rPr>
        <w:t xml:space="preserve">з метою підвищення оцінки не </w:t>
      </w:r>
      <w:r w:rsidRPr="00547B6D">
        <w:rPr>
          <w:sz w:val="28"/>
          <w:szCs w:val="28"/>
          <w:lang w:eastAsia="ru-RU"/>
        </w:rPr>
        <w:t>дозволяється.</w:t>
      </w:r>
    </w:p>
    <w:p w14:paraId="0782DF1E" w14:textId="77777777" w:rsidR="00C96048" w:rsidRDefault="004F13D4" w:rsidP="00C96048">
      <w:pPr>
        <w:spacing w:line="312" w:lineRule="auto"/>
        <w:ind w:left="539"/>
        <w:contextualSpacing/>
        <w:jc w:val="both"/>
        <w:rPr>
          <w:sz w:val="28"/>
          <w:szCs w:val="28"/>
          <w:lang w:eastAsia="ru-RU"/>
        </w:rPr>
      </w:pPr>
      <w:r w:rsidRPr="00547B6D">
        <w:rPr>
          <w:sz w:val="28"/>
          <w:szCs w:val="28"/>
          <w:lang w:eastAsia="ru-RU"/>
        </w:rPr>
        <w:t xml:space="preserve">Студентам які успішно захистили </w:t>
      </w:r>
      <w:r w:rsidR="00AF1C04" w:rsidRPr="00547B6D">
        <w:rPr>
          <w:sz w:val="28"/>
          <w:szCs w:val="28"/>
          <w:lang w:eastAsia="ru-RU"/>
        </w:rPr>
        <w:t xml:space="preserve">магістерські дисертації рішенням </w:t>
      </w:r>
      <w:r w:rsidRPr="00547B6D">
        <w:rPr>
          <w:sz w:val="28"/>
          <w:szCs w:val="28"/>
          <w:lang w:eastAsia="ru-RU"/>
        </w:rPr>
        <w:t xml:space="preserve">ЕК </w:t>
      </w:r>
    </w:p>
    <w:p w14:paraId="10A35090" w14:textId="3EBC0A1E" w:rsidR="00547B6D" w:rsidRPr="00537307" w:rsidRDefault="004F13D4" w:rsidP="00C96048">
      <w:pPr>
        <w:spacing w:line="312" w:lineRule="auto"/>
        <w:contextualSpacing/>
        <w:jc w:val="both"/>
        <w:rPr>
          <w:sz w:val="28"/>
          <w:szCs w:val="28"/>
          <w:lang w:eastAsia="ru-RU"/>
        </w:rPr>
      </w:pPr>
      <w:r w:rsidRPr="00547B6D">
        <w:rPr>
          <w:sz w:val="28"/>
          <w:szCs w:val="28"/>
          <w:lang w:eastAsia="ru-RU"/>
        </w:rPr>
        <w:lastRenderedPageBreak/>
        <w:t xml:space="preserve">видається диплом встановленого зразка про закінчення університету, отримання вищої освіти та </w:t>
      </w:r>
      <w:r w:rsidR="00547B6D" w:rsidRPr="00547B6D">
        <w:rPr>
          <w:sz w:val="28"/>
          <w:szCs w:val="28"/>
          <w:lang w:eastAsia="ru-RU"/>
        </w:rPr>
        <w:t xml:space="preserve">присвоєння йому </w:t>
      </w:r>
      <w:r w:rsidR="00D75F38">
        <w:rPr>
          <w:sz w:val="28"/>
          <w:szCs w:val="28"/>
          <w:lang w:eastAsia="ru-RU"/>
        </w:rPr>
        <w:t xml:space="preserve">відповідної </w:t>
      </w:r>
      <w:r w:rsidR="00547B6D" w:rsidRPr="00547B6D">
        <w:rPr>
          <w:sz w:val="28"/>
          <w:szCs w:val="28"/>
          <w:lang w:eastAsia="ru-RU"/>
        </w:rPr>
        <w:t>кваліфікаці</w:t>
      </w:r>
      <w:r w:rsidR="008F6E59">
        <w:rPr>
          <w:sz w:val="28"/>
          <w:szCs w:val="28"/>
          <w:lang w:eastAsia="ru-RU"/>
        </w:rPr>
        <w:t>ї</w:t>
      </w:r>
      <w:r w:rsidR="00547B6D" w:rsidRPr="00715071">
        <w:rPr>
          <w:sz w:val="28"/>
          <w:szCs w:val="28"/>
          <w:lang w:eastAsia="ru-RU"/>
        </w:rPr>
        <w:t>;</w:t>
      </w:r>
    </w:p>
    <w:p w14:paraId="64566F2A" w14:textId="1017D103" w:rsidR="004F13D4" w:rsidRPr="00537307" w:rsidRDefault="004F13D4" w:rsidP="0079187E">
      <w:pPr>
        <w:tabs>
          <w:tab w:val="left" w:pos="709"/>
        </w:tabs>
        <w:spacing w:line="312" w:lineRule="auto"/>
        <w:ind w:firstLine="539"/>
        <w:jc w:val="both"/>
        <w:rPr>
          <w:sz w:val="28"/>
          <w:szCs w:val="28"/>
          <w:lang w:eastAsia="ru-RU"/>
        </w:rPr>
      </w:pPr>
      <w:r w:rsidRPr="00537307">
        <w:rPr>
          <w:sz w:val="28"/>
          <w:szCs w:val="28"/>
          <w:lang w:eastAsia="ru-RU"/>
        </w:rPr>
        <w:t xml:space="preserve">Диплом з відзнакою видається студенту, який отримав підсумкові оцінки “відмінно” не менше як з 75% усіх навчальних дисциплін (включаючи оцінки з індивідуальних завдань, курсових проектів, курсових робіт, практик), передбачених навчальним планом, а з інших – оцінки “добре” за весь термін навчання, захистив </w:t>
      </w:r>
      <w:r w:rsidR="00D75F38">
        <w:rPr>
          <w:sz w:val="28"/>
          <w:szCs w:val="28"/>
          <w:lang w:eastAsia="ru-RU"/>
        </w:rPr>
        <w:t>магістерську дисертацію</w:t>
      </w:r>
      <w:r w:rsidRPr="00537307">
        <w:rPr>
          <w:sz w:val="28"/>
          <w:szCs w:val="28"/>
          <w:lang w:eastAsia="ru-RU"/>
        </w:rPr>
        <w:t xml:space="preserve"> з оцінкою “відмінно”</w:t>
      </w:r>
      <w:r w:rsidR="00D75F38">
        <w:rPr>
          <w:sz w:val="28"/>
          <w:szCs w:val="28"/>
          <w:lang w:eastAsia="ru-RU"/>
        </w:rPr>
        <w:t xml:space="preserve"> та кількістю балів </w:t>
      </w:r>
      <w:r w:rsidR="008A38C7">
        <w:rPr>
          <w:sz w:val="28"/>
          <w:szCs w:val="28"/>
          <w:lang w:eastAsia="ru-RU"/>
        </w:rPr>
        <w:t>понад</w:t>
      </w:r>
      <w:r w:rsidR="00D75F38">
        <w:rPr>
          <w:sz w:val="28"/>
          <w:szCs w:val="28"/>
          <w:lang w:eastAsia="ru-RU"/>
        </w:rPr>
        <w:t xml:space="preserve"> 95</w:t>
      </w:r>
      <w:r w:rsidRPr="00537307">
        <w:rPr>
          <w:sz w:val="28"/>
          <w:szCs w:val="28"/>
          <w:lang w:eastAsia="ru-RU"/>
        </w:rPr>
        <w:t>.</w:t>
      </w:r>
    </w:p>
    <w:p w14:paraId="62F389B4" w14:textId="78EBD121" w:rsidR="004F13D4" w:rsidRDefault="004F13D4" w:rsidP="0079187E">
      <w:pPr>
        <w:tabs>
          <w:tab w:val="left" w:pos="709"/>
        </w:tabs>
        <w:spacing w:line="312" w:lineRule="auto"/>
        <w:ind w:firstLine="539"/>
        <w:jc w:val="both"/>
        <w:rPr>
          <w:sz w:val="28"/>
          <w:szCs w:val="28"/>
          <w:lang w:eastAsia="ru-RU"/>
        </w:rPr>
      </w:pPr>
      <w:r w:rsidRPr="00537307">
        <w:rPr>
          <w:sz w:val="28"/>
          <w:szCs w:val="28"/>
          <w:lang w:eastAsia="ru-RU"/>
        </w:rPr>
        <w:t xml:space="preserve">Якщо результати захисту </w:t>
      </w:r>
      <w:r w:rsidR="00AF1C04" w:rsidRPr="00537307">
        <w:rPr>
          <w:sz w:val="28"/>
          <w:szCs w:val="28"/>
          <w:lang w:eastAsia="ru-RU"/>
        </w:rPr>
        <w:t>магістерської дисертації</w:t>
      </w:r>
      <w:r w:rsidRPr="00537307">
        <w:rPr>
          <w:sz w:val="28"/>
          <w:szCs w:val="28"/>
          <w:lang w:eastAsia="ru-RU"/>
        </w:rPr>
        <w:t xml:space="preserve"> не відповідають вимогам державних стандартів і встановленим критер</w:t>
      </w:r>
      <w:r w:rsidR="00AF1C04" w:rsidRPr="00537307">
        <w:rPr>
          <w:sz w:val="28"/>
          <w:szCs w:val="28"/>
          <w:lang w:eastAsia="ru-RU"/>
        </w:rPr>
        <w:t xml:space="preserve">іям, студенту, за рішенням </w:t>
      </w:r>
      <w:r w:rsidRPr="00537307">
        <w:rPr>
          <w:sz w:val="28"/>
          <w:szCs w:val="28"/>
          <w:lang w:eastAsia="ru-RU"/>
        </w:rPr>
        <w:t>ЕК, виставляється оцінка “незадовільно” і оформляється відповідний протокол.</w:t>
      </w:r>
    </w:p>
    <w:p w14:paraId="10DCF073" w14:textId="77777777" w:rsidR="00D75F38" w:rsidRPr="00537307" w:rsidRDefault="00D75F38" w:rsidP="00D75F38">
      <w:pPr>
        <w:spacing w:line="312" w:lineRule="auto"/>
        <w:ind w:firstLine="539"/>
        <w:jc w:val="both"/>
        <w:rPr>
          <w:b/>
          <w:iCs/>
          <w:sz w:val="28"/>
          <w:szCs w:val="28"/>
          <w:lang w:eastAsia="ru-RU"/>
        </w:rPr>
      </w:pPr>
      <w:r w:rsidRPr="00537307">
        <w:rPr>
          <w:b/>
          <w:iCs/>
          <w:sz w:val="28"/>
          <w:szCs w:val="28"/>
          <w:lang w:eastAsia="ru-RU"/>
        </w:rPr>
        <w:t xml:space="preserve">Оцінка, яка за результатами захисту </w:t>
      </w:r>
      <w:r>
        <w:rPr>
          <w:b/>
          <w:iCs/>
          <w:sz w:val="28"/>
          <w:szCs w:val="28"/>
          <w:lang w:eastAsia="ru-RU"/>
        </w:rPr>
        <w:t>магістерської дисертації</w:t>
      </w:r>
      <w:r w:rsidRPr="00537307">
        <w:rPr>
          <w:b/>
          <w:iCs/>
          <w:sz w:val="28"/>
          <w:szCs w:val="28"/>
          <w:lang w:eastAsia="ru-RU"/>
        </w:rPr>
        <w:t xml:space="preserve"> виставлена ЕК, оскарженню не підлягає.</w:t>
      </w:r>
    </w:p>
    <w:p w14:paraId="33F6AA5D" w14:textId="77777777" w:rsidR="004F13D4" w:rsidRPr="00537307" w:rsidRDefault="004F13D4" w:rsidP="0079187E">
      <w:pPr>
        <w:tabs>
          <w:tab w:val="left" w:pos="709"/>
        </w:tabs>
        <w:spacing w:line="312" w:lineRule="auto"/>
        <w:ind w:firstLine="539"/>
        <w:jc w:val="both"/>
        <w:rPr>
          <w:sz w:val="28"/>
          <w:szCs w:val="28"/>
          <w:lang w:eastAsia="ru-RU"/>
        </w:rPr>
      </w:pPr>
      <w:r w:rsidRPr="00537307">
        <w:rPr>
          <w:sz w:val="28"/>
          <w:szCs w:val="28"/>
          <w:lang w:eastAsia="ru-RU"/>
        </w:rPr>
        <w:t xml:space="preserve">Студент, який не захистив </w:t>
      </w:r>
      <w:r w:rsidR="00AF1C04" w:rsidRPr="00537307">
        <w:rPr>
          <w:sz w:val="28"/>
          <w:szCs w:val="28"/>
          <w:lang w:eastAsia="ru-RU"/>
        </w:rPr>
        <w:t>магістерську дисертацію</w:t>
      </w:r>
      <w:r w:rsidRPr="00537307">
        <w:rPr>
          <w:sz w:val="28"/>
          <w:szCs w:val="28"/>
          <w:lang w:eastAsia="ru-RU"/>
        </w:rPr>
        <w:t xml:space="preserve">, наказом ректора відраховується з університету як такий, що не пройшов державної атестації. Йому видається академічна довідка встановленого зразка із зазначенням усіх підсумкових оцінок за термін навчання, а також результатів державної атестації та захисту </w:t>
      </w:r>
      <w:r w:rsidR="00AF1C04" w:rsidRPr="00537307">
        <w:rPr>
          <w:sz w:val="28"/>
          <w:szCs w:val="28"/>
          <w:lang w:eastAsia="ru-RU"/>
        </w:rPr>
        <w:t>магістерської дисертації</w:t>
      </w:r>
      <w:r w:rsidRPr="00537307">
        <w:rPr>
          <w:sz w:val="28"/>
          <w:szCs w:val="28"/>
          <w:lang w:eastAsia="ru-RU"/>
        </w:rPr>
        <w:t>.</w:t>
      </w:r>
    </w:p>
    <w:p w14:paraId="18F281D0" w14:textId="77777777" w:rsidR="004F13D4" w:rsidRPr="00537307" w:rsidRDefault="004F13D4" w:rsidP="0079187E">
      <w:pPr>
        <w:tabs>
          <w:tab w:val="left" w:pos="709"/>
        </w:tabs>
        <w:spacing w:line="312" w:lineRule="auto"/>
        <w:ind w:firstLine="539"/>
        <w:jc w:val="both"/>
        <w:rPr>
          <w:sz w:val="28"/>
          <w:szCs w:val="28"/>
          <w:lang w:eastAsia="ru-RU"/>
        </w:rPr>
      </w:pPr>
      <w:r w:rsidRPr="00537307">
        <w:rPr>
          <w:sz w:val="28"/>
          <w:szCs w:val="28"/>
          <w:lang w:eastAsia="ru-RU"/>
        </w:rPr>
        <w:t>Студентам, які були допущені деканом факультету до державної атестації, але з поважної, документально підтвердженої, причини не змогли пройти її своєчасно, за поданням дека</w:t>
      </w:r>
      <w:r w:rsidR="00AF1C04" w:rsidRPr="00537307">
        <w:rPr>
          <w:sz w:val="28"/>
          <w:szCs w:val="28"/>
          <w:lang w:eastAsia="ru-RU"/>
        </w:rPr>
        <w:t xml:space="preserve">на факультету та згодою голови </w:t>
      </w:r>
      <w:r w:rsidRPr="00537307">
        <w:rPr>
          <w:sz w:val="28"/>
          <w:szCs w:val="28"/>
          <w:lang w:eastAsia="ru-RU"/>
        </w:rPr>
        <w:t>ЕК керівництвом університету може бути визначена дата пр</w:t>
      </w:r>
      <w:r w:rsidR="00AF1C04" w:rsidRPr="00537307">
        <w:rPr>
          <w:sz w:val="28"/>
          <w:szCs w:val="28"/>
          <w:lang w:eastAsia="ru-RU"/>
        </w:rPr>
        <w:t xml:space="preserve">оведення додаткового засідання </w:t>
      </w:r>
      <w:r w:rsidRPr="00537307">
        <w:rPr>
          <w:sz w:val="28"/>
          <w:szCs w:val="28"/>
          <w:lang w:eastAsia="ru-RU"/>
        </w:rPr>
        <w:t xml:space="preserve">ЕК з метою захисту </w:t>
      </w:r>
      <w:r w:rsidR="00AF1C04" w:rsidRPr="00537307">
        <w:rPr>
          <w:sz w:val="28"/>
          <w:szCs w:val="28"/>
          <w:lang w:eastAsia="ru-RU"/>
        </w:rPr>
        <w:t>магістерської дисертації</w:t>
      </w:r>
      <w:r w:rsidRPr="00537307">
        <w:rPr>
          <w:sz w:val="28"/>
          <w:szCs w:val="28"/>
          <w:lang w:eastAsia="ru-RU"/>
        </w:rPr>
        <w:t>.</w:t>
      </w:r>
    </w:p>
    <w:p w14:paraId="2A6ABBBD" w14:textId="77777777" w:rsidR="004F13D4" w:rsidRPr="00537307" w:rsidRDefault="004F13D4" w:rsidP="0079187E">
      <w:pPr>
        <w:tabs>
          <w:tab w:val="left" w:pos="709"/>
        </w:tabs>
        <w:spacing w:line="312" w:lineRule="auto"/>
        <w:ind w:firstLine="539"/>
        <w:jc w:val="both"/>
        <w:rPr>
          <w:sz w:val="28"/>
          <w:szCs w:val="28"/>
          <w:lang w:eastAsia="ru-RU"/>
        </w:rPr>
      </w:pPr>
      <w:r w:rsidRPr="00537307">
        <w:rPr>
          <w:sz w:val="28"/>
          <w:szCs w:val="28"/>
          <w:lang w:eastAsia="ru-RU"/>
        </w:rPr>
        <w:t>До цієї дати студенти не можуть бути відраховані з університету.</w:t>
      </w:r>
    </w:p>
    <w:p w14:paraId="5BB11DD2" w14:textId="1CC9D695" w:rsidR="007A536E" w:rsidRDefault="004F13D4" w:rsidP="0079187E">
      <w:pPr>
        <w:tabs>
          <w:tab w:val="left" w:pos="709"/>
        </w:tabs>
        <w:spacing w:line="312" w:lineRule="auto"/>
        <w:ind w:firstLine="539"/>
        <w:jc w:val="both"/>
        <w:rPr>
          <w:sz w:val="28"/>
          <w:szCs w:val="28"/>
          <w:lang w:eastAsia="ru-RU"/>
        </w:rPr>
      </w:pPr>
      <w:r w:rsidRPr="00537307">
        <w:rPr>
          <w:sz w:val="28"/>
          <w:szCs w:val="28"/>
          <w:lang w:eastAsia="ru-RU"/>
        </w:rPr>
        <w:t xml:space="preserve">Студентам, які не були допущені до державної атестації, оскільки з поважних причин, підтверджених документально, не мали можливості підготуватися до неї, ректором за поданням декана факультету може бути продовжено строк навчання до наступної державної атестації, але не більше ніж на один рік. </w:t>
      </w:r>
    </w:p>
    <w:p w14:paraId="0639C17D" w14:textId="77777777" w:rsidR="007A536E" w:rsidRDefault="007A536E">
      <w:pPr>
        <w:spacing w:after="160" w:line="259" w:lineRule="auto"/>
        <w:rPr>
          <w:sz w:val="28"/>
          <w:szCs w:val="28"/>
          <w:lang w:eastAsia="ru-RU"/>
        </w:rPr>
      </w:pPr>
      <w:r>
        <w:rPr>
          <w:sz w:val="28"/>
          <w:szCs w:val="28"/>
          <w:lang w:eastAsia="ru-RU"/>
        </w:rPr>
        <w:br w:type="page"/>
      </w:r>
    </w:p>
    <w:p w14:paraId="743776FB" w14:textId="4D1D5DCE" w:rsidR="00031B2E" w:rsidRPr="007A536E" w:rsidRDefault="00031B2E" w:rsidP="007A536E">
      <w:pPr>
        <w:spacing w:line="312" w:lineRule="auto"/>
        <w:jc w:val="center"/>
        <w:rPr>
          <w:b/>
          <w:sz w:val="28"/>
          <w:szCs w:val="28"/>
          <w:lang w:val="ru-RU"/>
        </w:rPr>
      </w:pPr>
      <w:r w:rsidRPr="00C13A5E">
        <w:rPr>
          <w:b/>
          <w:sz w:val="28"/>
          <w:szCs w:val="28"/>
        </w:rPr>
        <w:lastRenderedPageBreak/>
        <w:t>ЗАКЛЮЧЕННЯ</w:t>
      </w:r>
    </w:p>
    <w:p w14:paraId="0EDC7B64" w14:textId="77777777" w:rsidR="00AF1C04" w:rsidRPr="00537307" w:rsidRDefault="00AF1C04" w:rsidP="0079187E">
      <w:pPr>
        <w:spacing w:line="312" w:lineRule="auto"/>
        <w:rPr>
          <w:sz w:val="28"/>
          <w:szCs w:val="28"/>
        </w:rPr>
      </w:pPr>
    </w:p>
    <w:p w14:paraId="3B7656B6" w14:textId="0E91E3EC" w:rsidR="00031B2E" w:rsidRPr="00537307" w:rsidRDefault="00031B2E" w:rsidP="0079187E">
      <w:pPr>
        <w:spacing w:line="312" w:lineRule="auto"/>
        <w:ind w:firstLine="708"/>
        <w:rPr>
          <w:sz w:val="28"/>
          <w:szCs w:val="28"/>
        </w:rPr>
      </w:pPr>
      <w:r w:rsidRPr="00537307">
        <w:rPr>
          <w:sz w:val="28"/>
          <w:szCs w:val="28"/>
        </w:rPr>
        <w:t>Використання положень наведених в навчальному посібнику дозволить студенту успішно пройти період підготовки до випускної атестації, підготувати та успішно захистити магістерську дисертацію</w:t>
      </w:r>
      <w:r w:rsidR="00C46A7A">
        <w:rPr>
          <w:sz w:val="28"/>
          <w:szCs w:val="28"/>
        </w:rPr>
        <w:t xml:space="preserve"> </w:t>
      </w:r>
      <w:r w:rsidRPr="00537307">
        <w:rPr>
          <w:sz w:val="28"/>
          <w:szCs w:val="28"/>
        </w:rPr>
        <w:t>відповід</w:t>
      </w:r>
      <w:r w:rsidR="00C46A7A">
        <w:rPr>
          <w:sz w:val="28"/>
          <w:szCs w:val="28"/>
        </w:rPr>
        <w:t>но</w:t>
      </w:r>
      <w:r w:rsidRPr="00537307">
        <w:rPr>
          <w:sz w:val="28"/>
          <w:szCs w:val="28"/>
        </w:rPr>
        <w:t xml:space="preserve"> вимогам освітньо-професійної програми</w:t>
      </w:r>
      <w:r w:rsidR="00D75F38">
        <w:rPr>
          <w:sz w:val="28"/>
          <w:szCs w:val="28"/>
        </w:rPr>
        <w:t>.</w:t>
      </w:r>
      <w:r w:rsidR="00825054" w:rsidRPr="00537307">
        <w:rPr>
          <w:sz w:val="28"/>
          <w:szCs w:val="28"/>
        </w:rPr>
        <w:t xml:space="preserve"> </w:t>
      </w:r>
    </w:p>
    <w:p w14:paraId="45E9647A" w14:textId="77777777" w:rsidR="00031B2E" w:rsidRPr="00537307" w:rsidRDefault="00031B2E" w:rsidP="0079187E">
      <w:pPr>
        <w:spacing w:line="312" w:lineRule="auto"/>
        <w:ind w:firstLine="708"/>
        <w:rPr>
          <w:sz w:val="28"/>
          <w:szCs w:val="28"/>
        </w:rPr>
      </w:pPr>
      <w:r w:rsidRPr="00537307">
        <w:rPr>
          <w:sz w:val="28"/>
          <w:szCs w:val="28"/>
        </w:rPr>
        <w:t>Навчальний посібник в певній мірі орієнтований і на наукових керівників, консультантів і рецензентів магістерських дисертацій.</w:t>
      </w:r>
    </w:p>
    <w:p w14:paraId="25C0666D" w14:textId="77777777" w:rsidR="00031B2E" w:rsidRPr="00537307" w:rsidRDefault="00031B2E" w:rsidP="0079187E">
      <w:pPr>
        <w:spacing w:line="312" w:lineRule="auto"/>
        <w:ind w:firstLine="708"/>
        <w:rPr>
          <w:sz w:val="28"/>
          <w:szCs w:val="28"/>
        </w:rPr>
      </w:pPr>
      <w:r w:rsidRPr="00537307">
        <w:rPr>
          <w:sz w:val="28"/>
          <w:szCs w:val="28"/>
        </w:rPr>
        <w:t>Загальні положення по виконанню текстових і графічних конструкторських документів можуть бути використані при підготовці дипломних проектів бакалаврів, при виконанні курсових проектів</w:t>
      </w:r>
      <w:r w:rsidR="00547B6D">
        <w:rPr>
          <w:sz w:val="28"/>
          <w:szCs w:val="28"/>
        </w:rPr>
        <w:t xml:space="preserve"> та</w:t>
      </w:r>
      <w:r w:rsidRPr="00537307">
        <w:rPr>
          <w:sz w:val="28"/>
          <w:szCs w:val="28"/>
        </w:rPr>
        <w:t xml:space="preserve"> робіт, розрахунково-графічних </w:t>
      </w:r>
      <w:r w:rsidR="00547B6D">
        <w:rPr>
          <w:sz w:val="28"/>
          <w:szCs w:val="28"/>
        </w:rPr>
        <w:t>та</w:t>
      </w:r>
      <w:r w:rsidRPr="00537307">
        <w:rPr>
          <w:sz w:val="28"/>
          <w:szCs w:val="28"/>
        </w:rPr>
        <w:t xml:space="preserve"> домашніх контрольних робіт.</w:t>
      </w:r>
    </w:p>
    <w:p w14:paraId="61262FB9" w14:textId="77777777" w:rsidR="00031B2E" w:rsidRPr="00537307" w:rsidRDefault="00031B2E" w:rsidP="0079187E">
      <w:pPr>
        <w:tabs>
          <w:tab w:val="left" w:pos="709"/>
        </w:tabs>
        <w:spacing w:line="312" w:lineRule="auto"/>
        <w:ind w:firstLine="539"/>
        <w:jc w:val="both"/>
        <w:rPr>
          <w:sz w:val="28"/>
          <w:szCs w:val="28"/>
          <w:lang w:eastAsia="ru-RU"/>
        </w:rPr>
      </w:pPr>
    </w:p>
    <w:p w14:paraId="1101BB07" w14:textId="77777777" w:rsidR="00BA79FE" w:rsidRDefault="00BA79FE" w:rsidP="00C13A5E">
      <w:pPr>
        <w:pStyle w:val="a3"/>
        <w:spacing w:line="312" w:lineRule="auto"/>
        <w:jc w:val="center"/>
        <w:rPr>
          <w:rFonts w:eastAsiaTheme="minorHAnsi"/>
          <w:b/>
          <w:caps/>
          <w:sz w:val="28"/>
          <w:szCs w:val="28"/>
          <w:lang w:eastAsia="en-US"/>
        </w:rPr>
      </w:pPr>
      <w:r w:rsidRPr="00C13A5E">
        <w:rPr>
          <w:rFonts w:eastAsiaTheme="minorHAnsi"/>
          <w:b/>
          <w:caps/>
          <w:sz w:val="28"/>
          <w:szCs w:val="28"/>
          <w:lang w:eastAsia="en-US"/>
        </w:rPr>
        <w:t>Перелік використаних джерел</w:t>
      </w:r>
    </w:p>
    <w:p w14:paraId="23AE99AF" w14:textId="77777777" w:rsidR="00FF1977" w:rsidRPr="00C13A5E" w:rsidRDefault="00FF1977" w:rsidP="004A0870">
      <w:pPr>
        <w:pStyle w:val="-"/>
      </w:pPr>
    </w:p>
    <w:p w14:paraId="7C4A929B" w14:textId="16A13D94" w:rsidR="005F4967" w:rsidRDefault="00FF1977" w:rsidP="004A0870">
      <w:pPr>
        <w:pStyle w:val="-"/>
        <w:numPr>
          <w:ilvl w:val="0"/>
          <w:numId w:val="41"/>
        </w:numPr>
      </w:pPr>
      <w:r w:rsidRPr="005F4967">
        <w:t>Закон України «Про вищу осві</w:t>
      </w:r>
      <w:r w:rsidR="001A022B">
        <w:t>ту»: чинне законодавство: (офіц</w:t>
      </w:r>
      <w:r w:rsidRPr="005F4967">
        <w:t xml:space="preserve">. </w:t>
      </w:r>
    </w:p>
    <w:p w14:paraId="53E741D0" w14:textId="77777777" w:rsidR="00FF1977" w:rsidRPr="005F4967" w:rsidRDefault="00FF1977" w:rsidP="004A0870">
      <w:pPr>
        <w:pStyle w:val="-"/>
        <w:ind w:firstLine="0"/>
        <w:rPr>
          <w:rFonts w:eastAsiaTheme="minorEastAsia"/>
        </w:rPr>
      </w:pPr>
      <w:r w:rsidRPr="005F4967">
        <w:rPr>
          <w:rFonts w:eastAsiaTheme="minorEastAsia"/>
        </w:rPr>
        <w:t>текст). – К.: 2014 – 100 с. – (Закони України).</w:t>
      </w:r>
    </w:p>
    <w:p w14:paraId="69D4ABFD" w14:textId="04340DA3" w:rsidR="005F4967" w:rsidRDefault="00FF1977" w:rsidP="004A0870">
      <w:pPr>
        <w:pStyle w:val="-"/>
        <w:numPr>
          <w:ilvl w:val="0"/>
          <w:numId w:val="41"/>
        </w:numPr>
      </w:pPr>
      <w:r w:rsidRPr="005F4967">
        <w:t xml:space="preserve">Положення про випускну атестацію студентів КПІ ім. Ігоря </w:t>
      </w:r>
    </w:p>
    <w:p w14:paraId="1ED70A8A" w14:textId="0074BB18" w:rsidR="00FF1977" w:rsidRPr="005F4967" w:rsidRDefault="00FF1977" w:rsidP="004A0870">
      <w:pPr>
        <w:pStyle w:val="-"/>
        <w:ind w:firstLine="0"/>
        <w:rPr>
          <w:rFonts w:eastAsiaTheme="minorEastAsia"/>
        </w:rPr>
      </w:pPr>
      <w:r w:rsidRPr="005F4967">
        <w:rPr>
          <w:rFonts w:eastAsiaTheme="minorEastAsia"/>
        </w:rPr>
        <w:t>Сікорського [Електронний ресурс] / Уклад.: В.П.Головенкін, В.Ю.Угольников. – Київ:  КПІ ім. Ігоря Сікорського, 2018. – 98</w:t>
      </w:r>
      <w:r w:rsidR="00F43CF9">
        <w:rPr>
          <w:rFonts w:eastAsiaTheme="minorEastAsia"/>
        </w:rPr>
        <w:t xml:space="preserve"> </w:t>
      </w:r>
      <w:r w:rsidRPr="005F4967">
        <w:rPr>
          <w:rFonts w:eastAsiaTheme="minorEastAsia"/>
        </w:rPr>
        <w:t>с.</w:t>
      </w:r>
    </w:p>
    <w:p w14:paraId="1C49D9DF" w14:textId="27A7E15C" w:rsidR="001377D0" w:rsidRPr="004A0870" w:rsidRDefault="00FF1977" w:rsidP="004A0870">
      <w:pPr>
        <w:pStyle w:val="-"/>
        <w:numPr>
          <w:ilvl w:val="0"/>
          <w:numId w:val="41"/>
        </w:numPr>
        <w:rPr>
          <w:rFonts w:eastAsia="Times New Roman"/>
          <w:lang w:eastAsia="uk-UA"/>
        </w:rPr>
      </w:pPr>
      <w:r w:rsidRPr="004A0870">
        <w:t xml:space="preserve">ДСТУ 3321:2003. </w:t>
      </w:r>
      <w:r w:rsidR="001377D0" w:rsidRPr="004A0870">
        <w:t xml:space="preserve">Національний стандарт України. </w:t>
      </w:r>
      <w:r w:rsidRPr="004A0870">
        <w:t>Система</w:t>
      </w:r>
      <w:r w:rsidR="001377D0" w:rsidRPr="004A0870">
        <w:t xml:space="preserve"> </w:t>
      </w:r>
    </w:p>
    <w:p w14:paraId="5B41F991" w14:textId="2DCB74BF" w:rsidR="00BA79FE" w:rsidRPr="005F4967" w:rsidRDefault="00FF1977" w:rsidP="004A0870">
      <w:pPr>
        <w:pStyle w:val="-"/>
        <w:ind w:firstLine="0"/>
      </w:pPr>
      <w:r w:rsidRPr="001377D0">
        <w:t>конструкторської документації</w:t>
      </w:r>
      <w:r w:rsidR="00C84FDC">
        <w:t xml:space="preserve">. </w:t>
      </w:r>
      <w:r w:rsidRPr="005F4967">
        <w:rPr>
          <w:rFonts w:eastAsiaTheme="minorEastAsia"/>
        </w:rPr>
        <w:t>Терміни та визначення основних понять. Видання офіційне.</w:t>
      </w:r>
      <w:r w:rsidR="001A022B">
        <w:t xml:space="preserve"> </w:t>
      </w:r>
      <w:r w:rsidR="00C84FDC">
        <w:t>-</w:t>
      </w:r>
      <w:r w:rsidR="001A022B">
        <w:t xml:space="preserve"> </w:t>
      </w:r>
      <w:r w:rsidR="00C84FDC">
        <w:t>Чинний від 08.12.3003. -</w:t>
      </w:r>
      <w:r w:rsidRPr="005F4967">
        <w:rPr>
          <w:rFonts w:eastAsiaTheme="minorEastAsia"/>
        </w:rPr>
        <w:t xml:space="preserve"> К.:  Держспоживстандарт України, 2005. – 51</w:t>
      </w:r>
      <w:r w:rsidR="00F43CF9">
        <w:rPr>
          <w:rFonts w:eastAsiaTheme="minorEastAsia"/>
        </w:rPr>
        <w:t xml:space="preserve"> </w:t>
      </w:r>
      <w:r w:rsidRPr="005F4967">
        <w:rPr>
          <w:rFonts w:eastAsiaTheme="minorEastAsia"/>
        </w:rPr>
        <w:t>с.</w:t>
      </w:r>
    </w:p>
    <w:p w14:paraId="0D100506" w14:textId="1985DCDA" w:rsidR="00BA79FE" w:rsidRPr="00C84FDC" w:rsidRDefault="004A0870" w:rsidP="005F4967">
      <w:pPr>
        <w:spacing w:line="312" w:lineRule="auto"/>
        <w:rPr>
          <w:sz w:val="28"/>
          <w:szCs w:val="28"/>
        </w:rPr>
      </w:pPr>
      <w:r>
        <w:rPr>
          <w:sz w:val="28"/>
          <w:szCs w:val="28"/>
        </w:rPr>
        <w:t xml:space="preserve">        </w:t>
      </w:r>
      <w:r w:rsidR="00BA79FE" w:rsidRPr="00537307">
        <w:rPr>
          <w:sz w:val="28"/>
          <w:szCs w:val="28"/>
        </w:rPr>
        <w:t>4</w:t>
      </w:r>
      <w:r w:rsidR="005F4967">
        <w:rPr>
          <w:sz w:val="28"/>
          <w:szCs w:val="28"/>
        </w:rPr>
        <w:t>.</w:t>
      </w:r>
      <w:r>
        <w:rPr>
          <w:sz w:val="28"/>
          <w:szCs w:val="28"/>
        </w:rPr>
        <w:t xml:space="preserve">  </w:t>
      </w:r>
      <w:r w:rsidR="00BA79FE" w:rsidRPr="00537307">
        <w:rPr>
          <w:sz w:val="28"/>
          <w:szCs w:val="28"/>
        </w:rPr>
        <w:t>ГОСТ 2.105-95 ЕСКД. Общие требования к текстовым документам.</w:t>
      </w:r>
      <w:r w:rsidR="00C84FDC">
        <w:rPr>
          <w:sz w:val="28"/>
          <w:szCs w:val="28"/>
        </w:rPr>
        <w:t xml:space="preserve"> Міждержавний стандарт. </w:t>
      </w:r>
      <w:r w:rsidR="001A022B">
        <w:rPr>
          <w:sz w:val="28"/>
          <w:szCs w:val="28"/>
        </w:rPr>
        <w:t xml:space="preserve">– </w:t>
      </w:r>
      <w:r w:rsidR="00C84FDC">
        <w:rPr>
          <w:sz w:val="28"/>
          <w:szCs w:val="28"/>
        </w:rPr>
        <w:t>Чинний від 01.07.1997.</w:t>
      </w:r>
    </w:p>
    <w:p w14:paraId="3A9D6663" w14:textId="70AC7F84" w:rsidR="00BA79FE" w:rsidRPr="00537307" w:rsidRDefault="004A0870" w:rsidP="004A0870">
      <w:pPr>
        <w:spacing w:line="312" w:lineRule="auto"/>
        <w:rPr>
          <w:sz w:val="28"/>
          <w:szCs w:val="28"/>
        </w:rPr>
      </w:pPr>
      <w:r>
        <w:rPr>
          <w:sz w:val="28"/>
          <w:szCs w:val="28"/>
        </w:rPr>
        <w:t xml:space="preserve">        </w:t>
      </w:r>
      <w:r w:rsidR="00BA79FE" w:rsidRPr="00537307">
        <w:rPr>
          <w:sz w:val="28"/>
          <w:szCs w:val="28"/>
        </w:rPr>
        <w:t>5</w:t>
      </w:r>
      <w:r w:rsidR="005F4967">
        <w:rPr>
          <w:sz w:val="28"/>
          <w:szCs w:val="28"/>
        </w:rPr>
        <w:t>.</w:t>
      </w:r>
      <w:r w:rsidR="00BA79FE" w:rsidRPr="00537307">
        <w:rPr>
          <w:sz w:val="28"/>
          <w:szCs w:val="28"/>
        </w:rPr>
        <w:t xml:space="preserve">  ГОСТ 2.106-96 ЕСКД. Текстовые документы.</w:t>
      </w:r>
      <w:r w:rsidR="00C84FDC" w:rsidRPr="00C84FDC">
        <w:rPr>
          <w:sz w:val="28"/>
          <w:szCs w:val="28"/>
        </w:rPr>
        <w:t xml:space="preserve"> </w:t>
      </w:r>
      <w:r w:rsidR="00C84FDC">
        <w:rPr>
          <w:sz w:val="28"/>
          <w:szCs w:val="28"/>
        </w:rPr>
        <w:t>Міждержавний стандарт. -Чинний від 01.01.1999.</w:t>
      </w:r>
    </w:p>
    <w:p w14:paraId="436DA813" w14:textId="70A2B83A" w:rsidR="003A185A" w:rsidRPr="00537307" w:rsidRDefault="004A0870" w:rsidP="004A0870">
      <w:pPr>
        <w:spacing w:line="312" w:lineRule="auto"/>
        <w:rPr>
          <w:vanish/>
          <w:sz w:val="28"/>
          <w:szCs w:val="28"/>
          <w:lang w:val="ru-RU" w:eastAsia="ru-RU"/>
        </w:rPr>
      </w:pPr>
      <w:r>
        <w:rPr>
          <w:sz w:val="28"/>
          <w:szCs w:val="28"/>
        </w:rPr>
        <w:t xml:space="preserve">        </w:t>
      </w:r>
      <w:r w:rsidR="00BA79FE" w:rsidRPr="00537307">
        <w:rPr>
          <w:sz w:val="28"/>
          <w:szCs w:val="28"/>
        </w:rPr>
        <w:t>6</w:t>
      </w:r>
      <w:r w:rsidR="005F4967">
        <w:rPr>
          <w:sz w:val="28"/>
          <w:szCs w:val="28"/>
        </w:rPr>
        <w:t>.</w:t>
      </w:r>
      <w:r w:rsidR="00BA79FE" w:rsidRPr="00537307">
        <w:rPr>
          <w:sz w:val="28"/>
          <w:szCs w:val="28"/>
        </w:rPr>
        <w:t xml:space="preserve">  ДСТУ ГОСТ 2.104:2006 </w:t>
      </w:r>
      <w:r w:rsidR="003A185A" w:rsidRPr="00537307">
        <w:rPr>
          <w:sz w:val="28"/>
          <w:szCs w:val="28"/>
          <w:lang w:val="ru-RU" w:eastAsia="ru-RU"/>
        </w:rPr>
        <w:t>Єдина система конструкторської документації. Основні написи (ГОСТ 2.104-2006, ІDT)</w:t>
      </w:r>
      <w:r>
        <w:rPr>
          <w:sz w:val="28"/>
          <w:szCs w:val="28"/>
          <w:lang w:val="ru-RU" w:eastAsia="ru-RU"/>
        </w:rPr>
        <w:t>.</w:t>
      </w:r>
      <w:r w:rsidR="003A185A" w:rsidRPr="00537307">
        <w:rPr>
          <w:sz w:val="28"/>
          <w:szCs w:val="28"/>
          <w:lang w:val="ru-RU" w:eastAsia="ru-RU"/>
        </w:rPr>
        <w:t> </w:t>
      </w:r>
      <w:r w:rsidR="003A185A" w:rsidRPr="00537307">
        <w:rPr>
          <w:sz w:val="28"/>
          <w:szCs w:val="28"/>
          <w:lang w:val="ru-RU"/>
        </w:rPr>
        <w:t xml:space="preserve"> </w:t>
      </w:r>
      <w:r w:rsidR="003A185A" w:rsidRPr="00537307">
        <w:rPr>
          <w:vanish/>
          <w:sz w:val="28"/>
          <w:szCs w:val="28"/>
          <w:lang w:val="ru-RU" w:eastAsia="ru-RU"/>
        </w:rPr>
        <w:t>Конец формы</w:t>
      </w:r>
    </w:p>
    <w:p w14:paraId="60D5BF03" w14:textId="77777777" w:rsidR="003A185A" w:rsidRPr="00537307" w:rsidRDefault="003A185A" w:rsidP="005F4967">
      <w:pPr>
        <w:spacing w:line="312" w:lineRule="auto"/>
        <w:ind w:firstLine="708"/>
        <w:rPr>
          <w:sz w:val="28"/>
          <w:szCs w:val="28"/>
          <w:lang w:eastAsia="ru-RU"/>
        </w:rPr>
      </w:pPr>
    </w:p>
    <w:p w14:paraId="030DB554" w14:textId="1A5C4A60" w:rsidR="00375111" w:rsidRPr="00C84FDC" w:rsidRDefault="00375111" w:rsidP="005F4967">
      <w:pPr>
        <w:pStyle w:val="1"/>
        <w:spacing w:line="312" w:lineRule="auto"/>
        <w:rPr>
          <w:szCs w:val="28"/>
          <w:lang w:val="uk-UA"/>
        </w:rPr>
      </w:pPr>
      <w:r w:rsidRPr="00537307">
        <w:rPr>
          <w:szCs w:val="28"/>
        </w:rPr>
        <w:t>7</w:t>
      </w:r>
      <w:r w:rsidR="005F4967">
        <w:rPr>
          <w:szCs w:val="28"/>
          <w:lang w:val="uk-UA"/>
        </w:rPr>
        <w:t>.</w:t>
      </w:r>
      <w:r w:rsidRPr="00537307">
        <w:rPr>
          <w:szCs w:val="28"/>
        </w:rPr>
        <w:t xml:space="preserve"> </w:t>
      </w:r>
      <w:r w:rsidR="004A0870">
        <w:rPr>
          <w:szCs w:val="28"/>
          <w:lang w:val="uk-UA"/>
        </w:rPr>
        <w:t xml:space="preserve"> </w:t>
      </w:r>
      <w:r w:rsidR="00BA79FE" w:rsidRPr="00537307">
        <w:rPr>
          <w:szCs w:val="28"/>
        </w:rPr>
        <w:t>ГОСТ 2.701-84 ЕСКД. Схемы. Виды и типы. Общие требования к выполнению.</w:t>
      </w:r>
      <w:r w:rsidR="00C84FDC">
        <w:rPr>
          <w:szCs w:val="28"/>
          <w:lang w:val="uk-UA"/>
        </w:rPr>
        <w:t xml:space="preserve"> </w:t>
      </w:r>
      <w:r w:rsidR="00C84FDC">
        <w:rPr>
          <w:szCs w:val="28"/>
        </w:rPr>
        <w:t>Міждержавний стандарт. -</w:t>
      </w:r>
      <w:r w:rsidR="001A022B">
        <w:rPr>
          <w:szCs w:val="28"/>
          <w:lang w:val="uk-UA"/>
        </w:rPr>
        <w:t xml:space="preserve"> </w:t>
      </w:r>
      <w:r w:rsidR="00C84FDC">
        <w:rPr>
          <w:szCs w:val="28"/>
        </w:rPr>
        <w:t>Чинний від 01.07.19</w:t>
      </w:r>
      <w:r w:rsidR="00C84FDC">
        <w:rPr>
          <w:szCs w:val="28"/>
          <w:lang w:val="uk-UA"/>
        </w:rPr>
        <w:t>85</w:t>
      </w:r>
      <w:r w:rsidR="00C84FDC">
        <w:rPr>
          <w:szCs w:val="28"/>
        </w:rPr>
        <w:t>.</w:t>
      </w:r>
    </w:p>
    <w:p w14:paraId="3FF205D2" w14:textId="0A0E46C1" w:rsidR="003A185A" w:rsidRPr="00537307" w:rsidRDefault="00375111" w:rsidP="005F4967">
      <w:pPr>
        <w:pStyle w:val="1"/>
        <w:spacing w:line="312" w:lineRule="auto"/>
        <w:rPr>
          <w:bCs/>
          <w:kern w:val="36"/>
          <w:szCs w:val="28"/>
        </w:rPr>
      </w:pPr>
      <w:r w:rsidRPr="00537307">
        <w:rPr>
          <w:szCs w:val="28"/>
        </w:rPr>
        <w:t>8</w:t>
      </w:r>
      <w:r w:rsidR="005F4967">
        <w:rPr>
          <w:szCs w:val="28"/>
          <w:lang w:val="uk-UA"/>
        </w:rPr>
        <w:t>.</w:t>
      </w:r>
      <w:r w:rsidR="004A0870">
        <w:rPr>
          <w:szCs w:val="28"/>
          <w:lang w:val="uk-UA"/>
        </w:rPr>
        <w:t xml:space="preserve">  </w:t>
      </w:r>
      <w:r w:rsidR="009E6DF3" w:rsidRPr="00537307">
        <w:rPr>
          <w:bCs/>
          <w:kern w:val="36"/>
          <w:szCs w:val="28"/>
        </w:rPr>
        <w:t xml:space="preserve">ДСТУ ГОСТ 2.702:2013 </w:t>
      </w:r>
      <w:r w:rsidR="003A185A" w:rsidRPr="00537307">
        <w:rPr>
          <w:szCs w:val="28"/>
        </w:rPr>
        <w:t>Єдина система конструкторської документації. Правила виконання електричних схем (ГОСТ 2.702-2011, ІDT)</w:t>
      </w:r>
      <w:r w:rsidR="00EF0C92" w:rsidRPr="00537307">
        <w:rPr>
          <w:szCs w:val="28"/>
        </w:rPr>
        <w:t>.</w:t>
      </w:r>
      <w:r w:rsidR="001A022B">
        <w:rPr>
          <w:szCs w:val="28"/>
          <w:lang w:val="uk-UA"/>
        </w:rPr>
        <w:t xml:space="preserve"> </w:t>
      </w:r>
      <w:r w:rsidR="00C84FDC">
        <w:rPr>
          <w:szCs w:val="28"/>
          <w:lang w:val="uk-UA"/>
        </w:rPr>
        <w:t>-</w:t>
      </w:r>
      <w:r w:rsidR="001A022B">
        <w:rPr>
          <w:szCs w:val="28"/>
          <w:lang w:val="uk-UA"/>
        </w:rPr>
        <w:t xml:space="preserve"> </w:t>
      </w:r>
      <w:r w:rsidR="00C84FDC">
        <w:rPr>
          <w:szCs w:val="28"/>
          <w:lang w:val="uk-UA"/>
        </w:rPr>
        <w:t>Чинний від 01.0</w:t>
      </w:r>
      <w:r w:rsidR="0021745E">
        <w:rPr>
          <w:szCs w:val="28"/>
          <w:lang w:val="uk-UA"/>
        </w:rPr>
        <w:t>9</w:t>
      </w:r>
      <w:r w:rsidR="00C84FDC">
        <w:rPr>
          <w:szCs w:val="28"/>
          <w:lang w:val="uk-UA"/>
        </w:rPr>
        <w:t>.</w:t>
      </w:r>
      <w:r w:rsidR="0021745E">
        <w:rPr>
          <w:szCs w:val="28"/>
          <w:lang w:val="uk-UA"/>
        </w:rPr>
        <w:t>2014.</w:t>
      </w:r>
      <w:r w:rsidR="003A185A" w:rsidRPr="00537307">
        <w:rPr>
          <w:szCs w:val="28"/>
        </w:rPr>
        <w:t> </w:t>
      </w:r>
      <w:r w:rsidR="003A185A" w:rsidRPr="00537307">
        <w:rPr>
          <w:bCs/>
          <w:kern w:val="36"/>
          <w:szCs w:val="28"/>
        </w:rPr>
        <w:t xml:space="preserve"> </w:t>
      </w:r>
    </w:p>
    <w:p w14:paraId="42D62CDF" w14:textId="01F4A148" w:rsidR="00375111" w:rsidRPr="00537307" w:rsidRDefault="00EF0C92" w:rsidP="005F4967">
      <w:pPr>
        <w:pStyle w:val="1"/>
        <w:spacing w:line="312" w:lineRule="auto"/>
        <w:rPr>
          <w:b/>
          <w:bCs/>
          <w:kern w:val="36"/>
          <w:szCs w:val="28"/>
          <w:lang w:val="uk-UA"/>
        </w:rPr>
      </w:pPr>
      <w:r w:rsidRPr="00537307">
        <w:rPr>
          <w:szCs w:val="28"/>
        </w:rPr>
        <w:lastRenderedPageBreak/>
        <w:t>9</w:t>
      </w:r>
      <w:r w:rsidR="005F4967">
        <w:rPr>
          <w:szCs w:val="28"/>
          <w:lang w:val="uk-UA"/>
        </w:rPr>
        <w:t>.</w:t>
      </w:r>
      <w:r w:rsidR="004A0870">
        <w:rPr>
          <w:szCs w:val="28"/>
          <w:lang w:val="uk-UA"/>
        </w:rPr>
        <w:t xml:space="preserve"> </w:t>
      </w:r>
      <w:r w:rsidR="004A0870">
        <w:rPr>
          <w:szCs w:val="28"/>
        </w:rPr>
        <w:t xml:space="preserve"> </w:t>
      </w:r>
      <w:r w:rsidR="00375111" w:rsidRPr="00537307">
        <w:rPr>
          <w:bCs/>
          <w:kern w:val="36"/>
          <w:szCs w:val="28"/>
        </w:rPr>
        <w:t>ДСТУ ГОСТ 2.703:2014 Єдина система конструкторської документації. Правила виконання кінематичних схем (ГОСТ 2.703-2011, IDT)</w:t>
      </w:r>
      <w:r w:rsidR="000C731D" w:rsidRPr="00537307">
        <w:rPr>
          <w:bCs/>
          <w:kern w:val="36"/>
          <w:szCs w:val="28"/>
          <w:lang w:val="uk-UA"/>
        </w:rPr>
        <w:t>.</w:t>
      </w:r>
      <w:r w:rsidR="0021745E">
        <w:rPr>
          <w:bCs/>
          <w:kern w:val="36"/>
          <w:szCs w:val="28"/>
          <w:lang w:val="uk-UA"/>
        </w:rPr>
        <w:t xml:space="preserve"> - Чинний від 01.11.2014.</w:t>
      </w:r>
    </w:p>
    <w:p w14:paraId="2D8440DA" w14:textId="3BA88197" w:rsidR="003A185A" w:rsidRPr="00537307" w:rsidRDefault="007D4BA7" w:rsidP="004A0870">
      <w:pPr>
        <w:pStyle w:val="1"/>
        <w:spacing w:line="312" w:lineRule="auto"/>
        <w:ind w:firstLine="0"/>
        <w:rPr>
          <w:bCs/>
          <w:kern w:val="36"/>
          <w:szCs w:val="28"/>
        </w:rPr>
      </w:pPr>
      <w:r>
        <w:rPr>
          <w:szCs w:val="28"/>
          <w:lang w:val="uk-UA"/>
        </w:rPr>
        <w:t xml:space="preserve">         </w:t>
      </w:r>
      <w:r w:rsidR="00BA79FE" w:rsidRPr="00537307">
        <w:rPr>
          <w:szCs w:val="28"/>
        </w:rPr>
        <w:t>10</w:t>
      </w:r>
      <w:r w:rsidR="005F4967">
        <w:rPr>
          <w:szCs w:val="28"/>
          <w:lang w:val="uk-UA"/>
        </w:rPr>
        <w:t>.</w:t>
      </w:r>
      <w:r w:rsidR="004A0870">
        <w:rPr>
          <w:szCs w:val="28"/>
        </w:rPr>
        <w:t xml:space="preserve"> </w:t>
      </w:r>
      <w:r w:rsidR="000C731D" w:rsidRPr="00537307">
        <w:rPr>
          <w:bCs/>
          <w:kern w:val="36"/>
          <w:szCs w:val="28"/>
        </w:rPr>
        <w:t xml:space="preserve">ДСТУ ГОСТ 2.704:2014 </w:t>
      </w:r>
      <w:r w:rsidR="003A185A" w:rsidRPr="00537307">
        <w:rPr>
          <w:szCs w:val="28"/>
        </w:rPr>
        <w:t xml:space="preserve">Єдина система конструкторської документації. </w:t>
      </w:r>
      <w:r w:rsidR="000C731D" w:rsidRPr="00537307">
        <w:rPr>
          <w:bCs/>
          <w:kern w:val="36"/>
          <w:szCs w:val="28"/>
        </w:rPr>
        <w:t>Правила виконання гідравлічних і пневматичних схем</w:t>
      </w:r>
      <w:r w:rsidR="003A185A" w:rsidRPr="00537307">
        <w:rPr>
          <w:bCs/>
          <w:kern w:val="36"/>
          <w:szCs w:val="28"/>
        </w:rPr>
        <w:t xml:space="preserve"> (ГОСТ 2.704-2011, IDT).</w:t>
      </w:r>
      <w:r w:rsidR="0021745E" w:rsidRPr="0021745E">
        <w:rPr>
          <w:bCs/>
          <w:kern w:val="36"/>
          <w:szCs w:val="28"/>
          <w:lang w:val="uk-UA"/>
        </w:rPr>
        <w:t xml:space="preserve"> </w:t>
      </w:r>
      <w:r w:rsidR="0021745E">
        <w:rPr>
          <w:bCs/>
          <w:kern w:val="36"/>
          <w:szCs w:val="28"/>
          <w:lang w:val="uk-UA"/>
        </w:rPr>
        <w:t>- Чинний від 01.11.2014.</w:t>
      </w:r>
    </w:p>
    <w:p w14:paraId="45B8BCDE" w14:textId="77777777" w:rsidR="00BA79FE" w:rsidRPr="00537307" w:rsidRDefault="00EF0C92" w:rsidP="005F4967">
      <w:pPr>
        <w:pStyle w:val="1"/>
        <w:spacing w:line="312" w:lineRule="auto"/>
        <w:rPr>
          <w:szCs w:val="28"/>
        </w:rPr>
      </w:pPr>
      <w:r w:rsidRPr="00537307">
        <w:rPr>
          <w:szCs w:val="28"/>
        </w:rPr>
        <w:t xml:space="preserve">  </w:t>
      </w:r>
      <w:r w:rsidR="00BA79FE" w:rsidRPr="005B1A41">
        <w:rPr>
          <w:szCs w:val="28"/>
        </w:rPr>
        <w:t>11</w:t>
      </w:r>
      <w:r w:rsidR="005F4967">
        <w:rPr>
          <w:szCs w:val="28"/>
          <w:lang w:val="uk-UA"/>
        </w:rPr>
        <w:t>.</w:t>
      </w:r>
      <w:r w:rsidR="00BA79FE" w:rsidRPr="005B1A41">
        <w:rPr>
          <w:szCs w:val="28"/>
        </w:rPr>
        <w:t xml:space="preserve">  ГОСТ 2.721-74 ЕСКД</w:t>
      </w:r>
      <w:r w:rsidR="00BA79FE" w:rsidRPr="00537307">
        <w:rPr>
          <w:szCs w:val="28"/>
        </w:rPr>
        <w:t>. Обозначения условные гафические в схемах. Обозначения общего применения.</w:t>
      </w:r>
    </w:p>
    <w:p w14:paraId="5B326A09" w14:textId="63EBFE0D" w:rsidR="00BA79FE" w:rsidRPr="00537307" w:rsidRDefault="00BA79FE" w:rsidP="005F4967">
      <w:pPr>
        <w:spacing w:line="312" w:lineRule="auto"/>
        <w:rPr>
          <w:color w:val="FF0000"/>
          <w:sz w:val="28"/>
          <w:szCs w:val="28"/>
        </w:rPr>
      </w:pPr>
      <w:r w:rsidRPr="00537307">
        <w:rPr>
          <w:sz w:val="28"/>
          <w:szCs w:val="28"/>
        </w:rPr>
        <w:t xml:space="preserve">  </w:t>
      </w:r>
      <w:r w:rsidRPr="00537307">
        <w:rPr>
          <w:sz w:val="28"/>
          <w:szCs w:val="28"/>
        </w:rPr>
        <w:tab/>
        <w:t>12</w:t>
      </w:r>
      <w:r w:rsidR="005F4967">
        <w:rPr>
          <w:sz w:val="28"/>
          <w:szCs w:val="28"/>
        </w:rPr>
        <w:t>.</w:t>
      </w:r>
      <w:r w:rsidRPr="00537307">
        <w:rPr>
          <w:color w:val="FF0000"/>
          <w:sz w:val="28"/>
          <w:szCs w:val="28"/>
        </w:rPr>
        <w:t xml:space="preserve">  </w:t>
      </w:r>
      <w:r w:rsidRPr="00537307">
        <w:rPr>
          <w:sz w:val="28"/>
          <w:szCs w:val="28"/>
        </w:rPr>
        <w:t>ГОСТ 2.109-73 ЕСКД Основные требования к чертежам</w:t>
      </w:r>
      <w:r w:rsidR="000C731D" w:rsidRPr="00537307">
        <w:rPr>
          <w:sz w:val="28"/>
          <w:szCs w:val="28"/>
        </w:rPr>
        <w:t>.</w:t>
      </w:r>
      <w:r w:rsidR="00603D18">
        <w:rPr>
          <w:sz w:val="28"/>
          <w:szCs w:val="28"/>
        </w:rPr>
        <w:t xml:space="preserve"> -</w:t>
      </w:r>
      <w:r w:rsidR="001A022B">
        <w:rPr>
          <w:sz w:val="28"/>
          <w:szCs w:val="28"/>
        </w:rPr>
        <w:t xml:space="preserve"> </w:t>
      </w:r>
      <w:r w:rsidR="00603D18">
        <w:rPr>
          <w:sz w:val="28"/>
          <w:szCs w:val="28"/>
        </w:rPr>
        <w:t>Чинний від 01.07.1974.</w:t>
      </w:r>
    </w:p>
    <w:p w14:paraId="381ACFDC" w14:textId="08B9B87A" w:rsidR="00BA79FE" w:rsidRPr="00537307" w:rsidRDefault="007D4BA7" w:rsidP="00D55540">
      <w:pPr>
        <w:spacing w:line="312" w:lineRule="auto"/>
        <w:rPr>
          <w:sz w:val="28"/>
          <w:szCs w:val="28"/>
        </w:rPr>
      </w:pPr>
      <w:r>
        <w:rPr>
          <w:sz w:val="28"/>
          <w:szCs w:val="28"/>
        </w:rPr>
        <w:t xml:space="preserve">          </w:t>
      </w:r>
      <w:r w:rsidR="00BA79FE" w:rsidRPr="00537307">
        <w:rPr>
          <w:sz w:val="28"/>
          <w:szCs w:val="28"/>
        </w:rPr>
        <w:t>13</w:t>
      </w:r>
      <w:r w:rsidR="005F4967">
        <w:rPr>
          <w:sz w:val="28"/>
          <w:szCs w:val="28"/>
        </w:rPr>
        <w:t>.</w:t>
      </w:r>
      <w:r w:rsidR="00BA79FE" w:rsidRPr="00537307">
        <w:rPr>
          <w:sz w:val="28"/>
          <w:szCs w:val="28"/>
        </w:rPr>
        <w:t xml:space="preserve">  ГОСТ 2.305-68 ЕСКД. Изображения – виды, разрезы, сечения.</w:t>
      </w:r>
      <w:r w:rsidR="00603D18">
        <w:rPr>
          <w:sz w:val="28"/>
          <w:szCs w:val="28"/>
        </w:rPr>
        <w:t xml:space="preserve"> -Чинний від 01.01.1971.</w:t>
      </w:r>
    </w:p>
    <w:p w14:paraId="77A4F6AC" w14:textId="77777777" w:rsidR="00BA79FE" w:rsidRPr="00537307" w:rsidRDefault="00BA79FE" w:rsidP="005F4967">
      <w:pPr>
        <w:spacing w:line="312" w:lineRule="auto"/>
        <w:ind w:firstLine="708"/>
        <w:rPr>
          <w:sz w:val="28"/>
          <w:szCs w:val="28"/>
        </w:rPr>
      </w:pPr>
      <w:r w:rsidRPr="00537307">
        <w:rPr>
          <w:sz w:val="28"/>
          <w:szCs w:val="28"/>
        </w:rPr>
        <w:t>14</w:t>
      </w:r>
      <w:r w:rsidR="005F4967">
        <w:rPr>
          <w:sz w:val="28"/>
          <w:szCs w:val="28"/>
        </w:rPr>
        <w:t>.</w:t>
      </w:r>
      <w:r w:rsidRPr="00537307">
        <w:rPr>
          <w:sz w:val="28"/>
          <w:szCs w:val="28"/>
        </w:rPr>
        <w:t xml:space="preserve">  ГОСТ 2.306-68 ЕСКД. Обозначения графические материалов и </w:t>
      </w:r>
    </w:p>
    <w:p w14:paraId="4D742BAC" w14:textId="77C81F47" w:rsidR="00603D18" w:rsidRPr="00537307" w:rsidRDefault="00BA79FE" w:rsidP="00603D18">
      <w:pPr>
        <w:spacing w:line="312" w:lineRule="auto"/>
        <w:rPr>
          <w:color w:val="FF0000"/>
          <w:sz w:val="28"/>
          <w:szCs w:val="28"/>
        </w:rPr>
      </w:pPr>
      <w:r w:rsidRPr="00537307">
        <w:rPr>
          <w:sz w:val="28"/>
          <w:szCs w:val="28"/>
        </w:rPr>
        <w:t>правила их нанесения на чертежах.</w:t>
      </w:r>
      <w:r w:rsidR="00603D18" w:rsidRPr="00603D18">
        <w:rPr>
          <w:sz w:val="28"/>
          <w:szCs w:val="28"/>
        </w:rPr>
        <w:t xml:space="preserve"> </w:t>
      </w:r>
      <w:r w:rsidR="00603D18">
        <w:rPr>
          <w:sz w:val="28"/>
          <w:szCs w:val="28"/>
        </w:rPr>
        <w:t>-</w:t>
      </w:r>
      <w:r w:rsidR="001A022B">
        <w:rPr>
          <w:sz w:val="28"/>
          <w:szCs w:val="28"/>
        </w:rPr>
        <w:t xml:space="preserve"> </w:t>
      </w:r>
      <w:r w:rsidR="00603D18">
        <w:rPr>
          <w:sz w:val="28"/>
          <w:szCs w:val="28"/>
        </w:rPr>
        <w:t>Чинний від 01.01.1971.</w:t>
      </w:r>
    </w:p>
    <w:p w14:paraId="299D5BC8" w14:textId="4F29D871" w:rsidR="00603D18" w:rsidRPr="00537307" w:rsidRDefault="000C731D" w:rsidP="00603D18">
      <w:pPr>
        <w:spacing w:line="312" w:lineRule="auto"/>
        <w:ind w:firstLine="708"/>
        <w:rPr>
          <w:color w:val="FF0000"/>
          <w:sz w:val="28"/>
          <w:szCs w:val="28"/>
        </w:rPr>
      </w:pPr>
      <w:r w:rsidRPr="00537307">
        <w:rPr>
          <w:sz w:val="28"/>
          <w:szCs w:val="28"/>
        </w:rPr>
        <w:t>15</w:t>
      </w:r>
      <w:r w:rsidR="005F4967">
        <w:rPr>
          <w:sz w:val="28"/>
          <w:szCs w:val="28"/>
        </w:rPr>
        <w:t>.</w:t>
      </w:r>
      <w:r w:rsidRPr="00537307">
        <w:rPr>
          <w:sz w:val="28"/>
          <w:szCs w:val="28"/>
        </w:rPr>
        <w:t xml:space="preserve">  </w:t>
      </w:r>
      <w:hyperlink r:id="rId13" w:history="1">
        <w:r w:rsidR="003875B4" w:rsidRPr="00537307">
          <w:rPr>
            <w:sz w:val="28"/>
            <w:szCs w:val="28"/>
            <w:lang w:val="ru-RU" w:eastAsia="ru-RU"/>
          </w:rPr>
          <w:t>ДСТУ ГОСТ 2.307:2013</w:t>
        </w:r>
      </w:hyperlink>
      <w:r w:rsidR="003875B4" w:rsidRPr="00537307">
        <w:rPr>
          <w:sz w:val="28"/>
          <w:szCs w:val="28"/>
          <w:lang w:val="ru-RU" w:eastAsia="ru-RU"/>
        </w:rPr>
        <w:t xml:space="preserve"> </w:t>
      </w:r>
      <w:r w:rsidR="00BA79FE" w:rsidRPr="00537307">
        <w:rPr>
          <w:sz w:val="28"/>
          <w:szCs w:val="28"/>
        </w:rPr>
        <w:t xml:space="preserve"> </w:t>
      </w:r>
      <w:r w:rsidR="003875B4" w:rsidRPr="00537307">
        <w:rPr>
          <w:sz w:val="28"/>
          <w:szCs w:val="28"/>
          <w:lang w:val="ru-RU" w:eastAsia="ru-RU"/>
        </w:rPr>
        <w:t>Єдина система конструкторської документації. Нанесення розмірів і граничних відхилів (ГОСТ 2.307-2011, ІDT)</w:t>
      </w:r>
      <w:r w:rsidR="00EF0C92" w:rsidRPr="00537307">
        <w:rPr>
          <w:sz w:val="28"/>
          <w:szCs w:val="28"/>
          <w:lang w:val="ru-RU" w:eastAsia="ru-RU"/>
        </w:rPr>
        <w:t>.</w:t>
      </w:r>
      <w:r w:rsidR="003875B4" w:rsidRPr="00537307">
        <w:rPr>
          <w:sz w:val="28"/>
          <w:szCs w:val="28"/>
          <w:lang w:val="ru-RU" w:eastAsia="ru-RU"/>
        </w:rPr>
        <w:t> </w:t>
      </w:r>
      <w:r w:rsidR="003875B4" w:rsidRPr="00537307">
        <w:rPr>
          <w:sz w:val="28"/>
          <w:szCs w:val="28"/>
          <w:lang w:val="ru-RU"/>
        </w:rPr>
        <w:t xml:space="preserve"> </w:t>
      </w:r>
      <w:r w:rsidR="00603D18">
        <w:rPr>
          <w:sz w:val="28"/>
          <w:szCs w:val="28"/>
        </w:rPr>
        <w:t>-</w:t>
      </w:r>
      <w:r w:rsidR="001A022B">
        <w:rPr>
          <w:sz w:val="28"/>
          <w:szCs w:val="28"/>
        </w:rPr>
        <w:t xml:space="preserve"> </w:t>
      </w:r>
      <w:r w:rsidR="00603D18">
        <w:rPr>
          <w:sz w:val="28"/>
          <w:szCs w:val="28"/>
        </w:rPr>
        <w:t>Чинний від 01.09.2014.</w:t>
      </w:r>
    </w:p>
    <w:p w14:paraId="307113E3" w14:textId="7D14CA2C" w:rsidR="00774CEE" w:rsidRPr="00537307" w:rsidRDefault="00BA79FE" w:rsidP="00774CEE">
      <w:pPr>
        <w:spacing w:line="312" w:lineRule="auto"/>
        <w:ind w:firstLine="708"/>
        <w:rPr>
          <w:sz w:val="28"/>
          <w:szCs w:val="28"/>
        </w:rPr>
      </w:pPr>
      <w:r w:rsidRPr="00537307">
        <w:rPr>
          <w:sz w:val="28"/>
          <w:szCs w:val="28"/>
        </w:rPr>
        <w:t>16</w:t>
      </w:r>
      <w:r w:rsidR="005F4967">
        <w:rPr>
          <w:sz w:val="28"/>
          <w:szCs w:val="28"/>
        </w:rPr>
        <w:t>.</w:t>
      </w:r>
      <w:r w:rsidRPr="00537307">
        <w:rPr>
          <w:sz w:val="28"/>
          <w:szCs w:val="28"/>
        </w:rPr>
        <w:t xml:space="preserve">  ГОСТ 2.309-73 ЕСКД. Обозначения шероховатости поверхности</w:t>
      </w:r>
      <w:r w:rsidR="003875B4" w:rsidRPr="00537307">
        <w:rPr>
          <w:sz w:val="28"/>
          <w:szCs w:val="28"/>
          <w:lang w:val="ru-RU"/>
        </w:rPr>
        <w:t>.</w:t>
      </w:r>
      <w:r w:rsidR="00774CEE" w:rsidRPr="00774CEE">
        <w:rPr>
          <w:sz w:val="28"/>
          <w:szCs w:val="28"/>
        </w:rPr>
        <w:t xml:space="preserve"> </w:t>
      </w:r>
      <w:r w:rsidR="00774CEE">
        <w:rPr>
          <w:sz w:val="28"/>
          <w:szCs w:val="28"/>
        </w:rPr>
        <w:t>Чинний від 01.01.1975.</w:t>
      </w:r>
    </w:p>
    <w:p w14:paraId="73465174" w14:textId="26913858" w:rsidR="00EF0C92" w:rsidRPr="00537307" w:rsidRDefault="00BA79FE" w:rsidP="005F4967">
      <w:pPr>
        <w:spacing w:line="312" w:lineRule="auto"/>
        <w:ind w:firstLine="708"/>
        <w:rPr>
          <w:sz w:val="28"/>
          <w:szCs w:val="28"/>
        </w:rPr>
      </w:pPr>
      <w:r w:rsidRPr="00537307">
        <w:rPr>
          <w:sz w:val="28"/>
          <w:szCs w:val="28"/>
        </w:rPr>
        <w:t>17</w:t>
      </w:r>
      <w:r w:rsidR="005F4967">
        <w:rPr>
          <w:sz w:val="28"/>
          <w:szCs w:val="28"/>
        </w:rPr>
        <w:t>.</w:t>
      </w:r>
      <w:r w:rsidRPr="00537307">
        <w:rPr>
          <w:sz w:val="28"/>
          <w:szCs w:val="28"/>
        </w:rPr>
        <w:t xml:space="preserve">  ГОСТ 2.310-68 ЕСКД. Нанесение на чертежах обозначений,</w:t>
      </w:r>
      <w:r w:rsidR="00603D18" w:rsidRPr="00603D18">
        <w:rPr>
          <w:sz w:val="28"/>
          <w:szCs w:val="28"/>
        </w:rPr>
        <w:t xml:space="preserve"> </w:t>
      </w:r>
      <w:r w:rsidR="00603D18">
        <w:rPr>
          <w:sz w:val="28"/>
          <w:szCs w:val="28"/>
        </w:rPr>
        <w:t>-</w:t>
      </w:r>
    </w:p>
    <w:p w14:paraId="6BAFCF44" w14:textId="29365047" w:rsidR="00BA79FE" w:rsidRPr="00537307" w:rsidRDefault="00BA79FE" w:rsidP="005F4967">
      <w:pPr>
        <w:spacing w:line="312" w:lineRule="auto"/>
        <w:rPr>
          <w:sz w:val="28"/>
          <w:szCs w:val="28"/>
        </w:rPr>
      </w:pPr>
      <w:r w:rsidRPr="00537307">
        <w:rPr>
          <w:sz w:val="28"/>
          <w:szCs w:val="28"/>
        </w:rPr>
        <w:t>покритий, термической и других видов обработки.</w:t>
      </w:r>
      <w:r w:rsidR="004D7904" w:rsidRPr="004D7904">
        <w:rPr>
          <w:sz w:val="28"/>
          <w:szCs w:val="28"/>
        </w:rPr>
        <w:t xml:space="preserve"> </w:t>
      </w:r>
      <w:r w:rsidR="004D7904">
        <w:rPr>
          <w:sz w:val="28"/>
          <w:szCs w:val="28"/>
        </w:rPr>
        <w:t>Чинний від 01.01.1971.</w:t>
      </w:r>
    </w:p>
    <w:p w14:paraId="1F67432D" w14:textId="5627D807" w:rsidR="00774CEE" w:rsidRPr="00537307" w:rsidRDefault="00BA79FE" w:rsidP="00774CEE">
      <w:pPr>
        <w:spacing w:line="312" w:lineRule="auto"/>
        <w:ind w:firstLine="708"/>
        <w:rPr>
          <w:sz w:val="28"/>
          <w:szCs w:val="28"/>
        </w:rPr>
      </w:pPr>
      <w:r w:rsidRPr="00537307">
        <w:rPr>
          <w:sz w:val="28"/>
          <w:szCs w:val="28"/>
        </w:rPr>
        <w:t>18</w:t>
      </w:r>
      <w:r w:rsidR="005F4967">
        <w:rPr>
          <w:sz w:val="28"/>
          <w:szCs w:val="28"/>
        </w:rPr>
        <w:t>.</w:t>
      </w:r>
      <w:r w:rsidRPr="00537307">
        <w:rPr>
          <w:sz w:val="28"/>
          <w:szCs w:val="28"/>
        </w:rPr>
        <w:t xml:space="preserve">  ГОСТ 2.311-68 ЕСКД. Изображение резьбы.</w:t>
      </w:r>
      <w:r w:rsidR="00774CEE" w:rsidRPr="00774CEE">
        <w:rPr>
          <w:sz w:val="28"/>
          <w:szCs w:val="28"/>
        </w:rPr>
        <w:t xml:space="preserve"> </w:t>
      </w:r>
      <w:r w:rsidR="00774CEE">
        <w:rPr>
          <w:sz w:val="28"/>
          <w:szCs w:val="28"/>
        </w:rPr>
        <w:t>- Чинний від 01.01.1971.</w:t>
      </w:r>
    </w:p>
    <w:p w14:paraId="2B59A6E5" w14:textId="0BC2578A" w:rsidR="00BA79FE" w:rsidRDefault="00BA79FE" w:rsidP="005F4967">
      <w:pPr>
        <w:spacing w:line="312" w:lineRule="auto"/>
        <w:ind w:firstLine="708"/>
        <w:rPr>
          <w:sz w:val="28"/>
          <w:szCs w:val="28"/>
        </w:rPr>
      </w:pPr>
      <w:r w:rsidRPr="00537307">
        <w:rPr>
          <w:sz w:val="28"/>
          <w:szCs w:val="28"/>
        </w:rPr>
        <w:t>19</w:t>
      </w:r>
      <w:r w:rsidR="005F4967">
        <w:rPr>
          <w:sz w:val="28"/>
          <w:szCs w:val="28"/>
        </w:rPr>
        <w:t>.</w:t>
      </w:r>
      <w:r w:rsidRPr="00537307">
        <w:rPr>
          <w:sz w:val="28"/>
          <w:szCs w:val="28"/>
        </w:rPr>
        <w:t xml:space="preserve">  ГОСТ 2.312-72 ЕСКД. Условные изображения и обозначения швов </w:t>
      </w:r>
    </w:p>
    <w:p w14:paraId="01E899B7" w14:textId="5F2971A3" w:rsidR="00774CEE" w:rsidRPr="00537307" w:rsidRDefault="00BA79FE" w:rsidP="00774CEE">
      <w:pPr>
        <w:spacing w:line="312" w:lineRule="auto"/>
        <w:rPr>
          <w:sz w:val="28"/>
          <w:szCs w:val="28"/>
        </w:rPr>
      </w:pPr>
      <w:r w:rsidRPr="00537307">
        <w:rPr>
          <w:sz w:val="28"/>
          <w:szCs w:val="28"/>
        </w:rPr>
        <w:t>сварных соединений.</w:t>
      </w:r>
      <w:r w:rsidR="00774CEE" w:rsidRPr="00774CEE">
        <w:rPr>
          <w:sz w:val="28"/>
          <w:szCs w:val="28"/>
        </w:rPr>
        <w:t xml:space="preserve"> </w:t>
      </w:r>
      <w:r w:rsidR="00774CEE">
        <w:rPr>
          <w:sz w:val="28"/>
          <w:szCs w:val="28"/>
        </w:rPr>
        <w:t>-</w:t>
      </w:r>
      <w:r w:rsidR="001A022B">
        <w:rPr>
          <w:sz w:val="28"/>
          <w:szCs w:val="28"/>
        </w:rPr>
        <w:t xml:space="preserve"> </w:t>
      </w:r>
      <w:r w:rsidR="00774CEE">
        <w:rPr>
          <w:sz w:val="28"/>
          <w:szCs w:val="28"/>
        </w:rPr>
        <w:t>Чинний від 01.01.1973.</w:t>
      </w:r>
    </w:p>
    <w:p w14:paraId="0C873079" w14:textId="77777777" w:rsidR="005E38F2" w:rsidRPr="005E38F2" w:rsidRDefault="005E38F2" w:rsidP="005E38F2">
      <w:pPr>
        <w:widowControl w:val="0"/>
        <w:kinsoku w:val="0"/>
        <w:overflowPunct w:val="0"/>
        <w:autoSpaceDE w:val="0"/>
        <w:autoSpaceDN w:val="0"/>
        <w:adjustRightInd w:val="0"/>
        <w:spacing w:before="82" w:line="312" w:lineRule="auto"/>
        <w:ind w:left="113" w:right="102" w:firstLine="567"/>
        <w:jc w:val="both"/>
        <w:rPr>
          <w:rFonts w:eastAsiaTheme="minorEastAsia"/>
          <w:sz w:val="28"/>
          <w:szCs w:val="28"/>
          <w:lang w:eastAsia="ru-RU"/>
        </w:rPr>
      </w:pPr>
      <w:r>
        <w:rPr>
          <w:rFonts w:eastAsiaTheme="minorEastAsia"/>
          <w:bCs/>
          <w:spacing w:val="-5"/>
          <w:sz w:val="28"/>
          <w:szCs w:val="28"/>
          <w:lang w:eastAsia="ru-RU"/>
        </w:rPr>
        <w:t xml:space="preserve"> </w:t>
      </w:r>
      <w:r w:rsidRPr="005E38F2">
        <w:rPr>
          <w:rFonts w:eastAsiaTheme="minorEastAsia"/>
          <w:bCs/>
          <w:spacing w:val="-5"/>
          <w:sz w:val="28"/>
          <w:szCs w:val="28"/>
          <w:lang w:eastAsia="ru-RU"/>
        </w:rPr>
        <w:t>20</w:t>
      </w:r>
      <w:r>
        <w:rPr>
          <w:rFonts w:eastAsiaTheme="minorEastAsia"/>
          <w:bCs/>
          <w:spacing w:val="-5"/>
          <w:sz w:val="28"/>
          <w:szCs w:val="28"/>
          <w:lang w:eastAsia="ru-RU"/>
        </w:rPr>
        <w:t xml:space="preserve">.  </w:t>
      </w:r>
      <w:r w:rsidRPr="005E38F2">
        <w:rPr>
          <w:rFonts w:eastAsiaTheme="minorEastAsia"/>
          <w:bCs/>
          <w:spacing w:val="-5"/>
          <w:sz w:val="28"/>
          <w:szCs w:val="28"/>
          <w:lang w:eastAsia="ru-RU"/>
        </w:rPr>
        <w:t xml:space="preserve">Розроблення стартап-проекту </w:t>
      </w:r>
      <w:r w:rsidRPr="005E38F2">
        <w:rPr>
          <w:rFonts w:eastAsiaTheme="minorEastAsia"/>
          <w:spacing w:val="-5"/>
          <w:sz w:val="28"/>
          <w:szCs w:val="28"/>
          <w:lang w:eastAsia="ru-RU"/>
        </w:rPr>
        <w:t xml:space="preserve">[Електронний </w:t>
      </w:r>
      <w:r w:rsidRPr="005E38F2">
        <w:rPr>
          <w:rFonts w:eastAsiaTheme="minorEastAsia"/>
          <w:spacing w:val="-4"/>
          <w:sz w:val="28"/>
          <w:szCs w:val="28"/>
          <w:lang w:eastAsia="ru-RU"/>
        </w:rPr>
        <w:t xml:space="preserve">ресурс] </w:t>
      </w:r>
      <w:r w:rsidRPr="005E38F2">
        <w:rPr>
          <w:rFonts w:eastAsiaTheme="minorEastAsia"/>
          <w:sz w:val="28"/>
          <w:szCs w:val="28"/>
          <w:lang w:eastAsia="ru-RU"/>
        </w:rPr>
        <w:t xml:space="preserve">: </w:t>
      </w:r>
      <w:r w:rsidRPr="005E38F2">
        <w:rPr>
          <w:rFonts w:eastAsiaTheme="minorEastAsia"/>
          <w:spacing w:val="-5"/>
          <w:sz w:val="28"/>
          <w:szCs w:val="28"/>
          <w:lang w:eastAsia="ru-RU"/>
        </w:rPr>
        <w:t xml:space="preserve">Методичні </w:t>
      </w:r>
      <w:r w:rsidRPr="005E38F2">
        <w:rPr>
          <w:rFonts w:eastAsiaTheme="minorEastAsia"/>
          <w:spacing w:val="-4"/>
          <w:sz w:val="28"/>
          <w:szCs w:val="28"/>
          <w:lang w:eastAsia="ru-RU"/>
        </w:rPr>
        <w:t xml:space="preserve">ре- </w:t>
      </w:r>
      <w:r w:rsidRPr="005E38F2">
        <w:rPr>
          <w:rFonts w:eastAsiaTheme="minorEastAsia"/>
          <w:spacing w:val="-5"/>
          <w:sz w:val="28"/>
          <w:szCs w:val="28"/>
          <w:lang w:eastAsia="ru-RU"/>
        </w:rPr>
        <w:t xml:space="preserve">комендації </w:t>
      </w:r>
      <w:r w:rsidRPr="005E38F2">
        <w:rPr>
          <w:rFonts w:eastAsiaTheme="minorEastAsia"/>
          <w:spacing w:val="-3"/>
          <w:sz w:val="28"/>
          <w:szCs w:val="28"/>
          <w:lang w:eastAsia="ru-RU"/>
        </w:rPr>
        <w:t xml:space="preserve">до </w:t>
      </w:r>
      <w:r w:rsidRPr="005E38F2">
        <w:rPr>
          <w:rFonts w:eastAsiaTheme="minorEastAsia"/>
          <w:spacing w:val="-5"/>
          <w:sz w:val="28"/>
          <w:szCs w:val="28"/>
          <w:lang w:eastAsia="ru-RU"/>
        </w:rPr>
        <w:t xml:space="preserve">виконання </w:t>
      </w:r>
      <w:r w:rsidRPr="005E38F2">
        <w:rPr>
          <w:rFonts w:eastAsiaTheme="minorEastAsia"/>
          <w:sz w:val="28"/>
          <w:szCs w:val="28"/>
          <w:lang w:eastAsia="ru-RU"/>
        </w:rPr>
        <w:t>розділу магістерських дисертацій для студентів інженерних</w:t>
      </w:r>
      <w:r w:rsidRPr="005E38F2">
        <w:rPr>
          <w:rFonts w:eastAsiaTheme="minorEastAsia"/>
          <w:spacing w:val="54"/>
          <w:sz w:val="28"/>
          <w:szCs w:val="28"/>
          <w:lang w:eastAsia="ru-RU"/>
        </w:rPr>
        <w:t xml:space="preserve"> </w:t>
      </w:r>
      <w:r w:rsidRPr="005E38F2">
        <w:rPr>
          <w:rFonts w:eastAsiaTheme="minorEastAsia"/>
          <w:sz w:val="28"/>
          <w:szCs w:val="28"/>
          <w:lang w:eastAsia="ru-RU"/>
        </w:rPr>
        <w:t>спеціальностей</w:t>
      </w:r>
      <w:r w:rsidRPr="005E38F2">
        <w:rPr>
          <w:rFonts w:eastAsiaTheme="minorEastAsia"/>
          <w:spacing w:val="53"/>
          <w:sz w:val="28"/>
          <w:szCs w:val="28"/>
          <w:lang w:eastAsia="ru-RU"/>
        </w:rPr>
        <w:t xml:space="preserve"> </w:t>
      </w:r>
      <w:r w:rsidRPr="005E38F2">
        <w:rPr>
          <w:rFonts w:eastAsiaTheme="minorEastAsia"/>
          <w:sz w:val="28"/>
          <w:szCs w:val="28"/>
          <w:lang w:eastAsia="ru-RU"/>
        </w:rPr>
        <w:t>/</w:t>
      </w:r>
      <w:r w:rsidRPr="005E38F2">
        <w:rPr>
          <w:rFonts w:eastAsiaTheme="minorEastAsia"/>
          <w:spacing w:val="53"/>
          <w:sz w:val="28"/>
          <w:szCs w:val="28"/>
          <w:lang w:eastAsia="ru-RU"/>
        </w:rPr>
        <w:t xml:space="preserve"> </w:t>
      </w:r>
      <w:r w:rsidRPr="005E38F2">
        <w:rPr>
          <w:rFonts w:eastAsiaTheme="minorEastAsia"/>
          <w:sz w:val="28"/>
          <w:szCs w:val="28"/>
          <w:lang w:eastAsia="ru-RU"/>
        </w:rPr>
        <w:t>За</w:t>
      </w:r>
      <w:r w:rsidRPr="005E38F2">
        <w:rPr>
          <w:rFonts w:eastAsiaTheme="minorEastAsia"/>
          <w:spacing w:val="52"/>
          <w:sz w:val="28"/>
          <w:szCs w:val="28"/>
          <w:lang w:eastAsia="ru-RU"/>
        </w:rPr>
        <w:t xml:space="preserve"> </w:t>
      </w:r>
      <w:r w:rsidRPr="005E38F2">
        <w:rPr>
          <w:rFonts w:eastAsiaTheme="minorEastAsia"/>
          <w:sz w:val="28"/>
          <w:szCs w:val="28"/>
          <w:lang w:eastAsia="ru-RU"/>
        </w:rPr>
        <w:t>заг.</w:t>
      </w:r>
      <w:r w:rsidRPr="005E38F2">
        <w:rPr>
          <w:rFonts w:eastAsiaTheme="minorEastAsia"/>
          <w:spacing w:val="53"/>
          <w:sz w:val="28"/>
          <w:szCs w:val="28"/>
          <w:lang w:eastAsia="ru-RU"/>
        </w:rPr>
        <w:t xml:space="preserve"> </w:t>
      </w:r>
      <w:r w:rsidRPr="005E38F2">
        <w:rPr>
          <w:rFonts w:eastAsiaTheme="minorEastAsia"/>
          <w:sz w:val="28"/>
          <w:szCs w:val="28"/>
          <w:lang w:eastAsia="ru-RU"/>
        </w:rPr>
        <w:t>ред.</w:t>
      </w:r>
      <w:r w:rsidRPr="005E38F2">
        <w:rPr>
          <w:rFonts w:eastAsiaTheme="minorEastAsia"/>
          <w:spacing w:val="53"/>
          <w:sz w:val="28"/>
          <w:szCs w:val="28"/>
          <w:lang w:eastAsia="ru-RU"/>
        </w:rPr>
        <w:t xml:space="preserve"> </w:t>
      </w:r>
      <w:r w:rsidRPr="005E38F2">
        <w:rPr>
          <w:rFonts w:eastAsiaTheme="minorEastAsia"/>
          <w:sz w:val="28"/>
          <w:szCs w:val="28"/>
          <w:lang w:eastAsia="ru-RU"/>
        </w:rPr>
        <w:t>О.А.</w:t>
      </w:r>
      <w:r w:rsidRPr="005E38F2">
        <w:rPr>
          <w:rFonts w:eastAsiaTheme="minorEastAsia"/>
          <w:spacing w:val="53"/>
          <w:sz w:val="28"/>
          <w:szCs w:val="28"/>
          <w:lang w:eastAsia="ru-RU"/>
        </w:rPr>
        <w:t xml:space="preserve"> </w:t>
      </w:r>
      <w:r w:rsidRPr="005E38F2">
        <w:rPr>
          <w:rFonts w:eastAsiaTheme="minorEastAsia"/>
          <w:sz w:val="28"/>
          <w:szCs w:val="28"/>
          <w:lang w:eastAsia="ru-RU"/>
        </w:rPr>
        <w:t>Гавриша.</w:t>
      </w:r>
      <w:r w:rsidRPr="005E38F2">
        <w:rPr>
          <w:rFonts w:eastAsiaTheme="minorEastAsia"/>
          <w:spacing w:val="52"/>
          <w:sz w:val="28"/>
          <w:szCs w:val="28"/>
          <w:lang w:eastAsia="ru-RU"/>
        </w:rPr>
        <w:t xml:space="preserve"> </w:t>
      </w:r>
      <w:r w:rsidRPr="005E38F2">
        <w:rPr>
          <w:rFonts w:eastAsiaTheme="minorEastAsia"/>
          <w:sz w:val="28"/>
          <w:szCs w:val="28"/>
          <w:lang w:eastAsia="ru-RU"/>
        </w:rPr>
        <w:t>–</w:t>
      </w:r>
      <w:r w:rsidRPr="005E38F2">
        <w:rPr>
          <w:rFonts w:eastAsiaTheme="minorEastAsia"/>
          <w:spacing w:val="53"/>
          <w:sz w:val="28"/>
          <w:szCs w:val="28"/>
          <w:lang w:eastAsia="ru-RU"/>
        </w:rPr>
        <w:t xml:space="preserve"> </w:t>
      </w:r>
      <w:r w:rsidRPr="005E38F2">
        <w:rPr>
          <w:rFonts w:eastAsiaTheme="minorEastAsia"/>
          <w:sz w:val="28"/>
          <w:szCs w:val="28"/>
          <w:lang w:eastAsia="ru-RU"/>
        </w:rPr>
        <w:t>Київ</w:t>
      </w:r>
      <w:r w:rsidRPr="005E38F2">
        <w:rPr>
          <w:rFonts w:eastAsiaTheme="minorEastAsia"/>
          <w:spacing w:val="53"/>
          <w:sz w:val="28"/>
          <w:szCs w:val="28"/>
          <w:lang w:eastAsia="ru-RU"/>
        </w:rPr>
        <w:t xml:space="preserve"> </w:t>
      </w:r>
      <w:r w:rsidRPr="005E38F2">
        <w:rPr>
          <w:rFonts w:eastAsiaTheme="minorEastAsia"/>
          <w:sz w:val="28"/>
          <w:szCs w:val="28"/>
          <w:lang w:eastAsia="ru-RU"/>
        </w:rPr>
        <w:t>:</w:t>
      </w:r>
      <w:r w:rsidRPr="005E38F2">
        <w:rPr>
          <w:rFonts w:eastAsiaTheme="minorEastAsia"/>
          <w:spacing w:val="53"/>
          <w:sz w:val="28"/>
          <w:szCs w:val="28"/>
          <w:lang w:eastAsia="ru-RU"/>
        </w:rPr>
        <w:t xml:space="preserve"> </w:t>
      </w:r>
      <w:r w:rsidRPr="005E38F2">
        <w:rPr>
          <w:rFonts w:eastAsiaTheme="minorEastAsia"/>
          <w:sz w:val="28"/>
          <w:szCs w:val="28"/>
          <w:lang w:eastAsia="ru-RU"/>
        </w:rPr>
        <w:t>НТУУ</w:t>
      </w:r>
    </w:p>
    <w:p w14:paraId="395B4582" w14:textId="77777777" w:rsidR="005E38F2" w:rsidRPr="005E38F2" w:rsidRDefault="005E38F2" w:rsidP="005E38F2">
      <w:pPr>
        <w:widowControl w:val="0"/>
        <w:kinsoku w:val="0"/>
        <w:overflowPunct w:val="0"/>
        <w:autoSpaceDE w:val="0"/>
        <w:autoSpaceDN w:val="0"/>
        <w:adjustRightInd w:val="0"/>
        <w:spacing w:before="1" w:line="312" w:lineRule="auto"/>
        <w:ind w:left="113"/>
        <w:rPr>
          <w:rFonts w:eastAsiaTheme="minorEastAsia"/>
          <w:sz w:val="28"/>
          <w:szCs w:val="28"/>
          <w:lang w:eastAsia="ru-RU"/>
        </w:rPr>
      </w:pPr>
      <w:r w:rsidRPr="005E38F2">
        <w:rPr>
          <w:rFonts w:eastAsiaTheme="minorEastAsia"/>
          <w:sz w:val="28"/>
          <w:szCs w:val="28"/>
          <w:lang w:eastAsia="ru-RU"/>
        </w:rPr>
        <w:t>«КПІ», 2016. – 28 с.</w:t>
      </w:r>
    </w:p>
    <w:p w14:paraId="7D8664DD" w14:textId="77777777" w:rsidR="005E38F2" w:rsidRPr="005E38F2" w:rsidRDefault="005E38F2" w:rsidP="005E38F2">
      <w:pPr>
        <w:spacing w:line="312" w:lineRule="auto"/>
        <w:rPr>
          <w:sz w:val="28"/>
          <w:szCs w:val="28"/>
        </w:rPr>
      </w:pPr>
    </w:p>
    <w:p w14:paraId="00CE3E6F" w14:textId="258BB14C" w:rsidR="00154BA0" w:rsidRPr="00154BA0" w:rsidRDefault="004F13D4" w:rsidP="00AF6E98">
      <w:pPr>
        <w:spacing w:line="312" w:lineRule="auto"/>
        <w:ind w:firstLine="539"/>
        <w:jc w:val="center"/>
        <w:rPr>
          <w:rFonts w:eastAsia="Calibri"/>
          <w:b/>
          <w:i/>
          <w:sz w:val="28"/>
          <w:szCs w:val="28"/>
          <w:lang w:eastAsia="en-US"/>
        </w:rPr>
      </w:pPr>
      <w:r w:rsidRPr="00537307">
        <w:rPr>
          <w:sz w:val="28"/>
          <w:szCs w:val="28"/>
          <w:lang w:eastAsia="ru-RU"/>
        </w:rPr>
        <w:br w:type="page"/>
      </w:r>
      <w:r w:rsidR="00154BA0" w:rsidRPr="001377D0">
        <w:rPr>
          <w:rFonts w:eastAsia="Calibri"/>
          <w:b/>
          <w:i/>
          <w:sz w:val="28"/>
          <w:szCs w:val="28"/>
          <w:lang w:eastAsia="en-US"/>
        </w:rPr>
        <w:lastRenderedPageBreak/>
        <w:t xml:space="preserve">Додаток </w:t>
      </w:r>
      <w:r w:rsidR="00154BA0" w:rsidRPr="00154BA0">
        <w:rPr>
          <w:rFonts w:eastAsia="Calibri"/>
          <w:b/>
          <w:i/>
          <w:sz w:val="28"/>
          <w:szCs w:val="28"/>
          <w:lang w:eastAsia="en-US"/>
        </w:rPr>
        <w:t xml:space="preserve"> А</w:t>
      </w:r>
    </w:p>
    <w:p w14:paraId="033DD775" w14:textId="77777777" w:rsidR="00154BA0" w:rsidRPr="001377D0" w:rsidRDefault="00154BA0" w:rsidP="00154BA0">
      <w:pPr>
        <w:ind w:left="703"/>
        <w:jc w:val="center"/>
        <w:rPr>
          <w:b/>
          <w:i/>
          <w:sz w:val="28"/>
          <w:szCs w:val="28"/>
          <w:lang w:eastAsia="ru-RU"/>
        </w:rPr>
      </w:pPr>
      <w:r w:rsidRPr="00154BA0">
        <w:rPr>
          <w:b/>
          <w:i/>
          <w:sz w:val="28"/>
          <w:szCs w:val="28"/>
          <w:lang w:eastAsia="ru-RU"/>
        </w:rPr>
        <w:t>Форма лицевого аркуша магістерської дисе</w:t>
      </w:r>
      <w:r w:rsidRPr="001377D0">
        <w:rPr>
          <w:b/>
          <w:i/>
          <w:sz w:val="28"/>
          <w:szCs w:val="28"/>
          <w:lang w:eastAsia="ru-RU"/>
        </w:rPr>
        <w:t>р</w:t>
      </w:r>
      <w:r w:rsidRPr="00154BA0">
        <w:rPr>
          <w:b/>
          <w:i/>
          <w:sz w:val="28"/>
          <w:szCs w:val="28"/>
          <w:lang w:eastAsia="ru-RU"/>
        </w:rPr>
        <w:t>тації</w:t>
      </w:r>
    </w:p>
    <w:p w14:paraId="767F60A5" w14:textId="77777777" w:rsidR="00154BA0" w:rsidRPr="001377D0" w:rsidRDefault="00154BA0" w:rsidP="00154BA0">
      <w:pPr>
        <w:tabs>
          <w:tab w:val="left" w:pos="720"/>
          <w:tab w:val="left" w:pos="1440"/>
          <w:tab w:val="left" w:pos="1620"/>
        </w:tabs>
        <w:spacing w:after="200" w:line="276" w:lineRule="auto"/>
        <w:jc w:val="right"/>
        <w:rPr>
          <w:rFonts w:eastAsia="Calibri"/>
          <w:sz w:val="28"/>
          <w:szCs w:val="28"/>
          <w:lang w:eastAsia="en-US"/>
        </w:rPr>
      </w:pPr>
    </w:p>
    <w:p w14:paraId="0FAB87AD" w14:textId="77777777" w:rsidR="00154BA0" w:rsidRPr="001377D0" w:rsidRDefault="00154BA0" w:rsidP="00154BA0">
      <w:pPr>
        <w:tabs>
          <w:tab w:val="left" w:pos="720"/>
          <w:tab w:val="left" w:pos="1440"/>
          <w:tab w:val="left" w:pos="1620"/>
        </w:tabs>
        <w:spacing w:after="200" w:line="276" w:lineRule="auto"/>
        <w:rPr>
          <w:rFonts w:eastAsia="Calibri"/>
          <w:sz w:val="28"/>
          <w:szCs w:val="28"/>
          <w:lang w:eastAsia="en-US"/>
        </w:rPr>
      </w:pPr>
    </w:p>
    <w:p w14:paraId="4280A807" w14:textId="77777777" w:rsidR="00154BA0" w:rsidRPr="001377D0" w:rsidRDefault="00154BA0" w:rsidP="00154BA0">
      <w:pPr>
        <w:tabs>
          <w:tab w:val="left" w:pos="720"/>
          <w:tab w:val="left" w:pos="1440"/>
          <w:tab w:val="left" w:pos="1620"/>
        </w:tabs>
        <w:spacing w:after="200" w:line="276" w:lineRule="auto"/>
        <w:rPr>
          <w:rFonts w:eastAsia="Calibri"/>
          <w:sz w:val="28"/>
          <w:szCs w:val="28"/>
          <w:lang w:eastAsia="en-US"/>
        </w:rPr>
      </w:pPr>
    </w:p>
    <w:p w14:paraId="5CBAE683" w14:textId="77777777" w:rsidR="00154BA0" w:rsidRPr="001377D0" w:rsidRDefault="00154BA0" w:rsidP="00154BA0">
      <w:pPr>
        <w:tabs>
          <w:tab w:val="left" w:pos="720"/>
          <w:tab w:val="left" w:pos="1440"/>
          <w:tab w:val="left" w:pos="1620"/>
        </w:tabs>
        <w:spacing w:after="200" w:line="276" w:lineRule="auto"/>
        <w:rPr>
          <w:rFonts w:eastAsia="Calibri"/>
          <w:sz w:val="28"/>
          <w:szCs w:val="28"/>
          <w:lang w:eastAsia="en-US"/>
        </w:rPr>
      </w:pPr>
    </w:p>
    <w:p w14:paraId="092A24DB" w14:textId="77777777" w:rsidR="00154BA0" w:rsidRPr="001377D0" w:rsidRDefault="00154BA0" w:rsidP="00154BA0">
      <w:pPr>
        <w:tabs>
          <w:tab w:val="left" w:pos="720"/>
          <w:tab w:val="left" w:pos="1440"/>
          <w:tab w:val="left" w:pos="1620"/>
        </w:tabs>
        <w:spacing w:after="200" w:line="276" w:lineRule="auto"/>
        <w:rPr>
          <w:rFonts w:eastAsia="Calibri"/>
          <w:sz w:val="28"/>
          <w:szCs w:val="28"/>
          <w:lang w:eastAsia="en-US"/>
        </w:rPr>
      </w:pPr>
    </w:p>
    <w:p w14:paraId="30D4A34D" w14:textId="77777777" w:rsidR="00154BA0" w:rsidRPr="001377D0" w:rsidRDefault="00154BA0" w:rsidP="00154BA0">
      <w:pPr>
        <w:tabs>
          <w:tab w:val="left" w:pos="720"/>
          <w:tab w:val="left" w:pos="1440"/>
          <w:tab w:val="left" w:pos="1620"/>
        </w:tabs>
        <w:spacing w:after="200" w:line="276" w:lineRule="auto"/>
        <w:rPr>
          <w:rFonts w:eastAsia="Calibri"/>
          <w:sz w:val="28"/>
          <w:szCs w:val="28"/>
          <w:lang w:eastAsia="en-US"/>
        </w:rPr>
      </w:pPr>
    </w:p>
    <w:p w14:paraId="68898E39" w14:textId="77777777" w:rsidR="00154BA0" w:rsidRPr="001377D0" w:rsidRDefault="00154BA0" w:rsidP="00154BA0">
      <w:pPr>
        <w:tabs>
          <w:tab w:val="left" w:leader="underscore" w:pos="9631"/>
        </w:tabs>
        <w:spacing w:after="200" w:line="276" w:lineRule="auto"/>
        <w:rPr>
          <w:rFonts w:eastAsia="Calibri"/>
          <w:b/>
          <w:bCs/>
          <w:caps/>
          <w:sz w:val="28"/>
          <w:szCs w:val="28"/>
          <w:lang w:eastAsia="en-US"/>
        </w:rPr>
      </w:pPr>
    </w:p>
    <w:p w14:paraId="002204F7" w14:textId="77777777" w:rsidR="00154BA0" w:rsidRPr="00154BA0" w:rsidRDefault="00154BA0" w:rsidP="00154BA0">
      <w:pPr>
        <w:tabs>
          <w:tab w:val="right" w:leader="underscore" w:pos="8903"/>
        </w:tabs>
        <w:spacing w:after="200" w:line="276" w:lineRule="auto"/>
        <w:jc w:val="center"/>
        <w:rPr>
          <w:rFonts w:eastAsia="Calibri"/>
          <w:b/>
          <w:sz w:val="28"/>
          <w:szCs w:val="28"/>
          <w:lang w:val="ru-RU" w:eastAsia="en-US"/>
        </w:rPr>
      </w:pPr>
      <w:r w:rsidRPr="00154BA0">
        <w:rPr>
          <w:rFonts w:eastAsia="Calibri"/>
          <w:b/>
          <w:sz w:val="28"/>
          <w:szCs w:val="28"/>
          <w:lang w:val="ru-RU" w:eastAsia="en-US"/>
        </w:rPr>
        <w:t>Магістерська дисертація</w:t>
      </w:r>
    </w:p>
    <w:p w14:paraId="34252C8E" w14:textId="77777777" w:rsidR="00154BA0" w:rsidRPr="00154BA0" w:rsidRDefault="00154BA0" w:rsidP="00154BA0">
      <w:pPr>
        <w:tabs>
          <w:tab w:val="left" w:leader="underscore" w:pos="8903"/>
        </w:tabs>
        <w:spacing w:before="120" w:after="200" w:line="276" w:lineRule="auto"/>
        <w:rPr>
          <w:rFonts w:eastAsia="Calibri"/>
          <w:sz w:val="28"/>
          <w:szCs w:val="28"/>
          <w:lang w:val="ru-RU" w:eastAsia="en-US"/>
        </w:rPr>
      </w:pPr>
    </w:p>
    <w:p w14:paraId="112B1F9A" w14:textId="77777777" w:rsidR="00154BA0" w:rsidRPr="00154BA0" w:rsidRDefault="00154BA0" w:rsidP="00154BA0">
      <w:pPr>
        <w:tabs>
          <w:tab w:val="left" w:leader="underscore" w:pos="8903"/>
        </w:tabs>
        <w:spacing w:before="120" w:after="200" w:line="276" w:lineRule="auto"/>
        <w:rPr>
          <w:rFonts w:eastAsia="Calibri"/>
          <w:sz w:val="28"/>
          <w:szCs w:val="28"/>
          <w:lang w:val="ru-RU" w:eastAsia="en-US"/>
        </w:rPr>
      </w:pPr>
    </w:p>
    <w:p w14:paraId="3E681AE8" w14:textId="77777777" w:rsidR="00154BA0" w:rsidRPr="00154BA0" w:rsidRDefault="00154BA0" w:rsidP="00154BA0">
      <w:pPr>
        <w:tabs>
          <w:tab w:val="left" w:leader="underscore" w:pos="8903"/>
        </w:tabs>
        <w:spacing w:before="120" w:after="200" w:line="276" w:lineRule="auto"/>
        <w:rPr>
          <w:rFonts w:eastAsia="Calibri"/>
          <w:sz w:val="28"/>
          <w:szCs w:val="28"/>
          <w:lang w:val="ru-RU" w:eastAsia="en-US"/>
        </w:rPr>
      </w:pPr>
      <w:r w:rsidRPr="00154BA0">
        <w:rPr>
          <w:rFonts w:eastAsia="Calibri"/>
          <w:sz w:val="28"/>
          <w:szCs w:val="28"/>
          <w:lang w:val="ru-RU" w:eastAsia="en-US"/>
        </w:rPr>
        <w:t>на тему:</w:t>
      </w:r>
      <w:r w:rsidRPr="00154BA0">
        <w:rPr>
          <w:rFonts w:eastAsia="Calibri"/>
          <w:sz w:val="28"/>
          <w:szCs w:val="28"/>
          <w:lang w:val="ru-RU" w:eastAsia="en-US"/>
        </w:rPr>
        <w:tab/>
      </w:r>
    </w:p>
    <w:p w14:paraId="3ADD0675" w14:textId="77777777" w:rsidR="00154BA0" w:rsidRPr="00154BA0" w:rsidRDefault="00154BA0" w:rsidP="00154BA0">
      <w:pPr>
        <w:tabs>
          <w:tab w:val="left" w:leader="underscore" w:pos="8903"/>
        </w:tabs>
        <w:spacing w:after="200" w:line="276" w:lineRule="auto"/>
        <w:rPr>
          <w:rFonts w:eastAsia="Calibri"/>
          <w:sz w:val="28"/>
          <w:szCs w:val="28"/>
          <w:lang w:val="ru-RU" w:eastAsia="en-US"/>
        </w:rPr>
      </w:pPr>
      <w:r w:rsidRPr="00154BA0">
        <w:rPr>
          <w:rFonts w:eastAsia="Calibri"/>
          <w:sz w:val="28"/>
          <w:szCs w:val="28"/>
          <w:lang w:val="ru-RU" w:eastAsia="en-US"/>
        </w:rPr>
        <w:tab/>
      </w:r>
    </w:p>
    <w:p w14:paraId="4C4D779E" w14:textId="77777777" w:rsidR="00154BA0" w:rsidRPr="00154BA0" w:rsidRDefault="00154BA0" w:rsidP="00154BA0">
      <w:pPr>
        <w:tabs>
          <w:tab w:val="left" w:leader="underscore" w:pos="8903"/>
        </w:tabs>
        <w:spacing w:after="200" w:line="276" w:lineRule="auto"/>
        <w:rPr>
          <w:rFonts w:eastAsia="Calibri"/>
          <w:sz w:val="28"/>
          <w:szCs w:val="28"/>
          <w:lang w:val="ru-RU" w:eastAsia="en-US"/>
        </w:rPr>
      </w:pPr>
      <w:r w:rsidRPr="00154BA0">
        <w:rPr>
          <w:rFonts w:eastAsia="Calibri"/>
          <w:sz w:val="28"/>
          <w:szCs w:val="28"/>
          <w:lang w:val="ru-RU" w:eastAsia="en-US"/>
        </w:rPr>
        <w:tab/>
      </w:r>
    </w:p>
    <w:p w14:paraId="52F2BC51" w14:textId="77777777" w:rsidR="00154BA0" w:rsidRPr="00154BA0" w:rsidRDefault="00154BA0" w:rsidP="00154BA0">
      <w:pPr>
        <w:spacing w:after="200" w:line="276" w:lineRule="auto"/>
        <w:jc w:val="center"/>
        <w:rPr>
          <w:rFonts w:eastAsia="Calibri"/>
          <w:sz w:val="28"/>
          <w:szCs w:val="28"/>
          <w:lang w:val="ru-RU" w:eastAsia="en-US"/>
        </w:rPr>
      </w:pPr>
    </w:p>
    <w:p w14:paraId="452F5A0C" w14:textId="77777777" w:rsidR="00154BA0" w:rsidRPr="00154BA0" w:rsidRDefault="00154BA0" w:rsidP="00154BA0">
      <w:pPr>
        <w:spacing w:after="200" w:line="276" w:lineRule="auto"/>
        <w:jc w:val="center"/>
        <w:rPr>
          <w:rFonts w:eastAsia="Calibri"/>
          <w:sz w:val="28"/>
          <w:szCs w:val="28"/>
          <w:lang w:val="ru-RU" w:eastAsia="en-US"/>
        </w:rPr>
      </w:pPr>
    </w:p>
    <w:p w14:paraId="449E6A68" w14:textId="77777777" w:rsidR="00154BA0" w:rsidRPr="00154BA0" w:rsidRDefault="00154BA0" w:rsidP="00154BA0">
      <w:pPr>
        <w:spacing w:after="200" w:line="276" w:lineRule="auto"/>
        <w:jc w:val="center"/>
        <w:rPr>
          <w:rFonts w:eastAsia="Calibri"/>
          <w:sz w:val="28"/>
          <w:szCs w:val="28"/>
          <w:lang w:val="ru-RU" w:eastAsia="en-US"/>
        </w:rPr>
      </w:pPr>
    </w:p>
    <w:p w14:paraId="0C64EEC7" w14:textId="77777777" w:rsidR="00154BA0" w:rsidRPr="00154BA0" w:rsidRDefault="00154BA0" w:rsidP="00154BA0">
      <w:pPr>
        <w:spacing w:after="200" w:line="276" w:lineRule="auto"/>
        <w:jc w:val="center"/>
        <w:rPr>
          <w:rFonts w:eastAsia="Calibri"/>
          <w:sz w:val="28"/>
          <w:szCs w:val="28"/>
          <w:lang w:val="ru-RU" w:eastAsia="en-US"/>
        </w:rPr>
      </w:pPr>
    </w:p>
    <w:p w14:paraId="1728F75A" w14:textId="77777777" w:rsidR="00154BA0" w:rsidRPr="00154BA0" w:rsidRDefault="00154BA0" w:rsidP="00154BA0">
      <w:pPr>
        <w:spacing w:after="200" w:line="276" w:lineRule="auto"/>
        <w:jc w:val="center"/>
        <w:rPr>
          <w:rFonts w:eastAsia="Calibri"/>
          <w:sz w:val="28"/>
          <w:szCs w:val="28"/>
          <w:lang w:val="ru-RU" w:eastAsia="en-US"/>
        </w:rPr>
      </w:pPr>
    </w:p>
    <w:p w14:paraId="19A5EDDF" w14:textId="77777777" w:rsidR="00154BA0" w:rsidRPr="00154BA0" w:rsidRDefault="00154BA0" w:rsidP="00154BA0">
      <w:pPr>
        <w:spacing w:after="200" w:line="276" w:lineRule="auto"/>
        <w:jc w:val="center"/>
        <w:rPr>
          <w:rFonts w:eastAsia="Calibri"/>
          <w:sz w:val="28"/>
          <w:szCs w:val="28"/>
          <w:lang w:eastAsia="en-US"/>
        </w:rPr>
      </w:pPr>
    </w:p>
    <w:p w14:paraId="0DA34401" w14:textId="77777777" w:rsidR="00154BA0" w:rsidRPr="00154BA0" w:rsidRDefault="00154BA0" w:rsidP="00154BA0">
      <w:pPr>
        <w:spacing w:after="200" w:line="276" w:lineRule="auto"/>
        <w:jc w:val="center"/>
        <w:rPr>
          <w:rFonts w:eastAsia="Calibri"/>
          <w:sz w:val="28"/>
          <w:szCs w:val="28"/>
          <w:lang w:eastAsia="en-US"/>
        </w:rPr>
      </w:pPr>
    </w:p>
    <w:p w14:paraId="4B74927C" w14:textId="77777777" w:rsidR="00154BA0" w:rsidRPr="00154BA0" w:rsidRDefault="00154BA0" w:rsidP="00154BA0">
      <w:pPr>
        <w:spacing w:after="200" w:line="276" w:lineRule="auto"/>
        <w:jc w:val="center"/>
        <w:rPr>
          <w:rFonts w:eastAsia="Calibri"/>
          <w:sz w:val="28"/>
          <w:szCs w:val="28"/>
          <w:lang w:val="ru-RU" w:eastAsia="en-US"/>
        </w:rPr>
      </w:pPr>
    </w:p>
    <w:p w14:paraId="52247AC2" w14:textId="77777777" w:rsidR="00154BA0" w:rsidRPr="00154BA0" w:rsidRDefault="00154BA0" w:rsidP="00154BA0">
      <w:pPr>
        <w:spacing w:after="200" w:line="276" w:lineRule="auto"/>
        <w:jc w:val="center"/>
        <w:rPr>
          <w:rFonts w:eastAsia="Calibri"/>
          <w:sz w:val="28"/>
          <w:szCs w:val="28"/>
          <w:lang w:val="ru-RU" w:eastAsia="en-US"/>
        </w:rPr>
      </w:pPr>
    </w:p>
    <w:p w14:paraId="5C864AE7" w14:textId="0AF4D185" w:rsidR="00154BA0" w:rsidRDefault="00154BA0" w:rsidP="002E1935">
      <w:pPr>
        <w:spacing w:after="200" w:line="276" w:lineRule="auto"/>
        <w:jc w:val="center"/>
        <w:rPr>
          <w:rFonts w:eastAsia="Calibri"/>
          <w:sz w:val="28"/>
          <w:szCs w:val="28"/>
          <w:lang w:val="ru-RU" w:eastAsia="en-US"/>
        </w:rPr>
      </w:pPr>
      <w:r w:rsidRPr="00154BA0">
        <w:rPr>
          <w:rFonts w:eastAsia="Calibri"/>
          <w:sz w:val="28"/>
          <w:szCs w:val="28"/>
          <w:lang w:val="ru-RU" w:eastAsia="en-US"/>
        </w:rPr>
        <w:t>Київ – 20</w:t>
      </w:r>
      <w:r w:rsidRPr="00154BA0">
        <w:rPr>
          <w:rFonts w:eastAsia="Calibri"/>
          <w:sz w:val="28"/>
          <w:szCs w:val="28"/>
          <w:lang w:eastAsia="en-US"/>
        </w:rPr>
        <w:t>___</w:t>
      </w:r>
      <w:r w:rsidRPr="00154BA0">
        <w:rPr>
          <w:rFonts w:eastAsia="Calibri"/>
          <w:sz w:val="28"/>
          <w:szCs w:val="28"/>
          <w:lang w:val="ru-RU" w:eastAsia="en-US"/>
        </w:rPr>
        <w:t xml:space="preserve"> року</w:t>
      </w:r>
    </w:p>
    <w:p w14:paraId="6D168965" w14:textId="77777777" w:rsidR="00AF6E98" w:rsidRPr="00154BA0" w:rsidRDefault="00AF6E98" w:rsidP="002E1935">
      <w:pPr>
        <w:spacing w:after="200" w:line="276" w:lineRule="auto"/>
        <w:jc w:val="center"/>
        <w:rPr>
          <w:rFonts w:eastAsia="Calibri"/>
          <w:sz w:val="28"/>
          <w:szCs w:val="28"/>
          <w:lang w:val="ru-RU" w:eastAsia="en-US"/>
        </w:rPr>
      </w:pPr>
    </w:p>
    <w:p w14:paraId="26F4655F" w14:textId="77777777" w:rsidR="00154BA0" w:rsidRPr="00154BA0" w:rsidRDefault="00154BA0" w:rsidP="00154BA0">
      <w:pPr>
        <w:ind w:left="703"/>
        <w:jc w:val="center"/>
        <w:rPr>
          <w:b/>
          <w:i/>
          <w:sz w:val="28"/>
          <w:szCs w:val="28"/>
          <w:lang w:eastAsia="ru-RU"/>
        </w:rPr>
      </w:pPr>
      <w:bookmarkStart w:id="28" w:name="_Hlk5363022"/>
      <w:r w:rsidRPr="00154BA0">
        <w:rPr>
          <w:b/>
          <w:i/>
          <w:sz w:val="28"/>
          <w:szCs w:val="28"/>
          <w:lang w:eastAsia="ru-RU"/>
        </w:rPr>
        <w:lastRenderedPageBreak/>
        <w:t>Додаток  Б</w:t>
      </w:r>
    </w:p>
    <w:p w14:paraId="08E1C51B" w14:textId="4AD30EBB" w:rsidR="00154BA0" w:rsidRPr="00154BA0" w:rsidRDefault="00873955" w:rsidP="00154BA0">
      <w:pPr>
        <w:ind w:left="703"/>
        <w:jc w:val="center"/>
        <w:rPr>
          <w:b/>
          <w:i/>
          <w:sz w:val="28"/>
          <w:szCs w:val="28"/>
          <w:lang w:val="ru-RU" w:eastAsia="ru-RU"/>
        </w:rPr>
      </w:pPr>
      <w:r>
        <w:rPr>
          <w:b/>
          <w:i/>
          <w:sz w:val="28"/>
          <w:szCs w:val="28"/>
          <w:lang w:eastAsia="ru-RU"/>
        </w:rPr>
        <w:t>Форма титульного аркуша</w:t>
      </w:r>
      <w:r w:rsidR="00154BA0" w:rsidRPr="00154BA0">
        <w:rPr>
          <w:b/>
          <w:i/>
          <w:sz w:val="28"/>
          <w:szCs w:val="28"/>
          <w:lang w:eastAsia="ru-RU"/>
        </w:rPr>
        <w:t xml:space="preserve"> магістерської дисертації</w:t>
      </w:r>
    </w:p>
    <w:p w14:paraId="58535D3F" w14:textId="77777777" w:rsidR="00154BA0" w:rsidRPr="00154BA0" w:rsidRDefault="00154BA0" w:rsidP="00154BA0">
      <w:pPr>
        <w:ind w:left="703"/>
        <w:jc w:val="center"/>
        <w:rPr>
          <w:b/>
          <w:i/>
          <w:sz w:val="28"/>
          <w:szCs w:val="28"/>
          <w:lang w:val="ru-RU" w:eastAsia="ru-RU"/>
        </w:rPr>
      </w:pPr>
    </w:p>
    <w:p w14:paraId="112D1BD2" w14:textId="77777777" w:rsidR="00154BA0" w:rsidRPr="00154BA0" w:rsidRDefault="00154BA0" w:rsidP="00154BA0">
      <w:pPr>
        <w:ind w:left="703"/>
        <w:jc w:val="right"/>
        <w:rPr>
          <w:b/>
          <w:i/>
          <w:sz w:val="28"/>
          <w:szCs w:val="28"/>
          <w:lang w:val="ru-RU" w:eastAsia="ru-RU"/>
        </w:rPr>
      </w:pPr>
    </w:p>
    <w:p w14:paraId="0A910A47" w14:textId="77777777" w:rsidR="00154BA0" w:rsidRPr="00154BA0" w:rsidRDefault="00154BA0" w:rsidP="00154BA0">
      <w:pPr>
        <w:jc w:val="center"/>
        <w:rPr>
          <w:rFonts w:eastAsia="Calibri"/>
          <w:b/>
          <w:bCs/>
          <w:caps/>
          <w:sz w:val="28"/>
          <w:szCs w:val="28"/>
          <w:lang w:val="ru-RU" w:eastAsia="en-US"/>
        </w:rPr>
      </w:pPr>
      <w:r w:rsidRPr="00154BA0">
        <w:rPr>
          <w:rFonts w:eastAsia="Calibri"/>
          <w:b/>
          <w:bCs/>
          <w:caps/>
          <w:sz w:val="28"/>
          <w:szCs w:val="28"/>
          <w:lang w:val="ru-RU" w:eastAsia="en-US"/>
        </w:rPr>
        <w:t>Національний технічний університет України</w:t>
      </w:r>
    </w:p>
    <w:p w14:paraId="7944081A" w14:textId="77777777" w:rsidR="00154BA0" w:rsidRPr="00154BA0" w:rsidRDefault="00154BA0" w:rsidP="00154BA0">
      <w:pPr>
        <w:jc w:val="center"/>
        <w:rPr>
          <w:rFonts w:eastAsia="Calibri"/>
          <w:b/>
          <w:bCs/>
          <w:caps/>
          <w:sz w:val="28"/>
          <w:szCs w:val="28"/>
          <w:lang w:eastAsia="en-US"/>
        </w:rPr>
      </w:pPr>
      <w:r w:rsidRPr="00154BA0">
        <w:rPr>
          <w:rFonts w:eastAsia="Calibri"/>
          <w:b/>
          <w:bCs/>
          <w:caps/>
          <w:sz w:val="28"/>
          <w:szCs w:val="28"/>
          <w:lang w:val="ru-RU" w:eastAsia="en-US"/>
        </w:rPr>
        <w:t>«Київський політехнічний інститут</w:t>
      </w:r>
      <w:r w:rsidRPr="00154BA0">
        <w:rPr>
          <w:rFonts w:eastAsia="Calibri"/>
          <w:b/>
          <w:bCs/>
          <w:caps/>
          <w:sz w:val="28"/>
          <w:szCs w:val="28"/>
          <w:lang w:eastAsia="en-US"/>
        </w:rPr>
        <w:t xml:space="preserve"> </w:t>
      </w:r>
    </w:p>
    <w:p w14:paraId="41F7C422" w14:textId="77777777" w:rsidR="00154BA0" w:rsidRPr="00154BA0" w:rsidRDefault="00154BA0" w:rsidP="00154BA0">
      <w:pPr>
        <w:jc w:val="center"/>
        <w:rPr>
          <w:rFonts w:eastAsia="Calibri"/>
          <w:b/>
          <w:bCs/>
          <w:caps/>
          <w:sz w:val="28"/>
          <w:szCs w:val="28"/>
          <w:lang w:val="ru-RU" w:eastAsia="en-US"/>
        </w:rPr>
      </w:pPr>
      <w:r w:rsidRPr="00154BA0">
        <w:rPr>
          <w:rFonts w:eastAsia="Calibri"/>
          <w:b/>
          <w:bCs/>
          <w:sz w:val="28"/>
          <w:szCs w:val="28"/>
          <w:lang w:eastAsia="en-US"/>
        </w:rPr>
        <w:t>імені</w:t>
      </w:r>
      <w:r w:rsidRPr="00154BA0">
        <w:rPr>
          <w:rFonts w:eastAsia="Calibri"/>
          <w:b/>
          <w:bCs/>
          <w:caps/>
          <w:sz w:val="28"/>
          <w:szCs w:val="28"/>
          <w:lang w:eastAsia="en-US"/>
        </w:rPr>
        <w:t xml:space="preserve"> ІГОРЯ СІКОРСЬКОГО</w:t>
      </w:r>
      <w:r w:rsidRPr="00154BA0">
        <w:rPr>
          <w:rFonts w:eastAsia="Calibri"/>
          <w:b/>
          <w:bCs/>
          <w:caps/>
          <w:sz w:val="28"/>
          <w:szCs w:val="28"/>
          <w:lang w:val="ru-RU" w:eastAsia="en-US"/>
        </w:rPr>
        <w:t>»</w:t>
      </w:r>
    </w:p>
    <w:p w14:paraId="592C1B66" w14:textId="77777777" w:rsidR="00154BA0" w:rsidRPr="00154BA0" w:rsidRDefault="00154BA0" w:rsidP="00154BA0">
      <w:pPr>
        <w:jc w:val="center"/>
        <w:rPr>
          <w:rFonts w:eastAsia="Calibri"/>
          <w:b/>
          <w:bCs/>
          <w:caps/>
          <w:sz w:val="28"/>
          <w:szCs w:val="28"/>
          <w:lang w:val="ru-RU" w:eastAsia="en-US"/>
        </w:rPr>
      </w:pPr>
    </w:p>
    <w:p w14:paraId="0C240A19" w14:textId="77777777" w:rsidR="00154BA0" w:rsidRPr="00154BA0" w:rsidRDefault="00154BA0" w:rsidP="00154BA0">
      <w:pPr>
        <w:tabs>
          <w:tab w:val="left" w:leader="underscore" w:pos="8903"/>
        </w:tabs>
        <w:jc w:val="center"/>
        <w:rPr>
          <w:rFonts w:eastAsia="Calibri"/>
          <w:sz w:val="28"/>
          <w:szCs w:val="28"/>
          <w:u w:val="single"/>
          <w:lang w:eastAsia="en-US"/>
        </w:rPr>
      </w:pPr>
      <w:r w:rsidRPr="00154BA0">
        <w:rPr>
          <w:rFonts w:eastAsia="Calibri"/>
          <w:sz w:val="28"/>
          <w:szCs w:val="28"/>
          <w:u w:val="single"/>
          <w:lang w:eastAsia="en-US"/>
        </w:rPr>
        <w:t>Приладобудівний факультет</w:t>
      </w:r>
    </w:p>
    <w:p w14:paraId="5DA42617" w14:textId="77777777" w:rsidR="00154BA0" w:rsidRPr="00154BA0" w:rsidRDefault="00154BA0" w:rsidP="00154BA0">
      <w:pPr>
        <w:tabs>
          <w:tab w:val="left" w:leader="underscore" w:pos="8903"/>
        </w:tabs>
        <w:jc w:val="center"/>
        <w:rPr>
          <w:rFonts w:eastAsia="Calibri"/>
          <w:sz w:val="28"/>
          <w:szCs w:val="28"/>
          <w:u w:val="single"/>
          <w:vertAlign w:val="superscript"/>
          <w:lang w:val="ru-RU" w:eastAsia="en-US"/>
        </w:rPr>
      </w:pPr>
    </w:p>
    <w:p w14:paraId="7D56255B" w14:textId="77777777" w:rsidR="00154BA0" w:rsidRPr="00154BA0" w:rsidRDefault="00154BA0" w:rsidP="00154BA0">
      <w:pPr>
        <w:tabs>
          <w:tab w:val="left" w:leader="underscore" w:pos="8903"/>
        </w:tabs>
        <w:jc w:val="center"/>
        <w:rPr>
          <w:rFonts w:eastAsia="Calibri"/>
          <w:sz w:val="28"/>
          <w:szCs w:val="28"/>
          <w:u w:val="single"/>
          <w:lang w:eastAsia="en-US"/>
        </w:rPr>
      </w:pPr>
      <w:r w:rsidRPr="00154BA0">
        <w:rPr>
          <w:rFonts w:eastAsia="Calibri"/>
          <w:sz w:val="28"/>
          <w:szCs w:val="28"/>
          <w:u w:val="single"/>
          <w:lang w:eastAsia="en-US"/>
        </w:rPr>
        <w:t>Кафедра приладобудування</w:t>
      </w:r>
    </w:p>
    <w:p w14:paraId="6CE40E90" w14:textId="77777777" w:rsidR="00154BA0" w:rsidRPr="00154BA0" w:rsidRDefault="00154BA0" w:rsidP="00154BA0">
      <w:pPr>
        <w:tabs>
          <w:tab w:val="left" w:leader="underscore" w:pos="8903"/>
        </w:tabs>
        <w:jc w:val="center"/>
        <w:rPr>
          <w:rFonts w:eastAsia="Calibri"/>
          <w:sz w:val="28"/>
          <w:szCs w:val="28"/>
          <w:u w:val="single"/>
          <w:vertAlign w:val="superscript"/>
          <w:lang w:val="ru-RU" w:eastAsia="en-US"/>
        </w:rPr>
      </w:pPr>
    </w:p>
    <w:tbl>
      <w:tblPr>
        <w:tblW w:w="0" w:type="auto"/>
        <w:tblLook w:val="00A0" w:firstRow="1" w:lastRow="0" w:firstColumn="1" w:lastColumn="0" w:noHBand="0" w:noVBand="0"/>
      </w:tblPr>
      <w:tblGrid>
        <w:gridCol w:w="5637"/>
        <w:gridCol w:w="3479"/>
      </w:tblGrid>
      <w:tr w:rsidR="00154BA0" w:rsidRPr="00154BA0" w14:paraId="0671B781" w14:textId="77777777" w:rsidTr="00617A71">
        <w:tc>
          <w:tcPr>
            <w:tcW w:w="5637" w:type="dxa"/>
          </w:tcPr>
          <w:p w14:paraId="040FA9EB" w14:textId="77777777" w:rsidR="00154BA0" w:rsidRPr="00154BA0" w:rsidRDefault="00154BA0" w:rsidP="00154BA0">
            <w:pPr>
              <w:tabs>
                <w:tab w:val="left" w:leader="underscore" w:pos="9631"/>
              </w:tabs>
              <w:rPr>
                <w:rFonts w:eastAsia="Calibri"/>
                <w:bCs/>
                <w:sz w:val="28"/>
                <w:szCs w:val="28"/>
                <w:lang w:val="ru-RU" w:eastAsia="en-US"/>
              </w:rPr>
            </w:pPr>
            <w:r w:rsidRPr="00154BA0">
              <w:rPr>
                <w:rFonts w:eastAsia="Calibri"/>
                <w:bCs/>
                <w:sz w:val="28"/>
                <w:szCs w:val="28"/>
                <w:lang w:val="ru-RU" w:eastAsia="en-US"/>
              </w:rPr>
              <w:t>«На правах рукопису»</w:t>
            </w:r>
          </w:p>
          <w:p w14:paraId="67F65CBB" w14:textId="77777777" w:rsidR="00154BA0" w:rsidRPr="00154BA0" w:rsidRDefault="00154BA0" w:rsidP="00154BA0">
            <w:pPr>
              <w:tabs>
                <w:tab w:val="left" w:leader="underscore" w:pos="9631"/>
              </w:tabs>
              <w:rPr>
                <w:rFonts w:eastAsia="Calibri"/>
                <w:bCs/>
                <w:sz w:val="28"/>
                <w:szCs w:val="28"/>
                <w:lang w:val="ru-RU" w:eastAsia="en-US"/>
              </w:rPr>
            </w:pPr>
            <w:r w:rsidRPr="00154BA0">
              <w:rPr>
                <w:rFonts w:eastAsia="Calibri"/>
                <w:bCs/>
                <w:sz w:val="28"/>
                <w:szCs w:val="28"/>
                <w:lang w:val="ru-RU" w:eastAsia="en-US"/>
              </w:rPr>
              <w:t>УДК ______________</w:t>
            </w:r>
          </w:p>
        </w:tc>
        <w:tc>
          <w:tcPr>
            <w:tcW w:w="3479" w:type="dxa"/>
          </w:tcPr>
          <w:p w14:paraId="71507342" w14:textId="77777777" w:rsidR="00154BA0" w:rsidRPr="00154BA0" w:rsidRDefault="00154BA0" w:rsidP="00154BA0">
            <w:pPr>
              <w:rPr>
                <w:rFonts w:eastAsia="Calibri"/>
                <w:sz w:val="28"/>
                <w:szCs w:val="28"/>
                <w:lang w:val="ru-RU" w:eastAsia="en-US"/>
              </w:rPr>
            </w:pPr>
            <w:r w:rsidRPr="00154BA0">
              <w:rPr>
                <w:rFonts w:eastAsia="Calibri"/>
                <w:sz w:val="28"/>
                <w:szCs w:val="28"/>
                <w:lang w:val="ru-RU" w:eastAsia="en-US"/>
              </w:rPr>
              <w:t>«До захисту допущено»</w:t>
            </w:r>
          </w:p>
          <w:p w14:paraId="36629873" w14:textId="77777777" w:rsidR="00154BA0" w:rsidRPr="00154BA0" w:rsidRDefault="00154BA0" w:rsidP="00154BA0">
            <w:pPr>
              <w:rPr>
                <w:rFonts w:eastAsia="Calibri"/>
                <w:bCs/>
                <w:sz w:val="28"/>
                <w:szCs w:val="28"/>
                <w:lang w:val="ru-RU" w:eastAsia="en-US"/>
              </w:rPr>
            </w:pPr>
            <w:r w:rsidRPr="00154BA0">
              <w:rPr>
                <w:rFonts w:eastAsia="Calibri"/>
                <w:bCs/>
                <w:sz w:val="28"/>
                <w:szCs w:val="28"/>
                <w:lang w:val="ru-RU" w:eastAsia="en-US"/>
              </w:rPr>
              <w:t>Завідувач кафедри</w:t>
            </w:r>
          </w:p>
          <w:p w14:paraId="7F7F35C9" w14:textId="77777777" w:rsidR="00154BA0" w:rsidRPr="00154BA0" w:rsidRDefault="00154BA0" w:rsidP="00154BA0">
            <w:pPr>
              <w:rPr>
                <w:rFonts w:eastAsia="Calibri"/>
                <w:sz w:val="28"/>
                <w:szCs w:val="28"/>
                <w:u w:val="single"/>
                <w:lang w:eastAsia="en-US"/>
              </w:rPr>
            </w:pPr>
            <w:r w:rsidRPr="00154BA0">
              <w:rPr>
                <w:rFonts w:eastAsia="Calibri"/>
                <w:sz w:val="28"/>
                <w:szCs w:val="28"/>
                <w:lang w:val="ru-RU" w:eastAsia="en-US"/>
              </w:rPr>
              <w:t>_______</w:t>
            </w:r>
            <w:r>
              <w:rPr>
                <w:rFonts w:eastAsia="Calibri"/>
                <w:sz w:val="28"/>
                <w:szCs w:val="28"/>
                <w:lang w:val="ru-RU" w:eastAsia="en-US"/>
              </w:rPr>
              <w:t>__</w:t>
            </w:r>
            <w:r w:rsidRPr="00154BA0">
              <w:rPr>
                <w:rFonts w:eastAsia="Calibri"/>
                <w:sz w:val="28"/>
                <w:szCs w:val="28"/>
                <w:u w:val="single"/>
                <w:lang w:eastAsia="en-US"/>
              </w:rPr>
              <w:t>Гераїмчук М.Д.</w:t>
            </w:r>
          </w:p>
          <w:p w14:paraId="4E3F6132" w14:textId="77777777" w:rsidR="00154BA0" w:rsidRPr="00154BA0" w:rsidRDefault="00154BA0" w:rsidP="00154BA0">
            <w:pPr>
              <w:rPr>
                <w:rFonts w:eastAsia="Calibri"/>
                <w:sz w:val="28"/>
                <w:szCs w:val="28"/>
                <w:vertAlign w:val="superscript"/>
                <w:lang w:val="ru-RU" w:eastAsia="en-US"/>
              </w:rPr>
            </w:pPr>
            <w:r>
              <w:rPr>
                <w:rFonts w:eastAsia="Calibri"/>
                <w:sz w:val="28"/>
                <w:szCs w:val="28"/>
                <w:lang w:eastAsia="en-US"/>
              </w:rPr>
              <w:t xml:space="preserve">           </w:t>
            </w:r>
            <w:r w:rsidRPr="00154BA0">
              <w:rPr>
                <w:rFonts w:eastAsia="Calibri"/>
                <w:sz w:val="28"/>
                <w:szCs w:val="28"/>
                <w:lang w:eastAsia="en-US"/>
              </w:rPr>
              <w:t xml:space="preserve">   </w:t>
            </w:r>
            <w:r w:rsidRPr="00154BA0">
              <w:rPr>
                <w:rFonts w:eastAsia="Calibri"/>
                <w:sz w:val="28"/>
                <w:szCs w:val="28"/>
                <w:vertAlign w:val="superscript"/>
                <w:lang w:val="ru-RU" w:eastAsia="en-US"/>
              </w:rPr>
              <w:t xml:space="preserve">(підпис)           </w:t>
            </w:r>
          </w:p>
          <w:p w14:paraId="70809AB2" w14:textId="77777777" w:rsidR="00154BA0" w:rsidRPr="00154BA0" w:rsidRDefault="00154BA0" w:rsidP="00154BA0">
            <w:pPr>
              <w:rPr>
                <w:rFonts w:eastAsia="Calibri"/>
                <w:sz w:val="28"/>
                <w:szCs w:val="28"/>
                <w:lang w:val="ru-RU" w:eastAsia="en-US"/>
              </w:rPr>
            </w:pPr>
            <w:r w:rsidRPr="00154BA0">
              <w:rPr>
                <w:rFonts w:eastAsia="Calibri"/>
                <w:sz w:val="28"/>
                <w:szCs w:val="28"/>
                <w:lang w:val="ru-RU" w:eastAsia="en-US"/>
              </w:rPr>
              <w:t>“___”___________20__ р.</w:t>
            </w:r>
          </w:p>
          <w:p w14:paraId="10BB8F36" w14:textId="77777777" w:rsidR="00154BA0" w:rsidRPr="00154BA0" w:rsidRDefault="00154BA0" w:rsidP="00154BA0">
            <w:pPr>
              <w:tabs>
                <w:tab w:val="left" w:leader="underscore" w:pos="9631"/>
              </w:tabs>
              <w:rPr>
                <w:rFonts w:eastAsia="Calibri"/>
                <w:bCs/>
                <w:caps/>
                <w:sz w:val="28"/>
                <w:szCs w:val="28"/>
                <w:lang w:val="ru-RU" w:eastAsia="en-US"/>
              </w:rPr>
            </w:pPr>
          </w:p>
        </w:tc>
      </w:tr>
    </w:tbl>
    <w:p w14:paraId="53997BC5" w14:textId="77777777" w:rsidR="00154BA0" w:rsidRPr="00154BA0" w:rsidRDefault="00154BA0" w:rsidP="00154BA0">
      <w:pPr>
        <w:tabs>
          <w:tab w:val="left" w:leader="underscore" w:pos="9631"/>
        </w:tabs>
        <w:rPr>
          <w:rFonts w:eastAsia="Calibri"/>
          <w:b/>
          <w:bCs/>
          <w:caps/>
          <w:sz w:val="28"/>
          <w:szCs w:val="28"/>
          <w:lang w:val="ru-RU" w:eastAsia="en-US"/>
        </w:rPr>
      </w:pPr>
    </w:p>
    <w:p w14:paraId="422E1F57" w14:textId="77777777" w:rsidR="00154BA0" w:rsidRPr="00154BA0" w:rsidRDefault="00154BA0" w:rsidP="00154BA0">
      <w:pPr>
        <w:tabs>
          <w:tab w:val="right" w:leader="underscore" w:pos="8903"/>
        </w:tabs>
        <w:jc w:val="center"/>
        <w:rPr>
          <w:rFonts w:eastAsia="Calibri"/>
          <w:b/>
          <w:sz w:val="28"/>
          <w:szCs w:val="28"/>
          <w:lang w:val="ru-RU" w:eastAsia="en-US"/>
        </w:rPr>
      </w:pPr>
      <w:r w:rsidRPr="00154BA0">
        <w:rPr>
          <w:rFonts w:eastAsia="Calibri"/>
          <w:b/>
          <w:sz w:val="28"/>
          <w:szCs w:val="28"/>
          <w:lang w:val="ru-RU" w:eastAsia="en-US"/>
        </w:rPr>
        <w:t>Магістерська дисертація</w:t>
      </w:r>
    </w:p>
    <w:p w14:paraId="6E621FD1" w14:textId="7D4475A5" w:rsidR="00154BA0" w:rsidRDefault="00154BA0" w:rsidP="00154BA0">
      <w:pPr>
        <w:tabs>
          <w:tab w:val="left" w:leader="underscore" w:pos="8903"/>
        </w:tabs>
        <w:rPr>
          <w:rFonts w:eastAsia="Calibri"/>
          <w:sz w:val="28"/>
          <w:szCs w:val="28"/>
          <w:lang w:eastAsia="en-US"/>
        </w:rPr>
      </w:pPr>
      <w:r w:rsidRPr="00154BA0">
        <w:rPr>
          <w:rFonts w:eastAsia="Calibri"/>
          <w:sz w:val="28"/>
          <w:szCs w:val="28"/>
          <w:lang w:val="ru-RU" w:eastAsia="en-US"/>
        </w:rPr>
        <w:t>зі спеціальності</w:t>
      </w:r>
      <w:r w:rsidRPr="00154BA0">
        <w:rPr>
          <w:rFonts w:eastAsia="Calibri"/>
          <w:sz w:val="28"/>
          <w:szCs w:val="28"/>
          <w:lang w:eastAsia="en-US"/>
        </w:rPr>
        <w:t xml:space="preserve"> </w:t>
      </w:r>
    </w:p>
    <w:p w14:paraId="46622BDC" w14:textId="77777777" w:rsidR="00D75F38" w:rsidRPr="00154BA0" w:rsidRDefault="00D75F38" w:rsidP="00154BA0">
      <w:pPr>
        <w:tabs>
          <w:tab w:val="left" w:leader="underscore" w:pos="8903"/>
        </w:tabs>
        <w:rPr>
          <w:rFonts w:eastAsia="Calibri"/>
          <w:sz w:val="28"/>
          <w:szCs w:val="28"/>
          <w:lang w:val="ru-RU" w:eastAsia="en-US"/>
        </w:rPr>
      </w:pPr>
    </w:p>
    <w:p w14:paraId="456B9188" w14:textId="77777777" w:rsidR="00154BA0" w:rsidRPr="00154BA0" w:rsidRDefault="00154BA0" w:rsidP="00154BA0">
      <w:pPr>
        <w:tabs>
          <w:tab w:val="left" w:leader="underscore" w:pos="8903"/>
        </w:tabs>
        <w:rPr>
          <w:rFonts w:eastAsia="Calibri"/>
          <w:sz w:val="28"/>
          <w:szCs w:val="28"/>
          <w:lang w:val="ru-RU" w:eastAsia="en-US"/>
        </w:rPr>
      </w:pPr>
      <w:r w:rsidRPr="00154BA0">
        <w:rPr>
          <w:rFonts w:eastAsia="Calibri"/>
          <w:sz w:val="28"/>
          <w:szCs w:val="28"/>
          <w:lang w:val="ru-RU" w:eastAsia="en-US"/>
        </w:rPr>
        <w:t>на тему:</w:t>
      </w:r>
      <w:r w:rsidRPr="00154BA0">
        <w:rPr>
          <w:rFonts w:eastAsia="Calibri"/>
          <w:sz w:val="28"/>
          <w:szCs w:val="28"/>
          <w:lang w:val="ru-RU" w:eastAsia="en-US"/>
        </w:rPr>
        <w:tab/>
      </w:r>
    </w:p>
    <w:p w14:paraId="4ABAEAF1" w14:textId="77777777" w:rsidR="00154BA0" w:rsidRPr="00154BA0" w:rsidRDefault="00154BA0" w:rsidP="00154BA0">
      <w:pPr>
        <w:tabs>
          <w:tab w:val="left" w:leader="underscore" w:pos="8903"/>
        </w:tabs>
        <w:rPr>
          <w:rFonts w:eastAsia="Calibri"/>
          <w:sz w:val="28"/>
          <w:szCs w:val="28"/>
          <w:lang w:eastAsia="en-US"/>
        </w:rPr>
      </w:pPr>
      <w:r w:rsidRPr="00154BA0">
        <w:rPr>
          <w:rFonts w:eastAsia="Calibri"/>
          <w:sz w:val="28"/>
          <w:szCs w:val="28"/>
          <w:lang w:val="ru-RU" w:eastAsia="en-US"/>
        </w:rPr>
        <w:tab/>
      </w:r>
    </w:p>
    <w:p w14:paraId="7FD405E6" w14:textId="77777777" w:rsidR="00154BA0" w:rsidRPr="00154BA0" w:rsidRDefault="00154BA0" w:rsidP="00154BA0">
      <w:pPr>
        <w:rPr>
          <w:rFonts w:eastAsia="Calibri"/>
          <w:bCs/>
          <w:sz w:val="28"/>
          <w:szCs w:val="28"/>
          <w:lang w:val="ru-RU" w:eastAsia="en-US"/>
        </w:rPr>
      </w:pPr>
      <w:r w:rsidRPr="00154BA0">
        <w:rPr>
          <w:rFonts w:eastAsia="Calibri"/>
          <w:bCs/>
          <w:sz w:val="28"/>
          <w:szCs w:val="28"/>
          <w:lang w:val="ru-RU" w:eastAsia="en-US"/>
        </w:rPr>
        <w:t>Виконав (-ла): студент (-ка) ____ курсу, групи _________</w:t>
      </w:r>
    </w:p>
    <w:p w14:paraId="03F34D68" w14:textId="77777777" w:rsidR="00154BA0" w:rsidRPr="00154BA0" w:rsidRDefault="00154BA0" w:rsidP="00154BA0">
      <w:pPr>
        <w:ind w:left="1194" w:firstLine="4084"/>
        <w:rPr>
          <w:rFonts w:eastAsia="Calibri"/>
          <w:sz w:val="28"/>
          <w:szCs w:val="28"/>
          <w:vertAlign w:val="superscript"/>
          <w:lang w:val="ru-RU" w:eastAsia="en-US"/>
        </w:rPr>
      </w:pPr>
      <w:r w:rsidRPr="00154BA0">
        <w:rPr>
          <w:rFonts w:eastAsia="Calibri"/>
          <w:sz w:val="28"/>
          <w:szCs w:val="28"/>
          <w:vertAlign w:val="superscript"/>
          <w:lang w:val="ru-RU" w:eastAsia="en-US"/>
        </w:rPr>
        <w:t>(шифр групи)</w:t>
      </w:r>
    </w:p>
    <w:p w14:paraId="27ED4435" w14:textId="77777777" w:rsidR="00154BA0" w:rsidRPr="00154BA0" w:rsidRDefault="00154BA0" w:rsidP="00154BA0">
      <w:pPr>
        <w:tabs>
          <w:tab w:val="left" w:leader="underscore" w:pos="7371"/>
          <w:tab w:val="left" w:pos="7513"/>
          <w:tab w:val="left" w:leader="underscore" w:pos="8903"/>
        </w:tabs>
        <w:rPr>
          <w:rFonts w:eastAsia="Calibri"/>
          <w:bCs/>
          <w:sz w:val="28"/>
          <w:szCs w:val="28"/>
          <w:lang w:val="ru-RU" w:eastAsia="en-US"/>
        </w:rPr>
      </w:pPr>
      <w:r w:rsidRPr="00154BA0">
        <w:rPr>
          <w:rFonts w:eastAsia="Calibri"/>
          <w:bCs/>
          <w:sz w:val="28"/>
          <w:szCs w:val="28"/>
          <w:lang w:val="ru-RU" w:eastAsia="en-US"/>
        </w:rPr>
        <w:tab/>
      </w:r>
      <w:r w:rsidRPr="00154BA0">
        <w:rPr>
          <w:rFonts w:eastAsia="Calibri"/>
          <w:bCs/>
          <w:sz w:val="28"/>
          <w:szCs w:val="28"/>
          <w:lang w:val="ru-RU" w:eastAsia="en-US"/>
        </w:rPr>
        <w:tab/>
      </w:r>
      <w:r w:rsidRPr="00154BA0">
        <w:rPr>
          <w:rFonts w:eastAsia="Calibri"/>
          <w:bCs/>
          <w:sz w:val="28"/>
          <w:szCs w:val="28"/>
          <w:lang w:val="ru-RU" w:eastAsia="en-US"/>
        </w:rPr>
        <w:tab/>
      </w:r>
    </w:p>
    <w:p w14:paraId="545E6C49" w14:textId="77777777" w:rsidR="00154BA0" w:rsidRPr="00154BA0" w:rsidRDefault="00154BA0" w:rsidP="00154BA0">
      <w:pPr>
        <w:tabs>
          <w:tab w:val="left" w:pos="7938"/>
        </w:tabs>
        <w:ind w:firstLine="2694"/>
        <w:rPr>
          <w:rFonts w:eastAsia="Calibri"/>
          <w:sz w:val="28"/>
          <w:szCs w:val="28"/>
          <w:vertAlign w:val="superscript"/>
          <w:lang w:val="ru-RU" w:eastAsia="en-US"/>
        </w:rPr>
      </w:pPr>
      <w:r w:rsidRPr="00154BA0">
        <w:rPr>
          <w:rFonts w:eastAsia="Calibri"/>
          <w:sz w:val="28"/>
          <w:szCs w:val="28"/>
          <w:vertAlign w:val="superscript"/>
          <w:lang w:val="ru-RU" w:eastAsia="en-US"/>
        </w:rPr>
        <w:t>(прізвище, ім’я, по батькові)</w:t>
      </w:r>
      <w:r w:rsidRPr="00154BA0">
        <w:rPr>
          <w:rFonts w:eastAsia="Calibri"/>
          <w:sz w:val="28"/>
          <w:szCs w:val="28"/>
          <w:vertAlign w:val="superscript"/>
          <w:lang w:val="ru-RU" w:eastAsia="en-US"/>
        </w:rPr>
        <w:tab/>
        <w:t xml:space="preserve">(підпис) </w:t>
      </w:r>
    </w:p>
    <w:p w14:paraId="456D0DDA" w14:textId="77777777" w:rsidR="00154BA0" w:rsidRPr="00154BA0" w:rsidRDefault="00154BA0" w:rsidP="00154BA0">
      <w:pPr>
        <w:tabs>
          <w:tab w:val="left" w:leader="underscore" w:pos="7371"/>
          <w:tab w:val="left" w:pos="7513"/>
          <w:tab w:val="left" w:leader="underscore" w:pos="8903"/>
        </w:tabs>
        <w:rPr>
          <w:rFonts w:eastAsia="Calibri"/>
          <w:bCs/>
          <w:sz w:val="28"/>
          <w:szCs w:val="28"/>
          <w:lang w:val="ru-RU" w:eastAsia="en-US"/>
        </w:rPr>
      </w:pPr>
      <w:r w:rsidRPr="00154BA0">
        <w:rPr>
          <w:rFonts w:eastAsia="Calibri"/>
          <w:bCs/>
          <w:sz w:val="28"/>
          <w:szCs w:val="28"/>
          <w:lang w:val="ru-RU" w:eastAsia="en-US"/>
        </w:rPr>
        <w:t>Науковий керівник</w:t>
      </w:r>
      <w:r w:rsidRPr="00154BA0">
        <w:rPr>
          <w:rFonts w:eastAsia="Calibri"/>
          <w:bCs/>
          <w:sz w:val="28"/>
          <w:szCs w:val="28"/>
          <w:lang w:val="ru-RU" w:eastAsia="en-US"/>
        </w:rPr>
        <w:tab/>
      </w:r>
      <w:r w:rsidRPr="00154BA0">
        <w:rPr>
          <w:rFonts w:eastAsia="Calibri"/>
          <w:bCs/>
          <w:sz w:val="28"/>
          <w:szCs w:val="28"/>
          <w:lang w:val="ru-RU" w:eastAsia="en-US"/>
        </w:rPr>
        <w:tab/>
      </w:r>
      <w:r w:rsidRPr="00154BA0">
        <w:rPr>
          <w:rFonts w:eastAsia="Calibri"/>
          <w:bCs/>
          <w:sz w:val="28"/>
          <w:szCs w:val="28"/>
          <w:lang w:val="ru-RU" w:eastAsia="en-US"/>
        </w:rPr>
        <w:tab/>
      </w:r>
    </w:p>
    <w:p w14:paraId="03B93C2A" w14:textId="77777777" w:rsidR="00154BA0" w:rsidRPr="00154BA0" w:rsidRDefault="00154BA0" w:rsidP="00154BA0">
      <w:pPr>
        <w:tabs>
          <w:tab w:val="left" w:pos="7938"/>
        </w:tabs>
        <w:ind w:firstLine="2410"/>
        <w:rPr>
          <w:rFonts w:eastAsia="Calibri"/>
          <w:sz w:val="28"/>
          <w:szCs w:val="28"/>
          <w:vertAlign w:val="superscript"/>
          <w:lang w:val="ru-RU" w:eastAsia="en-US"/>
        </w:rPr>
      </w:pPr>
      <w:r w:rsidRPr="00154BA0">
        <w:rPr>
          <w:rFonts w:eastAsia="Calibri"/>
          <w:sz w:val="28"/>
          <w:szCs w:val="28"/>
          <w:vertAlign w:val="superscript"/>
          <w:lang w:val="ru-RU" w:eastAsia="en-US"/>
        </w:rPr>
        <w:t>(посада, науковий ступінь, вчене звання, прізвище та ініціали)</w:t>
      </w:r>
      <w:r w:rsidRPr="00154BA0">
        <w:rPr>
          <w:rFonts w:eastAsia="Calibri"/>
          <w:sz w:val="28"/>
          <w:szCs w:val="28"/>
          <w:vertAlign w:val="superscript"/>
          <w:lang w:val="ru-RU" w:eastAsia="en-US"/>
        </w:rPr>
        <w:tab/>
        <w:t xml:space="preserve">(підпис) </w:t>
      </w:r>
    </w:p>
    <w:p w14:paraId="7445D42C" w14:textId="77777777" w:rsidR="00154BA0" w:rsidRPr="00154BA0" w:rsidRDefault="00154BA0" w:rsidP="00154BA0">
      <w:pPr>
        <w:tabs>
          <w:tab w:val="left" w:pos="1560"/>
          <w:tab w:val="left" w:pos="3119"/>
          <w:tab w:val="left" w:pos="3261"/>
          <w:tab w:val="left" w:leader="underscore" w:pos="7371"/>
          <w:tab w:val="left" w:pos="7513"/>
          <w:tab w:val="left" w:leader="underscore" w:pos="8903"/>
        </w:tabs>
        <w:rPr>
          <w:rFonts w:eastAsia="Calibri"/>
          <w:bCs/>
          <w:sz w:val="28"/>
          <w:szCs w:val="28"/>
          <w:lang w:val="ru-RU" w:eastAsia="en-US"/>
        </w:rPr>
      </w:pPr>
      <w:r w:rsidRPr="00154BA0">
        <w:rPr>
          <w:rFonts w:eastAsia="Calibri"/>
          <w:bCs/>
          <w:sz w:val="28"/>
          <w:szCs w:val="28"/>
          <w:lang w:val="ru-RU" w:eastAsia="en-US"/>
        </w:rPr>
        <w:t>Консультант</w:t>
      </w:r>
      <w:r w:rsidRPr="00154BA0">
        <w:rPr>
          <w:rFonts w:eastAsia="Calibri"/>
          <w:bCs/>
          <w:sz w:val="28"/>
          <w:szCs w:val="28"/>
          <w:lang w:val="ru-RU" w:eastAsia="en-US"/>
        </w:rPr>
        <w:tab/>
      </w:r>
      <w:r w:rsidRPr="00154BA0">
        <w:rPr>
          <w:rFonts w:eastAsia="Calibri"/>
          <w:bCs/>
          <w:sz w:val="28"/>
          <w:szCs w:val="28"/>
          <w:u w:val="single"/>
          <w:lang w:val="ru-RU" w:eastAsia="en-US"/>
        </w:rPr>
        <w:tab/>
      </w:r>
      <w:r w:rsidRPr="00154BA0">
        <w:rPr>
          <w:rFonts w:eastAsia="Calibri"/>
          <w:bCs/>
          <w:sz w:val="28"/>
          <w:szCs w:val="28"/>
          <w:lang w:val="ru-RU" w:eastAsia="en-US"/>
        </w:rPr>
        <w:tab/>
      </w:r>
      <w:r w:rsidRPr="00154BA0">
        <w:rPr>
          <w:rFonts w:eastAsia="Calibri"/>
          <w:bCs/>
          <w:sz w:val="28"/>
          <w:szCs w:val="28"/>
          <w:lang w:val="ru-RU" w:eastAsia="en-US"/>
        </w:rPr>
        <w:tab/>
      </w:r>
      <w:r w:rsidRPr="00154BA0">
        <w:rPr>
          <w:rFonts w:eastAsia="Calibri"/>
          <w:bCs/>
          <w:sz w:val="28"/>
          <w:szCs w:val="28"/>
          <w:lang w:val="ru-RU" w:eastAsia="en-US"/>
        </w:rPr>
        <w:tab/>
      </w:r>
      <w:r w:rsidRPr="00154BA0">
        <w:rPr>
          <w:rFonts w:eastAsia="Calibri"/>
          <w:bCs/>
          <w:sz w:val="28"/>
          <w:szCs w:val="28"/>
          <w:lang w:val="ru-RU" w:eastAsia="en-US"/>
        </w:rPr>
        <w:tab/>
      </w:r>
    </w:p>
    <w:p w14:paraId="35E98FAD" w14:textId="4ECC1C9A" w:rsidR="00154BA0" w:rsidRPr="00154BA0" w:rsidRDefault="00154BA0" w:rsidP="00154BA0">
      <w:pPr>
        <w:tabs>
          <w:tab w:val="left" w:pos="3402"/>
          <w:tab w:val="left" w:pos="7938"/>
        </w:tabs>
        <w:ind w:firstLine="1778"/>
        <w:rPr>
          <w:rFonts w:eastAsia="Calibri"/>
          <w:sz w:val="28"/>
          <w:szCs w:val="28"/>
          <w:vertAlign w:val="superscript"/>
          <w:lang w:eastAsia="en-US"/>
        </w:rPr>
      </w:pPr>
      <w:r w:rsidRPr="00154BA0">
        <w:rPr>
          <w:rFonts w:eastAsia="Calibri"/>
          <w:sz w:val="28"/>
          <w:szCs w:val="28"/>
          <w:vertAlign w:val="superscript"/>
          <w:lang w:val="ru-RU" w:eastAsia="en-US"/>
        </w:rPr>
        <w:t>(назва розділу)</w:t>
      </w:r>
      <w:r w:rsidRPr="00154BA0">
        <w:rPr>
          <w:rFonts w:eastAsia="Calibri"/>
          <w:sz w:val="28"/>
          <w:szCs w:val="28"/>
          <w:vertAlign w:val="superscript"/>
          <w:lang w:val="ru-RU" w:eastAsia="en-US"/>
        </w:rPr>
        <w:tab/>
        <w:t>(н</w:t>
      </w:r>
      <w:r w:rsidR="00830218">
        <w:rPr>
          <w:rFonts w:eastAsia="Calibri"/>
          <w:sz w:val="28"/>
          <w:szCs w:val="28"/>
          <w:vertAlign w:val="superscript"/>
          <w:lang w:val="ru-RU" w:eastAsia="en-US"/>
        </w:rPr>
        <w:t>ауковий ступінь, вчене звання,</w:t>
      </w:r>
      <w:r w:rsidRPr="00154BA0">
        <w:rPr>
          <w:rFonts w:eastAsia="Calibri"/>
          <w:sz w:val="28"/>
          <w:szCs w:val="28"/>
          <w:vertAlign w:val="superscript"/>
          <w:lang w:val="ru-RU" w:eastAsia="en-US"/>
        </w:rPr>
        <w:t xml:space="preserve"> прізвище, ініціали)</w:t>
      </w:r>
      <w:r w:rsidRPr="00154BA0">
        <w:rPr>
          <w:rFonts w:eastAsia="Calibri"/>
          <w:sz w:val="28"/>
          <w:szCs w:val="28"/>
          <w:vertAlign w:val="superscript"/>
          <w:lang w:val="ru-RU" w:eastAsia="en-US"/>
        </w:rPr>
        <w:tab/>
        <w:t xml:space="preserve">(підпис) </w:t>
      </w:r>
    </w:p>
    <w:p w14:paraId="5C39A4B5" w14:textId="77777777" w:rsidR="00154BA0" w:rsidRPr="00154BA0" w:rsidRDefault="00154BA0" w:rsidP="00154BA0">
      <w:pPr>
        <w:tabs>
          <w:tab w:val="left" w:pos="1560"/>
          <w:tab w:val="left" w:pos="3119"/>
          <w:tab w:val="left" w:pos="3261"/>
          <w:tab w:val="left" w:leader="underscore" w:pos="7371"/>
          <w:tab w:val="left" w:pos="7513"/>
          <w:tab w:val="left" w:leader="underscore" w:pos="8903"/>
        </w:tabs>
        <w:rPr>
          <w:rFonts w:eastAsia="Calibri"/>
          <w:bCs/>
          <w:sz w:val="28"/>
          <w:szCs w:val="28"/>
          <w:lang w:val="ru-RU" w:eastAsia="en-US"/>
        </w:rPr>
      </w:pPr>
      <w:r w:rsidRPr="00154BA0">
        <w:rPr>
          <w:rFonts w:eastAsia="Calibri"/>
          <w:bCs/>
          <w:sz w:val="28"/>
          <w:szCs w:val="28"/>
          <w:lang w:val="ru-RU" w:eastAsia="en-US"/>
        </w:rPr>
        <w:t>Консультант</w:t>
      </w:r>
      <w:r w:rsidRPr="00154BA0">
        <w:rPr>
          <w:rFonts w:eastAsia="Calibri"/>
          <w:bCs/>
          <w:sz w:val="28"/>
          <w:szCs w:val="28"/>
          <w:lang w:val="ru-RU" w:eastAsia="en-US"/>
        </w:rPr>
        <w:tab/>
      </w:r>
      <w:r w:rsidRPr="00154BA0">
        <w:rPr>
          <w:rFonts w:eastAsia="Calibri"/>
          <w:bCs/>
          <w:sz w:val="28"/>
          <w:szCs w:val="28"/>
          <w:u w:val="single"/>
          <w:lang w:val="ru-RU" w:eastAsia="en-US"/>
        </w:rPr>
        <w:tab/>
      </w:r>
      <w:r w:rsidRPr="00154BA0">
        <w:rPr>
          <w:rFonts w:eastAsia="Calibri"/>
          <w:bCs/>
          <w:sz w:val="28"/>
          <w:szCs w:val="28"/>
          <w:lang w:val="ru-RU" w:eastAsia="en-US"/>
        </w:rPr>
        <w:tab/>
      </w:r>
      <w:r w:rsidRPr="00154BA0">
        <w:rPr>
          <w:rFonts w:eastAsia="Calibri"/>
          <w:bCs/>
          <w:sz w:val="28"/>
          <w:szCs w:val="28"/>
          <w:lang w:val="ru-RU" w:eastAsia="en-US"/>
        </w:rPr>
        <w:tab/>
      </w:r>
      <w:r w:rsidRPr="00154BA0">
        <w:rPr>
          <w:rFonts w:eastAsia="Calibri"/>
          <w:bCs/>
          <w:sz w:val="28"/>
          <w:szCs w:val="28"/>
          <w:lang w:val="ru-RU" w:eastAsia="en-US"/>
        </w:rPr>
        <w:tab/>
      </w:r>
      <w:r w:rsidRPr="00154BA0">
        <w:rPr>
          <w:rFonts w:eastAsia="Calibri"/>
          <w:bCs/>
          <w:sz w:val="28"/>
          <w:szCs w:val="28"/>
          <w:lang w:val="ru-RU" w:eastAsia="en-US"/>
        </w:rPr>
        <w:tab/>
      </w:r>
    </w:p>
    <w:p w14:paraId="2A708AD2" w14:textId="4265ACF1" w:rsidR="00154BA0" w:rsidRPr="00154BA0" w:rsidRDefault="00154BA0" w:rsidP="00154BA0">
      <w:pPr>
        <w:tabs>
          <w:tab w:val="left" w:pos="3402"/>
          <w:tab w:val="left" w:pos="7938"/>
        </w:tabs>
        <w:ind w:firstLine="1778"/>
        <w:rPr>
          <w:rFonts w:eastAsia="Calibri"/>
          <w:sz w:val="28"/>
          <w:szCs w:val="28"/>
          <w:vertAlign w:val="superscript"/>
          <w:lang w:val="ru-RU" w:eastAsia="en-US"/>
        </w:rPr>
      </w:pPr>
      <w:r w:rsidRPr="00154BA0">
        <w:rPr>
          <w:rFonts w:eastAsia="Calibri"/>
          <w:sz w:val="28"/>
          <w:szCs w:val="28"/>
          <w:vertAlign w:val="superscript"/>
          <w:lang w:val="ru-RU" w:eastAsia="en-US"/>
        </w:rPr>
        <w:t>(назва розділу)</w:t>
      </w:r>
      <w:r w:rsidRPr="00154BA0">
        <w:rPr>
          <w:rFonts w:eastAsia="Calibri"/>
          <w:sz w:val="28"/>
          <w:szCs w:val="28"/>
          <w:vertAlign w:val="superscript"/>
          <w:lang w:val="ru-RU" w:eastAsia="en-US"/>
        </w:rPr>
        <w:tab/>
        <w:t>(н</w:t>
      </w:r>
      <w:r w:rsidR="00830218">
        <w:rPr>
          <w:rFonts w:eastAsia="Calibri"/>
          <w:sz w:val="28"/>
          <w:szCs w:val="28"/>
          <w:vertAlign w:val="superscript"/>
          <w:lang w:val="ru-RU" w:eastAsia="en-US"/>
        </w:rPr>
        <w:t>ауковий ступінь, вчене звання,</w:t>
      </w:r>
      <w:r w:rsidRPr="00154BA0">
        <w:rPr>
          <w:rFonts w:eastAsia="Calibri"/>
          <w:sz w:val="28"/>
          <w:szCs w:val="28"/>
          <w:vertAlign w:val="superscript"/>
          <w:lang w:val="ru-RU" w:eastAsia="en-US"/>
        </w:rPr>
        <w:t xml:space="preserve"> прізвище, ініціали)</w:t>
      </w:r>
      <w:r w:rsidRPr="00154BA0">
        <w:rPr>
          <w:rFonts w:eastAsia="Calibri"/>
          <w:sz w:val="28"/>
          <w:szCs w:val="28"/>
          <w:vertAlign w:val="superscript"/>
          <w:lang w:val="ru-RU" w:eastAsia="en-US"/>
        </w:rPr>
        <w:tab/>
        <w:t xml:space="preserve">(підпис) </w:t>
      </w:r>
    </w:p>
    <w:p w14:paraId="3A8A76AD" w14:textId="77777777" w:rsidR="00154BA0" w:rsidRPr="00154BA0" w:rsidRDefault="00154BA0" w:rsidP="00154BA0">
      <w:pPr>
        <w:tabs>
          <w:tab w:val="left" w:leader="underscore" w:pos="7371"/>
          <w:tab w:val="left" w:pos="7513"/>
          <w:tab w:val="left" w:leader="underscore" w:pos="8903"/>
        </w:tabs>
        <w:rPr>
          <w:rFonts w:eastAsia="Calibri"/>
          <w:bCs/>
          <w:sz w:val="28"/>
          <w:szCs w:val="28"/>
          <w:lang w:val="ru-RU" w:eastAsia="en-US"/>
        </w:rPr>
      </w:pPr>
      <w:r w:rsidRPr="00154BA0">
        <w:rPr>
          <w:rFonts w:eastAsia="Calibri"/>
          <w:bCs/>
          <w:sz w:val="28"/>
          <w:szCs w:val="28"/>
          <w:lang w:val="ru-RU" w:eastAsia="en-US"/>
        </w:rPr>
        <w:t>Рецензент</w:t>
      </w:r>
      <w:r w:rsidRPr="00154BA0">
        <w:rPr>
          <w:rFonts w:eastAsia="Calibri"/>
          <w:bCs/>
          <w:sz w:val="28"/>
          <w:szCs w:val="28"/>
          <w:lang w:val="ru-RU" w:eastAsia="en-US"/>
        </w:rPr>
        <w:tab/>
      </w:r>
      <w:r w:rsidRPr="00154BA0">
        <w:rPr>
          <w:rFonts w:eastAsia="Calibri"/>
          <w:bCs/>
          <w:sz w:val="28"/>
          <w:szCs w:val="28"/>
          <w:lang w:val="ru-RU" w:eastAsia="en-US"/>
        </w:rPr>
        <w:tab/>
      </w:r>
      <w:r w:rsidRPr="00154BA0">
        <w:rPr>
          <w:rFonts w:eastAsia="Calibri"/>
          <w:bCs/>
          <w:sz w:val="28"/>
          <w:szCs w:val="28"/>
          <w:lang w:val="ru-RU" w:eastAsia="en-US"/>
        </w:rPr>
        <w:tab/>
      </w:r>
    </w:p>
    <w:p w14:paraId="6CF7A343" w14:textId="77777777" w:rsidR="00154BA0" w:rsidRPr="00154BA0" w:rsidRDefault="00154BA0" w:rsidP="00154BA0">
      <w:pPr>
        <w:tabs>
          <w:tab w:val="left" w:pos="7938"/>
        </w:tabs>
        <w:rPr>
          <w:rFonts w:eastAsia="Calibri"/>
          <w:sz w:val="28"/>
          <w:szCs w:val="28"/>
          <w:lang w:val="ru-RU" w:eastAsia="en-US"/>
        </w:rPr>
      </w:pPr>
      <w:r w:rsidRPr="00154BA0">
        <w:rPr>
          <w:rFonts w:eastAsia="Calibri"/>
          <w:sz w:val="28"/>
          <w:szCs w:val="28"/>
          <w:vertAlign w:val="superscript"/>
          <w:lang w:val="ru-RU" w:eastAsia="en-US"/>
        </w:rPr>
        <w:t xml:space="preserve">                   </w:t>
      </w:r>
      <w:r w:rsidRPr="00154BA0">
        <w:rPr>
          <w:rFonts w:eastAsia="Calibri"/>
          <w:sz w:val="28"/>
          <w:szCs w:val="28"/>
          <w:vertAlign w:val="superscript"/>
          <w:lang w:eastAsia="en-US"/>
        </w:rPr>
        <w:t xml:space="preserve">                                                          </w:t>
      </w:r>
      <w:r w:rsidRPr="00154BA0">
        <w:rPr>
          <w:rFonts w:eastAsia="Calibri"/>
          <w:sz w:val="28"/>
          <w:szCs w:val="28"/>
          <w:vertAlign w:val="superscript"/>
          <w:lang w:val="ru-RU" w:eastAsia="en-US"/>
        </w:rPr>
        <w:t xml:space="preserve"> (посада, науковий ступінь, вчене звання,  прізвище та ініціали)</w:t>
      </w:r>
      <w:r w:rsidRPr="00154BA0">
        <w:rPr>
          <w:rFonts w:eastAsia="Calibri"/>
          <w:sz w:val="28"/>
          <w:szCs w:val="28"/>
          <w:vertAlign w:val="superscript"/>
          <w:lang w:val="ru-RU" w:eastAsia="en-US"/>
        </w:rPr>
        <w:tab/>
        <w:t xml:space="preserve">(підпис) </w:t>
      </w:r>
    </w:p>
    <w:p w14:paraId="733F2810" w14:textId="77777777" w:rsidR="00154BA0" w:rsidRPr="00154BA0" w:rsidRDefault="00154BA0" w:rsidP="00154BA0">
      <w:pPr>
        <w:tabs>
          <w:tab w:val="left" w:pos="330"/>
        </w:tabs>
        <w:ind w:left="4536"/>
        <w:rPr>
          <w:rFonts w:eastAsia="Calibri"/>
          <w:sz w:val="28"/>
          <w:szCs w:val="28"/>
          <w:lang w:val="ru-RU" w:eastAsia="en-US"/>
        </w:rPr>
      </w:pPr>
    </w:p>
    <w:p w14:paraId="58F0EF36" w14:textId="77777777" w:rsidR="00154BA0" w:rsidRPr="00154BA0" w:rsidRDefault="00154BA0" w:rsidP="00154BA0">
      <w:pPr>
        <w:tabs>
          <w:tab w:val="left" w:pos="330"/>
        </w:tabs>
        <w:ind w:left="4536"/>
        <w:rPr>
          <w:rFonts w:eastAsia="Calibri"/>
          <w:sz w:val="28"/>
          <w:szCs w:val="28"/>
          <w:lang w:val="ru-RU" w:eastAsia="en-US"/>
        </w:rPr>
      </w:pPr>
      <w:r w:rsidRPr="00154BA0">
        <w:rPr>
          <w:rFonts w:eastAsia="Calibri"/>
          <w:sz w:val="28"/>
          <w:szCs w:val="28"/>
          <w:lang w:val="ru-RU" w:eastAsia="en-US"/>
        </w:rPr>
        <w:t>Засвідчую, що у цій магістерській дисертації немає запозичень з праць інших авторів без відповідних посилань.</w:t>
      </w:r>
    </w:p>
    <w:p w14:paraId="2E15DF22" w14:textId="77777777" w:rsidR="00154BA0" w:rsidRPr="00154BA0" w:rsidRDefault="00154BA0" w:rsidP="00154BA0">
      <w:pPr>
        <w:tabs>
          <w:tab w:val="left" w:pos="330"/>
        </w:tabs>
        <w:ind w:left="4536"/>
        <w:rPr>
          <w:rFonts w:eastAsia="Calibri"/>
          <w:sz w:val="28"/>
          <w:szCs w:val="28"/>
          <w:lang w:val="ru-RU" w:eastAsia="en-US"/>
        </w:rPr>
      </w:pPr>
      <w:r w:rsidRPr="00154BA0">
        <w:rPr>
          <w:rFonts w:eastAsia="Calibri"/>
          <w:sz w:val="28"/>
          <w:szCs w:val="28"/>
          <w:lang w:val="ru-RU" w:eastAsia="en-US"/>
        </w:rPr>
        <w:t>Студент _____________</w:t>
      </w:r>
    </w:p>
    <w:p w14:paraId="181DE023" w14:textId="77777777" w:rsidR="00154BA0" w:rsidRPr="00154BA0" w:rsidRDefault="00154BA0" w:rsidP="00154BA0">
      <w:pPr>
        <w:tabs>
          <w:tab w:val="left" w:pos="7938"/>
        </w:tabs>
        <w:ind w:left="4536" w:firstLine="1701"/>
        <w:rPr>
          <w:rFonts w:eastAsia="Calibri"/>
          <w:sz w:val="28"/>
          <w:szCs w:val="28"/>
          <w:lang w:val="ru-RU" w:eastAsia="en-US"/>
        </w:rPr>
      </w:pPr>
      <w:r w:rsidRPr="00154BA0">
        <w:rPr>
          <w:rFonts w:eastAsia="Calibri"/>
          <w:sz w:val="28"/>
          <w:szCs w:val="28"/>
          <w:vertAlign w:val="superscript"/>
          <w:lang w:val="ru-RU" w:eastAsia="en-US"/>
        </w:rPr>
        <w:t>(підпис)</w:t>
      </w:r>
    </w:p>
    <w:p w14:paraId="4D2C6ED0" w14:textId="77777777" w:rsidR="00154BA0" w:rsidRPr="00154BA0" w:rsidRDefault="00154BA0" w:rsidP="00154BA0">
      <w:pPr>
        <w:jc w:val="center"/>
        <w:rPr>
          <w:rFonts w:eastAsia="Calibri"/>
          <w:b/>
          <w:sz w:val="28"/>
          <w:szCs w:val="28"/>
          <w:lang w:eastAsia="en-US"/>
        </w:rPr>
      </w:pPr>
      <w:r w:rsidRPr="00154BA0">
        <w:rPr>
          <w:rFonts w:eastAsia="Calibri"/>
          <w:sz w:val="28"/>
          <w:szCs w:val="28"/>
          <w:lang w:val="ru-RU" w:eastAsia="en-US"/>
        </w:rPr>
        <w:t>Київ – 20__ року</w:t>
      </w:r>
    </w:p>
    <w:bookmarkEnd w:id="28"/>
    <w:p w14:paraId="3CA40212" w14:textId="77777777" w:rsidR="00154BA0" w:rsidRPr="00154BA0" w:rsidRDefault="00154BA0" w:rsidP="00154BA0">
      <w:pPr>
        <w:ind w:left="703"/>
        <w:jc w:val="center"/>
        <w:rPr>
          <w:b/>
          <w:i/>
          <w:sz w:val="28"/>
          <w:szCs w:val="28"/>
          <w:lang w:eastAsia="ru-RU"/>
        </w:rPr>
      </w:pPr>
      <w:r w:rsidRPr="00154BA0">
        <w:rPr>
          <w:rFonts w:ascii="Calibri" w:eastAsia="Calibri" w:hAnsi="Calibri"/>
          <w:sz w:val="22"/>
          <w:szCs w:val="22"/>
          <w:lang w:val="ru-RU" w:eastAsia="en-US"/>
        </w:rPr>
        <w:br w:type="page"/>
      </w:r>
      <w:bookmarkStart w:id="29" w:name="_Hlk5366563"/>
      <w:r w:rsidRPr="00154BA0">
        <w:rPr>
          <w:b/>
          <w:i/>
          <w:sz w:val="28"/>
          <w:szCs w:val="28"/>
          <w:lang w:eastAsia="ru-RU"/>
        </w:rPr>
        <w:lastRenderedPageBreak/>
        <w:t>Додаток  В</w:t>
      </w:r>
    </w:p>
    <w:p w14:paraId="7AF04494" w14:textId="77777777" w:rsidR="00154BA0" w:rsidRPr="00154BA0" w:rsidRDefault="00154BA0" w:rsidP="00154BA0">
      <w:pPr>
        <w:ind w:left="703"/>
        <w:jc w:val="center"/>
        <w:rPr>
          <w:b/>
          <w:i/>
          <w:sz w:val="28"/>
          <w:szCs w:val="28"/>
          <w:lang w:eastAsia="ru-RU"/>
        </w:rPr>
      </w:pPr>
      <w:r w:rsidRPr="00154BA0">
        <w:rPr>
          <w:b/>
          <w:i/>
          <w:sz w:val="28"/>
          <w:szCs w:val="28"/>
          <w:lang w:eastAsia="ru-RU"/>
        </w:rPr>
        <w:t>Форма відомості магістерської дисертації</w:t>
      </w:r>
      <w:bookmarkEnd w:id="29"/>
    </w:p>
    <w:p w14:paraId="6E83CC03" w14:textId="77777777" w:rsidR="00154BA0" w:rsidRPr="00154BA0" w:rsidRDefault="00154BA0" w:rsidP="00154BA0">
      <w:pPr>
        <w:keepNext/>
        <w:keepLines/>
        <w:kinsoku w:val="0"/>
        <w:overflowPunct w:val="0"/>
        <w:spacing w:before="19" w:line="276" w:lineRule="auto"/>
        <w:ind w:left="50"/>
        <w:outlineLvl w:val="5"/>
        <w:rPr>
          <w:rFonts w:eastAsiaTheme="minorEastAsia"/>
          <w:b/>
          <w:bCs/>
          <w:sz w:val="26"/>
          <w:szCs w:val="26"/>
          <w:lang w:eastAsia="ru-RU"/>
        </w:rPr>
      </w:pPr>
      <w:r w:rsidRPr="00154BA0">
        <w:rPr>
          <w:rFonts w:eastAsiaTheme="minorEastAsia"/>
          <w:b/>
          <w:bCs/>
          <w:sz w:val="26"/>
          <w:szCs w:val="26"/>
          <w:lang w:eastAsia="ru-RU"/>
        </w:rPr>
        <w:t xml:space="preserve">                    </w:t>
      </w:r>
    </w:p>
    <w:p w14:paraId="51367ECF" w14:textId="77777777" w:rsidR="00154BA0" w:rsidRPr="00154BA0" w:rsidRDefault="00154BA0" w:rsidP="00154BA0">
      <w:pPr>
        <w:spacing w:after="200" w:line="276" w:lineRule="auto"/>
        <w:rPr>
          <w:rFonts w:ascii="Calibri" w:eastAsia="Calibri" w:hAnsi="Calibri"/>
          <w:sz w:val="22"/>
          <w:szCs w:val="22"/>
          <w:lang w:eastAsia="ru-RU"/>
        </w:rPr>
      </w:pPr>
    </w:p>
    <w:p w14:paraId="32AB9E72" w14:textId="77777777" w:rsidR="00154BA0" w:rsidRPr="00154BA0" w:rsidRDefault="00154BA0" w:rsidP="00154BA0">
      <w:pPr>
        <w:spacing w:after="200" w:line="276" w:lineRule="auto"/>
        <w:rPr>
          <w:rFonts w:ascii="Calibri" w:eastAsia="Calibri" w:hAnsi="Calibri"/>
          <w:sz w:val="22"/>
          <w:szCs w:val="22"/>
          <w:lang w:eastAsia="ru-RU"/>
        </w:rPr>
      </w:pPr>
    </w:p>
    <w:p w14:paraId="7CEA4DAF" w14:textId="77777777" w:rsidR="00154BA0" w:rsidRPr="00154BA0" w:rsidRDefault="00154BA0" w:rsidP="00154BA0">
      <w:pPr>
        <w:keepNext/>
        <w:keepLines/>
        <w:kinsoku w:val="0"/>
        <w:overflowPunct w:val="0"/>
        <w:spacing w:before="19" w:line="276" w:lineRule="auto"/>
        <w:ind w:left="50"/>
        <w:jc w:val="center"/>
        <w:outlineLvl w:val="5"/>
        <w:rPr>
          <w:rFonts w:ascii="Symbol" w:eastAsiaTheme="minorEastAsia" w:hAnsi="Symbol" w:cs="Symbol"/>
          <w:b/>
          <w:bCs/>
          <w:position w:val="9"/>
          <w:sz w:val="16"/>
          <w:szCs w:val="16"/>
          <w:lang w:eastAsia="ru-RU"/>
        </w:rPr>
      </w:pPr>
      <w:r w:rsidRPr="00154BA0">
        <w:rPr>
          <w:rFonts w:eastAsiaTheme="minorEastAsia"/>
          <w:b/>
          <w:bCs/>
          <w:sz w:val="26"/>
          <w:szCs w:val="26"/>
          <w:lang w:eastAsia="ru-RU"/>
        </w:rPr>
        <w:t>ВІДОМІСТЬ МАГІСТЕРСЬКОЇ ДИСЕРТАЦІЇ</w:t>
      </w:r>
    </w:p>
    <w:p w14:paraId="43B31D59" w14:textId="77777777" w:rsidR="00154BA0" w:rsidRPr="00154BA0" w:rsidRDefault="00154BA0" w:rsidP="00154BA0">
      <w:pPr>
        <w:widowControl w:val="0"/>
        <w:kinsoku w:val="0"/>
        <w:overflowPunct w:val="0"/>
        <w:autoSpaceDE w:val="0"/>
        <w:autoSpaceDN w:val="0"/>
        <w:adjustRightInd w:val="0"/>
        <w:spacing w:before="4" w:after="1"/>
        <w:jc w:val="center"/>
        <w:rPr>
          <w:rFonts w:ascii="Symbol" w:eastAsiaTheme="minorEastAsia" w:hAnsi="Symbol" w:cs="Symbol"/>
          <w:b/>
          <w:bCs/>
          <w:lang w:eastAsia="ru-RU"/>
        </w:rPr>
      </w:pPr>
    </w:p>
    <w:tbl>
      <w:tblPr>
        <w:tblW w:w="0" w:type="auto"/>
        <w:tblInd w:w="109" w:type="dxa"/>
        <w:tblLayout w:type="fixed"/>
        <w:tblCellMar>
          <w:left w:w="0" w:type="dxa"/>
          <w:right w:w="0" w:type="dxa"/>
        </w:tblCellMar>
        <w:tblLook w:val="0000" w:firstRow="0" w:lastRow="0" w:firstColumn="0" w:lastColumn="0" w:noHBand="0" w:noVBand="0"/>
      </w:tblPr>
      <w:tblGrid>
        <w:gridCol w:w="639"/>
        <w:gridCol w:w="869"/>
        <w:gridCol w:w="2347"/>
        <w:gridCol w:w="2907"/>
        <w:gridCol w:w="782"/>
        <w:gridCol w:w="1301"/>
      </w:tblGrid>
      <w:tr w:rsidR="00154BA0" w:rsidRPr="00154BA0" w14:paraId="10E6C1C1" w14:textId="77777777" w:rsidTr="00617A71">
        <w:trPr>
          <w:trHeight w:hRule="exact" w:val="1479"/>
        </w:trPr>
        <w:tc>
          <w:tcPr>
            <w:tcW w:w="639" w:type="dxa"/>
            <w:tcBorders>
              <w:top w:val="single" w:sz="4" w:space="0" w:color="000000"/>
              <w:left w:val="single" w:sz="4" w:space="0" w:color="000000"/>
              <w:bottom w:val="single" w:sz="4" w:space="0" w:color="000000"/>
              <w:right w:val="single" w:sz="4" w:space="0" w:color="000000"/>
            </w:tcBorders>
          </w:tcPr>
          <w:p w14:paraId="4979B307" w14:textId="77777777" w:rsidR="00154BA0" w:rsidRPr="00154BA0" w:rsidRDefault="00154BA0" w:rsidP="00154BA0">
            <w:pPr>
              <w:widowControl w:val="0"/>
              <w:kinsoku w:val="0"/>
              <w:overflowPunct w:val="0"/>
              <w:autoSpaceDE w:val="0"/>
              <w:autoSpaceDN w:val="0"/>
              <w:adjustRightInd w:val="0"/>
              <w:rPr>
                <w:rFonts w:ascii="Symbol" w:eastAsiaTheme="minorEastAsia" w:hAnsi="Symbol" w:cs="Symbol"/>
                <w:b/>
                <w:bCs/>
                <w:lang w:eastAsia="ru-RU"/>
              </w:rPr>
            </w:pPr>
          </w:p>
          <w:p w14:paraId="5CD5E942" w14:textId="77777777" w:rsidR="00154BA0" w:rsidRPr="00154BA0" w:rsidRDefault="00154BA0" w:rsidP="00154BA0">
            <w:pPr>
              <w:widowControl w:val="0"/>
              <w:kinsoku w:val="0"/>
              <w:overflowPunct w:val="0"/>
              <w:autoSpaceDE w:val="0"/>
              <w:autoSpaceDN w:val="0"/>
              <w:adjustRightInd w:val="0"/>
              <w:spacing w:before="182"/>
              <w:ind w:left="177" w:right="166" w:firstLine="28"/>
              <w:rPr>
                <w:rFonts w:eastAsiaTheme="minorEastAsia"/>
                <w:lang w:val="ru-RU" w:eastAsia="ru-RU"/>
              </w:rPr>
            </w:pPr>
            <w:r w:rsidRPr="00154BA0">
              <w:rPr>
                <w:rFonts w:eastAsiaTheme="minorEastAsia"/>
                <w:sz w:val="22"/>
                <w:szCs w:val="22"/>
                <w:lang w:val="ru-RU" w:eastAsia="ru-RU"/>
              </w:rPr>
              <w:t>№ з/п</w:t>
            </w:r>
          </w:p>
        </w:tc>
        <w:tc>
          <w:tcPr>
            <w:tcW w:w="869" w:type="dxa"/>
            <w:tcBorders>
              <w:top w:val="single" w:sz="4" w:space="0" w:color="000000"/>
              <w:left w:val="single" w:sz="4" w:space="0" w:color="000000"/>
              <w:bottom w:val="single" w:sz="4" w:space="0" w:color="000000"/>
              <w:right w:val="single" w:sz="4" w:space="0" w:color="000000"/>
            </w:tcBorders>
            <w:textDirection w:val="btLr"/>
          </w:tcPr>
          <w:p w14:paraId="15628164" w14:textId="77777777" w:rsidR="00154BA0" w:rsidRPr="00154BA0" w:rsidRDefault="00154BA0" w:rsidP="00154BA0">
            <w:pPr>
              <w:widowControl w:val="0"/>
              <w:kinsoku w:val="0"/>
              <w:overflowPunct w:val="0"/>
              <w:autoSpaceDE w:val="0"/>
              <w:autoSpaceDN w:val="0"/>
              <w:adjustRightInd w:val="0"/>
              <w:spacing w:before="8"/>
              <w:rPr>
                <w:rFonts w:ascii="Symbol" w:eastAsiaTheme="minorEastAsia" w:hAnsi="Symbol" w:cs="Symbol"/>
                <w:b/>
                <w:bCs/>
                <w:sz w:val="28"/>
                <w:szCs w:val="28"/>
                <w:lang w:val="ru-RU" w:eastAsia="ru-RU"/>
              </w:rPr>
            </w:pPr>
          </w:p>
          <w:p w14:paraId="7F0A88D4" w14:textId="77777777" w:rsidR="00154BA0" w:rsidRPr="00154BA0" w:rsidRDefault="00154BA0" w:rsidP="00154BA0">
            <w:pPr>
              <w:widowControl w:val="0"/>
              <w:kinsoku w:val="0"/>
              <w:overflowPunct w:val="0"/>
              <w:autoSpaceDE w:val="0"/>
              <w:autoSpaceDN w:val="0"/>
              <w:adjustRightInd w:val="0"/>
              <w:ind w:left="369"/>
              <w:rPr>
                <w:rFonts w:eastAsiaTheme="minorEastAsia"/>
                <w:lang w:val="ru-RU" w:eastAsia="ru-RU"/>
              </w:rPr>
            </w:pPr>
            <w:r w:rsidRPr="00154BA0">
              <w:rPr>
                <w:rFonts w:eastAsiaTheme="minorEastAsia"/>
                <w:spacing w:val="-2"/>
                <w:sz w:val="22"/>
                <w:szCs w:val="22"/>
                <w:lang w:val="ru-RU" w:eastAsia="ru-RU"/>
              </w:rPr>
              <w:t>Ф</w:t>
            </w:r>
            <w:r w:rsidRPr="00154BA0">
              <w:rPr>
                <w:rFonts w:eastAsiaTheme="minorEastAsia"/>
                <w:sz w:val="22"/>
                <w:szCs w:val="22"/>
                <w:lang w:val="ru-RU" w:eastAsia="ru-RU"/>
              </w:rPr>
              <w:t>орм</w:t>
            </w:r>
            <w:r w:rsidRPr="00154BA0">
              <w:rPr>
                <w:rFonts w:eastAsiaTheme="minorEastAsia"/>
                <w:spacing w:val="-3"/>
                <w:sz w:val="22"/>
                <w:szCs w:val="22"/>
                <w:lang w:val="ru-RU" w:eastAsia="ru-RU"/>
              </w:rPr>
              <w:t>а</w:t>
            </w:r>
            <w:r w:rsidRPr="00154BA0">
              <w:rPr>
                <w:rFonts w:eastAsiaTheme="minorEastAsia"/>
                <w:sz w:val="22"/>
                <w:szCs w:val="22"/>
                <w:lang w:val="ru-RU" w:eastAsia="ru-RU"/>
              </w:rPr>
              <w:t>т</w:t>
            </w:r>
          </w:p>
        </w:tc>
        <w:tc>
          <w:tcPr>
            <w:tcW w:w="2347" w:type="dxa"/>
            <w:tcBorders>
              <w:top w:val="single" w:sz="4" w:space="0" w:color="000000"/>
              <w:left w:val="single" w:sz="4" w:space="0" w:color="000000"/>
              <w:bottom w:val="single" w:sz="4" w:space="0" w:color="000000"/>
              <w:right w:val="single" w:sz="4" w:space="0" w:color="000000"/>
            </w:tcBorders>
          </w:tcPr>
          <w:p w14:paraId="5230335C" w14:textId="77777777" w:rsidR="00154BA0" w:rsidRPr="00154BA0" w:rsidRDefault="00154BA0" w:rsidP="00154BA0">
            <w:pPr>
              <w:widowControl w:val="0"/>
              <w:kinsoku w:val="0"/>
              <w:overflowPunct w:val="0"/>
              <w:autoSpaceDE w:val="0"/>
              <w:autoSpaceDN w:val="0"/>
              <w:adjustRightInd w:val="0"/>
              <w:rPr>
                <w:rFonts w:ascii="Symbol" w:eastAsiaTheme="minorEastAsia" w:hAnsi="Symbol" w:cs="Symbol"/>
                <w:b/>
                <w:bCs/>
                <w:lang w:val="ru-RU" w:eastAsia="ru-RU"/>
              </w:rPr>
            </w:pPr>
          </w:p>
          <w:p w14:paraId="1E2F447D" w14:textId="77777777" w:rsidR="00154BA0" w:rsidRPr="00154BA0" w:rsidRDefault="00154BA0" w:rsidP="00154BA0">
            <w:pPr>
              <w:widowControl w:val="0"/>
              <w:kinsoku w:val="0"/>
              <w:overflowPunct w:val="0"/>
              <w:autoSpaceDE w:val="0"/>
              <w:autoSpaceDN w:val="0"/>
              <w:adjustRightInd w:val="0"/>
              <w:spacing w:before="6"/>
              <w:rPr>
                <w:rFonts w:ascii="Symbol" w:eastAsiaTheme="minorEastAsia" w:hAnsi="Symbol" w:cs="Symbol"/>
                <w:b/>
                <w:bCs/>
                <w:sz w:val="25"/>
                <w:szCs w:val="25"/>
                <w:lang w:val="ru-RU" w:eastAsia="ru-RU"/>
              </w:rPr>
            </w:pPr>
          </w:p>
          <w:p w14:paraId="166330C0" w14:textId="77777777" w:rsidR="00154BA0" w:rsidRPr="00154BA0" w:rsidRDefault="00154BA0" w:rsidP="00154BA0">
            <w:pPr>
              <w:widowControl w:val="0"/>
              <w:kinsoku w:val="0"/>
              <w:overflowPunct w:val="0"/>
              <w:autoSpaceDE w:val="0"/>
              <w:autoSpaceDN w:val="0"/>
              <w:adjustRightInd w:val="0"/>
              <w:ind w:left="893"/>
              <w:rPr>
                <w:rFonts w:eastAsiaTheme="minorEastAsia"/>
                <w:lang w:val="ru-RU" w:eastAsia="ru-RU"/>
              </w:rPr>
            </w:pPr>
            <w:r w:rsidRPr="00154BA0">
              <w:rPr>
                <w:rFonts w:eastAsiaTheme="minorEastAsia"/>
                <w:sz w:val="22"/>
                <w:szCs w:val="22"/>
                <w:lang w:val="ru-RU" w:eastAsia="ru-RU"/>
              </w:rPr>
              <w:t>Позначення</w:t>
            </w:r>
          </w:p>
        </w:tc>
        <w:tc>
          <w:tcPr>
            <w:tcW w:w="2907" w:type="dxa"/>
            <w:tcBorders>
              <w:top w:val="single" w:sz="4" w:space="0" w:color="000000"/>
              <w:left w:val="single" w:sz="4" w:space="0" w:color="000000"/>
              <w:bottom w:val="single" w:sz="4" w:space="0" w:color="000000"/>
              <w:right w:val="single" w:sz="4" w:space="0" w:color="000000"/>
            </w:tcBorders>
          </w:tcPr>
          <w:p w14:paraId="7651F835" w14:textId="77777777" w:rsidR="00154BA0" w:rsidRPr="00154BA0" w:rsidRDefault="00154BA0" w:rsidP="00154BA0">
            <w:pPr>
              <w:widowControl w:val="0"/>
              <w:kinsoku w:val="0"/>
              <w:overflowPunct w:val="0"/>
              <w:autoSpaceDE w:val="0"/>
              <w:autoSpaceDN w:val="0"/>
              <w:adjustRightInd w:val="0"/>
              <w:rPr>
                <w:rFonts w:ascii="Symbol" w:eastAsiaTheme="minorEastAsia" w:hAnsi="Symbol" w:cs="Symbol"/>
                <w:b/>
                <w:bCs/>
                <w:lang w:val="ru-RU" w:eastAsia="ru-RU"/>
              </w:rPr>
            </w:pPr>
          </w:p>
          <w:p w14:paraId="41AC0DE1" w14:textId="77777777" w:rsidR="00154BA0" w:rsidRPr="00154BA0" w:rsidRDefault="00154BA0" w:rsidP="00154BA0">
            <w:pPr>
              <w:widowControl w:val="0"/>
              <w:kinsoku w:val="0"/>
              <w:overflowPunct w:val="0"/>
              <w:autoSpaceDE w:val="0"/>
              <w:autoSpaceDN w:val="0"/>
              <w:adjustRightInd w:val="0"/>
              <w:spacing w:before="6"/>
              <w:rPr>
                <w:rFonts w:ascii="Symbol" w:eastAsiaTheme="minorEastAsia" w:hAnsi="Symbol" w:cs="Symbol"/>
                <w:b/>
                <w:bCs/>
                <w:sz w:val="25"/>
                <w:szCs w:val="25"/>
                <w:lang w:val="ru-RU" w:eastAsia="ru-RU"/>
              </w:rPr>
            </w:pPr>
          </w:p>
          <w:p w14:paraId="009D37B3" w14:textId="77777777" w:rsidR="00154BA0" w:rsidRPr="00154BA0" w:rsidRDefault="00154BA0" w:rsidP="00154BA0">
            <w:pPr>
              <w:widowControl w:val="0"/>
              <w:kinsoku w:val="0"/>
              <w:overflowPunct w:val="0"/>
              <w:autoSpaceDE w:val="0"/>
              <w:autoSpaceDN w:val="0"/>
              <w:adjustRightInd w:val="0"/>
              <w:ind w:left="470"/>
              <w:rPr>
                <w:rFonts w:eastAsiaTheme="minorEastAsia"/>
                <w:lang w:val="ru-RU" w:eastAsia="ru-RU"/>
              </w:rPr>
            </w:pPr>
            <w:r w:rsidRPr="00154BA0">
              <w:rPr>
                <w:rFonts w:eastAsiaTheme="minorEastAsia"/>
                <w:sz w:val="22"/>
                <w:szCs w:val="22"/>
                <w:lang w:val="ru-RU" w:eastAsia="ru-RU"/>
              </w:rPr>
              <w:t>Найменування</w:t>
            </w:r>
          </w:p>
        </w:tc>
        <w:tc>
          <w:tcPr>
            <w:tcW w:w="782" w:type="dxa"/>
            <w:tcBorders>
              <w:top w:val="single" w:sz="4" w:space="0" w:color="000000"/>
              <w:left w:val="single" w:sz="4" w:space="0" w:color="000000"/>
              <w:bottom w:val="single" w:sz="4" w:space="0" w:color="000000"/>
              <w:right w:val="single" w:sz="4" w:space="0" w:color="000000"/>
            </w:tcBorders>
            <w:textDirection w:val="btLr"/>
          </w:tcPr>
          <w:p w14:paraId="2A6E8207" w14:textId="77777777" w:rsidR="00154BA0" w:rsidRPr="00154BA0" w:rsidRDefault="00154BA0" w:rsidP="00154BA0">
            <w:pPr>
              <w:widowControl w:val="0"/>
              <w:kinsoku w:val="0"/>
              <w:overflowPunct w:val="0"/>
              <w:autoSpaceDE w:val="0"/>
              <w:autoSpaceDN w:val="0"/>
              <w:adjustRightInd w:val="0"/>
              <w:spacing w:before="178" w:line="244" w:lineRule="auto"/>
              <w:ind w:left="441" w:right="276" w:hanging="149"/>
              <w:rPr>
                <w:rFonts w:eastAsiaTheme="minorEastAsia"/>
                <w:lang w:val="ru-RU" w:eastAsia="ru-RU"/>
              </w:rPr>
            </w:pPr>
            <w:r w:rsidRPr="00154BA0">
              <w:rPr>
                <w:rFonts w:eastAsiaTheme="minorEastAsia"/>
                <w:spacing w:val="1"/>
                <w:sz w:val="22"/>
                <w:szCs w:val="22"/>
                <w:lang w:val="ru-RU" w:eastAsia="ru-RU"/>
              </w:rPr>
              <w:t>К</w:t>
            </w:r>
            <w:r w:rsidRPr="00154BA0">
              <w:rPr>
                <w:rFonts w:eastAsiaTheme="minorEastAsia"/>
                <w:sz w:val="22"/>
                <w:szCs w:val="22"/>
                <w:lang w:val="ru-RU" w:eastAsia="ru-RU"/>
              </w:rPr>
              <w:t>іль</w:t>
            </w:r>
            <w:r w:rsidRPr="00154BA0">
              <w:rPr>
                <w:rFonts w:eastAsiaTheme="minorEastAsia"/>
                <w:spacing w:val="-2"/>
                <w:sz w:val="22"/>
                <w:szCs w:val="22"/>
                <w:lang w:val="ru-RU" w:eastAsia="ru-RU"/>
              </w:rPr>
              <w:t>к</w:t>
            </w:r>
            <w:r w:rsidRPr="00154BA0">
              <w:rPr>
                <w:rFonts w:eastAsiaTheme="minorEastAsia"/>
                <w:sz w:val="22"/>
                <w:szCs w:val="22"/>
                <w:lang w:val="ru-RU" w:eastAsia="ru-RU"/>
              </w:rPr>
              <w:t>і</w:t>
            </w:r>
            <w:r w:rsidRPr="00154BA0">
              <w:rPr>
                <w:rFonts w:eastAsiaTheme="minorEastAsia"/>
                <w:spacing w:val="-2"/>
                <w:sz w:val="22"/>
                <w:szCs w:val="22"/>
                <w:lang w:val="ru-RU" w:eastAsia="ru-RU"/>
              </w:rPr>
              <w:t>с</w:t>
            </w:r>
            <w:r w:rsidRPr="00154BA0">
              <w:rPr>
                <w:rFonts w:eastAsiaTheme="minorEastAsia"/>
                <w:sz w:val="22"/>
                <w:szCs w:val="22"/>
                <w:lang w:val="ru-RU" w:eastAsia="ru-RU"/>
              </w:rPr>
              <w:t>ть л</w:t>
            </w:r>
            <w:r w:rsidRPr="00154BA0">
              <w:rPr>
                <w:rFonts w:eastAsiaTheme="minorEastAsia"/>
                <w:spacing w:val="1"/>
                <w:sz w:val="22"/>
                <w:szCs w:val="22"/>
                <w:lang w:val="ru-RU" w:eastAsia="ru-RU"/>
              </w:rPr>
              <w:t>и</w:t>
            </w:r>
            <w:r w:rsidRPr="00154BA0">
              <w:rPr>
                <w:rFonts w:eastAsiaTheme="minorEastAsia"/>
                <w:spacing w:val="-2"/>
                <w:sz w:val="22"/>
                <w:szCs w:val="22"/>
                <w:lang w:val="ru-RU" w:eastAsia="ru-RU"/>
              </w:rPr>
              <w:t>с</w:t>
            </w:r>
            <w:r w:rsidRPr="00154BA0">
              <w:rPr>
                <w:rFonts w:eastAsiaTheme="minorEastAsia"/>
                <w:sz w:val="22"/>
                <w:szCs w:val="22"/>
                <w:lang w:val="ru-RU" w:eastAsia="ru-RU"/>
              </w:rPr>
              <w:t>тів</w:t>
            </w:r>
          </w:p>
        </w:tc>
        <w:tc>
          <w:tcPr>
            <w:tcW w:w="1301" w:type="dxa"/>
            <w:tcBorders>
              <w:top w:val="single" w:sz="4" w:space="0" w:color="000000"/>
              <w:left w:val="single" w:sz="4" w:space="0" w:color="000000"/>
              <w:bottom w:val="single" w:sz="4" w:space="0" w:color="000000"/>
              <w:right w:val="single" w:sz="4" w:space="0" w:color="000000"/>
            </w:tcBorders>
          </w:tcPr>
          <w:p w14:paraId="6C7F22A1" w14:textId="77777777" w:rsidR="00154BA0" w:rsidRPr="00154BA0" w:rsidRDefault="00154BA0" w:rsidP="00154BA0">
            <w:pPr>
              <w:widowControl w:val="0"/>
              <w:kinsoku w:val="0"/>
              <w:overflowPunct w:val="0"/>
              <w:autoSpaceDE w:val="0"/>
              <w:autoSpaceDN w:val="0"/>
              <w:adjustRightInd w:val="0"/>
              <w:rPr>
                <w:rFonts w:ascii="Symbol" w:eastAsiaTheme="minorEastAsia" w:hAnsi="Symbol" w:cs="Symbol"/>
                <w:b/>
                <w:bCs/>
                <w:lang w:val="ru-RU" w:eastAsia="ru-RU"/>
              </w:rPr>
            </w:pPr>
          </w:p>
          <w:p w14:paraId="646068E5" w14:textId="77777777" w:rsidR="00154BA0" w:rsidRPr="00154BA0" w:rsidRDefault="00154BA0" w:rsidP="00154BA0">
            <w:pPr>
              <w:widowControl w:val="0"/>
              <w:kinsoku w:val="0"/>
              <w:overflowPunct w:val="0"/>
              <w:autoSpaceDE w:val="0"/>
              <w:autoSpaceDN w:val="0"/>
              <w:adjustRightInd w:val="0"/>
              <w:spacing w:before="6"/>
              <w:rPr>
                <w:rFonts w:ascii="Symbol" w:eastAsiaTheme="minorEastAsia" w:hAnsi="Symbol" w:cs="Symbol"/>
                <w:b/>
                <w:bCs/>
                <w:sz w:val="25"/>
                <w:szCs w:val="25"/>
                <w:lang w:val="ru-RU" w:eastAsia="ru-RU"/>
              </w:rPr>
            </w:pPr>
          </w:p>
          <w:p w14:paraId="61A4F8B9" w14:textId="77777777" w:rsidR="00154BA0" w:rsidRPr="00154BA0" w:rsidRDefault="00154BA0" w:rsidP="00154BA0">
            <w:pPr>
              <w:widowControl w:val="0"/>
              <w:kinsoku w:val="0"/>
              <w:overflowPunct w:val="0"/>
              <w:autoSpaceDE w:val="0"/>
              <w:autoSpaceDN w:val="0"/>
              <w:adjustRightInd w:val="0"/>
              <w:ind w:left="196"/>
              <w:rPr>
                <w:rFonts w:eastAsiaTheme="minorEastAsia"/>
                <w:lang w:val="ru-RU" w:eastAsia="ru-RU"/>
              </w:rPr>
            </w:pPr>
            <w:r w:rsidRPr="00154BA0">
              <w:rPr>
                <w:rFonts w:eastAsiaTheme="minorEastAsia"/>
                <w:sz w:val="22"/>
                <w:szCs w:val="22"/>
                <w:lang w:val="ru-RU" w:eastAsia="ru-RU"/>
              </w:rPr>
              <w:t>Примітка</w:t>
            </w:r>
          </w:p>
        </w:tc>
      </w:tr>
      <w:tr w:rsidR="00154BA0" w:rsidRPr="00154BA0" w14:paraId="35329517" w14:textId="77777777" w:rsidTr="00617A71">
        <w:trPr>
          <w:trHeight w:hRule="exact" w:val="819"/>
        </w:trPr>
        <w:tc>
          <w:tcPr>
            <w:tcW w:w="639" w:type="dxa"/>
            <w:tcBorders>
              <w:top w:val="single" w:sz="4" w:space="0" w:color="000000"/>
              <w:left w:val="single" w:sz="4" w:space="0" w:color="000000"/>
              <w:bottom w:val="single" w:sz="4" w:space="0" w:color="000000"/>
              <w:right w:val="single" w:sz="4" w:space="0" w:color="000000"/>
            </w:tcBorders>
          </w:tcPr>
          <w:p w14:paraId="7FA3B5D8" w14:textId="77777777" w:rsidR="00154BA0" w:rsidRPr="00154BA0" w:rsidRDefault="00154BA0" w:rsidP="00154BA0">
            <w:pPr>
              <w:widowControl w:val="0"/>
              <w:kinsoku w:val="0"/>
              <w:overflowPunct w:val="0"/>
              <w:autoSpaceDE w:val="0"/>
              <w:autoSpaceDN w:val="0"/>
              <w:adjustRightInd w:val="0"/>
              <w:spacing w:line="249" w:lineRule="exact"/>
              <w:ind w:left="254"/>
              <w:rPr>
                <w:rFonts w:eastAsiaTheme="minorEastAsia"/>
                <w:lang w:val="ru-RU" w:eastAsia="ru-RU"/>
              </w:rPr>
            </w:pPr>
            <w:r w:rsidRPr="00154BA0">
              <w:rPr>
                <w:rFonts w:eastAsiaTheme="minorEastAsia"/>
                <w:sz w:val="22"/>
                <w:szCs w:val="22"/>
                <w:lang w:val="ru-RU" w:eastAsia="ru-RU"/>
              </w:rPr>
              <w:t>1</w:t>
            </w:r>
          </w:p>
        </w:tc>
        <w:tc>
          <w:tcPr>
            <w:tcW w:w="869" w:type="dxa"/>
            <w:tcBorders>
              <w:top w:val="single" w:sz="4" w:space="0" w:color="000000"/>
              <w:left w:val="single" w:sz="4" w:space="0" w:color="000000"/>
              <w:bottom w:val="single" w:sz="4" w:space="0" w:color="000000"/>
              <w:right w:val="single" w:sz="4" w:space="0" w:color="000000"/>
            </w:tcBorders>
          </w:tcPr>
          <w:p w14:paraId="46840A2B" w14:textId="77777777" w:rsidR="00154BA0" w:rsidRPr="00154BA0" w:rsidRDefault="00154BA0" w:rsidP="00154BA0">
            <w:pPr>
              <w:widowControl w:val="0"/>
              <w:kinsoku w:val="0"/>
              <w:overflowPunct w:val="0"/>
              <w:autoSpaceDE w:val="0"/>
              <w:autoSpaceDN w:val="0"/>
              <w:adjustRightInd w:val="0"/>
              <w:spacing w:line="249" w:lineRule="exact"/>
              <w:ind w:left="263" w:right="286"/>
              <w:jc w:val="center"/>
              <w:rPr>
                <w:rFonts w:eastAsiaTheme="minorEastAsia"/>
                <w:lang w:val="ru-RU" w:eastAsia="ru-RU"/>
              </w:rPr>
            </w:pPr>
            <w:r w:rsidRPr="00154BA0">
              <w:rPr>
                <w:rFonts w:eastAsiaTheme="minorEastAsia"/>
                <w:sz w:val="22"/>
                <w:szCs w:val="22"/>
                <w:lang w:val="ru-RU" w:eastAsia="ru-RU"/>
              </w:rPr>
              <w:t>А4</w:t>
            </w:r>
          </w:p>
        </w:tc>
        <w:tc>
          <w:tcPr>
            <w:tcW w:w="2347" w:type="dxa"/>
            <w:tcBorders>
              <w:top w:val="single" w:sz="4" w:space="0" w:color="000000"/>
              <w:left w:val="single" w:sz="4" w:space="0" w:color="000000"/>
              <w:bottom w:val="single" w:sz="4" w:space="0" w:color="000000"/>
              <w:right w:val="single" w:sz="4" w:space="0" w:color="000000"/>
            </w:tcBorders>
          </w:tcPr>
          <w:p w14:paraId="5286E046" w14:textId="77777777" w:rsidR="00154BA0" w:rsidRPr="00154BA0" w:rsidRDefault="00154BA0" w:rsidP="00154BA0">
            <w:pPr>
              <w:widowControl w:val="0"/>
              <w:autoSpaceDE w:val="0"/>
              <w:autoSpaceDN w:val="0"/>
              <w:adjustRightInd w:val="0"/>
              <w:rPr>
                <w:rFonts w:eastAsiaTheme="minorEastAsia"/>
                <w:lang w:val="ru-RU" w:eastAsia="ru-RU"/>
              </w:rPr>
            </w:pPr>
          </w:p>
        </w:tc>
        <w:tc>
          <w:tcPr>
            <w:tcW w:w="2907" w:type="dxa"/>
            <w:tcBorders>
              <w:top w:val="single" w:sz="4" w:space="0" w:color="000000"/>
              <w:left w:val="single" w:sz="4" w:space="0" w:color="000000"/>
              <w:bottom w:val="single" w:sz="4" w:space="0" w:color="000000"/>
              <w:right w:val="single" w:sz="4" w:space="0" w:color="000000"/>
            </w:tcBorders>
          </w:tcPr>
          <w:p w14:paraId="1B56B04E" w14:textId="77777777" w:rsidR="00154BA0" w:rsidRPr="00154BA0" w:rsidRDefault="00154BA0" w:rsidP="00154BA0">
            <w:pPr>
              <w:widowControl w:val="0"/>
              <w:kinsoku w:val="0"/>
              <w:overflowPunct w:val="0"/>
              <w:autoSpaceDE w:val="0"/>
              <w:autoSpaceDN w:val="0"/>
              <w:adjustRightInd w:val="0"/>
              <w:spacing w:line="242" w:lineRule="auto"/>
              <w:ind w:left="100" w:right="61"/>
              <w:rPr>
                <w:rFonts w:eastAsiaTheme="minorEastAsia"/>
                <w:lang w:eastAsia="ru-RU"/>
              </w:rPr>
            </w:pPr>
            <w:r w:rsidRPr="00154BA0">
              <w:rPr>
                <w:rFonts w:eastAsiaTheme="minorEastAsia"/>
                <w:sz w:val="22"/>
                <w:szCs w:val="22"/>
                <w:lang w:val="ru-RU" w:eastAsia="ru-RU"/>
              </w:rPr>
              <w:t xml:space="preserve">Завдання на </w:t>
            </w:r>
            <w:r w:rsidRPr="00154BA0">
              <w:rPr>
                <w:rFonts w:eastAsiaTheme="minorEastAsia"/>
                <w:sz w:val="22"/>
                <w:szCs w:val="22"/>
                <w:lang w:eastAsia="ru-RU"/>
              </w:rPr>
              <w:t>магістерську дисертацію</w:t>
            </w:r>
          </w:p>
        </w:tc>
        <w:tc>
          <w:tcPr>
            <w:tcW w:w="782" w:type="dxa"/>
            <w:tcBorders>
              <w:top w:val="single" w:sz="4" w:space="0" w:color="000000"/>
              <w:left w:val="single" w:sz="4" w:space="0" w:color="000000"/>
              <w:bottom w:val="single" w:sz="4" w:space="0" w:color="000000"/>
              <w:right w:val="single" w:sz="4" w:space="0" w:color="000000"/>
            </w:tcBorders>
          </w:tcPr>
          <w:p w14:paraId="67B64FC3" w14:textId="77777777" w:rsidR="00154BA0" w:rsidRPr="00154BA0" w:rsidRDefault="00154BA0" w:rsidP="00154BA0">
            <w:pPr>
              <w:widowControl w:val="0"/>
              <w:kinsoku w:val="0"/>
              <w:overflowPunct w:val="0"/>
              <w:autoSpaceDE w:val="0"/>
              <w:autoSpaceDN w:val="0"/>
              <w:adjustRightInd w:val="0"/>
              <w:spacing w:line="249" w:lineRule="exact"/>
              <w:jc w:val="center"/>
              <w:rPr>
                <w:rFonts w:eastAsiaTheme="minorEastAsia"/>
                <w:lang w:val="ru-RU" w:eastAsia="ru-RU"/>
              </w:rPr>
            </w:pPr>
            <w:r w:rsidRPr="00154BA0">
              <w:rPr>
                <w:rFonts w:eastAsiaTheme="minorEastAsia"/>
                <w:sz w:val="22"/>
                <w:szCs w:val="22"/>
                <w:lang w:val="ru-RU" w:eastAsia="ru-RU"/>
              </w:rPr>
              <w:t>2</w:t>
            </w:r>
          </w:p>
        </w:tc>
        <w:tc>
          <w:tcPr>
            <w:tcW w:w="1301" w:type="dxa"/>
            <w:tcBorders>
              <w:top w:val="single" w:sz="4" w:space="0" w:color="000000"/>
              <w:left w:val="single" w:sz="4" w:space="0" w:color="000000"/>
              <w:bottom w:val="single" w:sz="4" w:space="0" w:color="000000"/>
              <w:right w:val="single" w:sz="4" w:space="0" w:color="000000"/>
            </w:tcBorders>
          </w:tcPr>
          <w:p w14:paraId="581EEB37" w14:textId="77777777" w:rsidR="00154BA0" w:rsidRPr="00154BA0" w:rsidRDefault="00154BA0" w:rsidP="00154BA0">
            <w:pPr>
              <w:widowControl w:val="0"/>
              <w:autoSpaceDE w:val="0"/>
              <w:autoSpaceDN w:val="0"/>
              <w:adjustRightInd w:val="0"/>
              <w:rPr>
                <w:rFonts w:eastAsiaTheme="minorEastAsia"/>
                <w:lang w:val="ru-RU" w:eastAsia="ru-RU"/>
              </w:rPr>
            </w:pPr>
          </w:p>
        </w:tc>
      </w:tr>
      <w:tr w:rsidR="00154BA0" w:rsidRPr="00154BA0" w14:paraId="501C7716" w14:textId="77777777" w:rsidTr="00617A71">
        <w:trPr>
          <w:trHeight w:hRule="exact" w:val="574"/>
        </w:trPr>
        <w:tc>
          <w:tcPr>
            <w:tcW w:w="639" w:type="dxa"/>
            <w:tcBorders>
              <w:top w:val="single" w:sz="4" w:space="0" w:color="000000"/>
              <w:left w:val="single" w:sz="4" w:space="0" w:color="000000"/>
              <w:bottom w:val="single" w:sz="4" w:space="0" w:color="000000"/>
              <w:right w:val="single" w:sz="4" w:space="0" w:color="000000"/>
            </w:tcBorders>
          </w:tcPr>
          <w:p w14:paraId="708E73B6" w14:textId="77777777" w:rsidR="00154BA0" w:rsidRPr="00154BA0" w:rsidRDefault="00154BA0" w:rsidP="00154BA0">
            <w:pPr>
              <w:widowControl w:val="0"/>
              <w:kinsoku w:val="0"/>
              <w:overflowPunct w:val="0"/>
              <w:autoSpaceDE w:val="0"/>
              <w:autoSpaceDN w:val="0"/>
              <w:adjustRightInd w:val="0"/>
              <w:spacing w:line="249" w:lineRule="exact"/>
              <w:ind w:left="254"/>
              <w:rPr>
                <w:rFonts w:eastAsiaTheme="minorEastAsia"/>
                <w:lang w:val="ru-RU" w:eastAsia="ru-RU"/>
              </w:rPr>
            </w:pPr>
            <w:r w:rsidRPr="00154BA0">
              <w:rPr>
                <w:rFonts w:eastAsiaTheme="minorEastAsia"/>
                <w:sz w:val="22"/>
                <w:szCs w:val="22"/>
                <w:lang w:val="ru-RU" w:eastAsia="ru-RU"/>
              </w:rPr>
              <w:t>2</w:t>
            </w:r>
          </w:p>
        </w:tc>
        <w:tc>
          <w:tcPr>
            <w:tcW w:w="869" w:type="dxa"/>
            <w:tcBorders>
              <w:top w:val="single" w:sz="4" w:space="0" w:color="000000"/>
              <w:left w:val="single" w:sz="4" w:space="0" w:color="000000"/>
              <w:bottom w:val="single" w:sz="4" w:space="0" w:color="000000"/>
              <w:right w:val="single" w:sz="4" w:space="0" w:color="000000"/>
            </w:tcBorders>
          </w:tcPr>
          <w:p w14:paraId="23F9FD96" w14:textId="77777777" w:rsidR="00154BA0" w:rsidRPr="00154BA0" w:rsidRDefault="00154BA0" w:rsidP="00154BA0">
            <w:pPr>
              <w:widowControl w:val="0"/>
              <w:kinsoku w:val="0"/>
              <w:overflowPunct w:val="0"/>
              <w:autoSpaceDE w:val="0"/>
              <w:autoSpaceDN w:val="0"/>
              <w:adjustRightInd w:val="0"/>
              <w:spacing w:line="249" w:lineRule="exact"/>
              <w:ind w:left="263" w:right="286"/>
              <w:jc w:val="center"/>
              <w:rPr>
                <w:rFonts w:eastAsiaTheme="minorEastAsia"/>
                <w:lang w:val="ru-RU" w:eastAsia="ru-RU"/>
              </w:rPr>
            </w:pPr>
            <w:r w:rsidRPr="00154BA0">
              <w:rPr>
                <w:rFonts w:eastAsiaTheme="minorEastAsia"/>
                <w:sz w:val="22"/>
                <w:szCs w:val="22"/>
                <w:lang w:val="ru-RU" w:eastAsia="ru-RU"/>
              </w:rPr>
              <w:t>А4</w:t>
            </w:r>
          </w:p>
        </w:tc>
        <w:tc>
          <w:tcPr>
            <w:tcW w:w="2347" w:type="dxa"/>
            <w:tcBorders>
              <w:top w:val="single" w:sz="4" w:space="0" w:color="000000"/>
              <w:left w:val="single" w:sz="4" w:space="0" w:color="000000"/>
              <w:bottom w:val="single" w:sz="4" w:space="0" w:color="000000"/>
              <w:right w:val="single" w:sz="4" w:space="0" w:color="000000"/>
            </w:tcBorders>
          </w:tcPr>
          <w:p w14:paraId="48822FB2" w14:textId="77777777" w:rsidR="00154BA0" w:rsidRPr="00154BA0" w:rsidRDefault="00154BA0" w:rsidP="00154BA0">
            <w:pPr>
              <w:widowControl w:val="0"/>
              <w:kinsoku w:val="0"/>
              <w:overflowPunct w:val="0"/>
              <w:autoSpaceDE w:val="0"/>
              <w:autoSpaceDN w:val="0"/>
              <w:adjustRightInd w:val="0"/>
              <w:spacing w:line="249" w:lineRule="exact"/>
              <w:ind w:left="101"/>
              <w:jc w:val="center"/>
              <w:rPr>
                <w:rFonts w:eastAsiaTheme="minorEastAsia"/>
                <w:lang w:val="ru-RU" w:eastAsia="ru-RU"/>
              </w:rPr>
            </w:pPr>
            <w:r w:rsidRPr="00154BA0">
              <w:rPr>
                <w:rFonts w:eastAsiaTheme="minorEastAsia"/>
                <w:sz w:val="22"/>
                <w:szCs w:val="22"/>
                <w:lang w:eastAsia="ru-RU"/>
              </w:rPr>
              <w:t>М</w:t>
            </w:r>
            <w:r w:rsidRPr="00154BA0">
              <w:rPr>
                <w:rFonts w:eastAsiaTheme="minorEastAsia"/>
                <w:sz w:val="22"/>
                <w:szCs w:val="22"/>
                <w:lang w:val="ru-RU" w:eastAsia="ru-RU"/>
              </w:rPr>
              <w:t xml:space="preserve">Д </w:t>
            </w:r>
            <w:r w:rsidRPr="00154BA0">
              <w:rPr>
                <w:rFonts w:eastAsiaTheme="minorEastAsia"/>
                <w:sz w:val="22"/>
                <w:szCs w:val="22"/>
                <w:lang w:eastAsia="ru-RU"/>
              </w:rPr>
              <w:t>ПМ</w:t>
            </w:r>
            <w:r w:rsidRPr="00154BA0">
              <w:rPr>
                <w:rFonts w:eastAsiaTheme="minorEastAsia"/>
                <w:sz w:val="22"/>
                <w:szCs w:val="22"/>
                <w:lang w:val="ru-RU" w:eastAsia="ru-RU"/>
              </w:rPr>
              <w:t>ХХ</w:t>
            </w:r>
            <w:r w:rsidRPr="00154BA0">
              <w:rPr>
                <w:rFonts w:eastAsiaTheme="minorEastAsia"/>
                <w:sz w:val="22"/>
                <w:szCs w:val="22"/>
                <w:lang w:eastAsia="ru-RU"/>
              </w:rPr>
              <w:t>.</w:t>
            </w:r>
            <w:r w:rsidRPr="00154BA0">
              <w:rPr>
                <w:rFonts w:eastAsiaTheme="minorEastAsia"/>
                <w:sz w:val="22"/>
                <w:szCs w:val="22"/>
                <w:lang w:val="en-US" w:eastAsia="ru-RU"/>
              </w:rPr>
              <w:t>X</w:t>
            </w:r>
            <w:r w:rsidRPr="00154BA0">
              <w:rPr>
                <w:rFonts w:eastAsiaTheme="minorEastAsia"/>
                <w:sz w:val="22"/>
                <w:szCs w:val="22"/>
                <w:lang w:val="ru-RU" w:eastAsia="ru-RU"/>
              </w:rPr>
              <w:t>Х. 00</w:t>
            </w:r>
          </w:p>
        </w:tc>
        <w:tc>
          <w:tcPr>
            <w:tcW w:w="2907" w:type="dxa"/>
            <w:tcBorders>
              <w:top w:val="single" w:sz="4" w:space="0" w:color="000000"/>
              <w:left w:val="single" w:sz="4" w:space="0" w:color="000000"/>
              <w:bottom w:val="single" w:sz="4" w:space="0" w:color="000000"/>
              <w:right w:val="single" w:sz="4" w:space="0" w:color="000000"/>
            </w:tcBorders>
          </w:tcPr>
          <w:p w14:paraId="456C8F17" w14:textId="77777777" w:rsidR="00154BA0" w:rsidRPr="00154BA0" w:rsidRDefault="00154BA0" w:rsidP="00154BA0">
            <w:pPr>
              <w:widowControl w:val="0"/>
              <w:kinsoku w:val="0"/>
              <w:overflowPunct w:val="0"/>
              <w:autoSpaceDE w:val="0"/>
              <w:autoSpaceDN w:val="0"/>
              <w:adjustRightInd w:val="0"/>
              <w:spacing w:before="1" w:line="250" w:lineRule="exact"/>
              <w:ind w:right="832"/>
              <w:rPr>
                <w:rFonts w:eastAsiaTheme="minorEastAsia"/>
                <w:lang w:eastAsia="ru-RU"/>
              </w:rPr>
            </w:pPr>
            <w:r w:rsidRPr="00154BA0">
              <w:rPr>
                <w:rFonts w:eastAsiaTheme="minorEastAsia"/>
                <w:lang w:eastAsia="ru-RU"/>
              </w:rPr>
              <w:t>Текстовий матеріал</w:t>
            </w:r>
          </w:p>
        </w:tc>
        <w:tc>
          <w:tcPr>
            <w:tcW w:w="782" w:type="dxa"/>
            <w:tcBorders>
              <w:top w:val="single" w:sz="4" w:space="0" w:color="000000"/>
              <w:left w:val="single" w:sz="4" w:space="0" w:color="000000"/>
              <w:bottom w:val="single" w:sz="4" w:space="0" w:color="000000"/>
              <w:right w:val="single" w:sz="4" w:space="0" w:color="000000"/>
            </w:tcBorders>
          </w:tcPr>
          <w:p w14:paraId="70BA2D82" w14:textId="77777777" w:rsidR="00154BA0" w:rsidRPr="00154BA0" w:rsidRDefault="00154BA0" w:rsidP="00154BA0">
            <w:pPr>
              <w:widowControl w:val="0"/>
              <w:kinsoku w:val="0"/>
              <w:overflowPunct w:val="0"/>
              <w:autoSpaceDE w:val="0"/>
              <w:autoSpaceDN w:val="0"/>
              <w:adjustRightInd w:val="0"/>
              <w:spacing w:line="249" w:lineRule="exact"/>
              <w:ind w:left="201" w:right="201"/>
              <w:jc w:val="center"/>
              <w:rPr>
                <w:rFonts w:eastAsiaTheme="minorEastAsia"/>
                <w:lang w:eastAsia="ru-RU"/>
              </w:rPr>
            </w:pPr>
            <w:r w:rsidRPr="00154BA0">
              <w:rPr>
                <w:rFonts w:eastAsiaTheme="minorEastAsia"/>
                <w:sz w:val="22"/>
                <w:szCs w:val="22"/>
                <w:lang w:val="ru-RU" w:eastAsia="ru-RU"/>
              </w:rPr>
              <w:t>1</w:t>
            </w:r>
            <w:r w:rsidRPr="00154BA0">
              <w:rPr>
                <w:rFonts w:eastAsiaTheme="minorEastAsia"/>
                <w:sz w:val="22"/>
                <w:szCs w:val="22"/>
                <w:lang w:eastAsia="ru-RU"/>
              </w:rPr>
              <w:t>00</w:t>
            </w:r>
          </w:p>
        </w:tc>
        <w:tc>
          <w:tcPr>
            <w:tcW w:w="1301" w:type="dxa"/>
            <w:tcBorders>
              <w:top w:val="single" w:sz="4" w:space="0" w:color="000000"/>
              <w:left w:val="single" w:sz="4" w:space="0" w:color="000000"/>
              <w:bottom w:val="single" w:sz="4" w:space="0" w:color="000000"/>
              <w:right w:val="single" w:sz="4" w:space="0" w:color="000000"/>
            </w:tcBorders>
          </w:tcPr>
          <w:p w14:paraId="3170D15C" w14:textId="77777777" w:rsidR="00154BA0" w:rsidRPr="00154BA0" w:rsidRDefault="00154BA0" w:rsidP="00154BA0">
            <w:pPr>
              <w:widowControl w:val="0"/>
              <w:autoSpaceDE w:val="0"/>
              <w:autoSpaceDN w:val="0"/>
              <w:adjustRightInd w:val="0"/>
              <w:rPr>
                <w:rFonts w:eastAsiaTheme="minorEastAsia"/>
                <w:lang w:val="ru-RU" w:eastAsia="ru-RU"/>
              </w:rPr>
            </w:pPr>
          </w:p>
        </w:tc>
      </w:tr>
      <w:tr w:rsidR="00154BA0" w:rsidRPr="00154BA0" w14:paraId="1B5A9143" w14:textId="77777777" w:rsidTr="00617A71">
        <w:trPr>
          <w:trHeight w:hRule="exact" w:val="264"/>
        </w:trPr>
        <w:tc>
          <w:tcPr>
            <w:tcW w:w="639" w:type="dxa"/>
            <w:tcBorders>
              <w:top w:val="single" w:sz="4" w:space="0" w:color="000000"/>
              <w:left w:val="single" w:sz="4" w:space="0" w:color="000000"/>
              <w:bottom w:val="single" w:sz="4" w:space="0" w:color="000000"/>
              <w:right w:val="single" w:sz="4" w:space="0" w:color="000000"/>
            </w:tcBorders>
          </w:tcPr>
          <w:p w14:paraId="6F115776" w14:textId="77777777" w:rsidR="00154BA0" w:rsidRPr="00154BA0" w:rsidRDefault="00154BA0" w:rsidP="00154BA0">
            <w:pPr>
              <w:widowControl w:val="0"/>
              <w:kinsoku w:val="0"/>
              <w:overflowPunct w:val="0"/>
              <w:autoSpaceDE w:val="0"/>
              <w:autoSpaceDN w:val="0"/>
              <w:adjustRightInd w:val="0"/>
              <w:spacing w:line="249" w:lineRule="exact"/>
              <w:ind w:left="254"/>
              <w:rPr>
                <w:rFonts w:eastAsiaTheme="minorEastAsia"/>
                <w:lang w:val="ru-RU" w:eastAsia="ru-RU"/>
              </w:rPr>
            </w:pPr>
            <w:r w:rsidRPr="00154BA0">
              <w:rPr>
                <w:rFonts w:eastAsiaTheme="minorEastAsia"/>
                <w:sz w:val="22"/>
                <w:szCs w:val="22"/>
                <w:lang w:val="ru-RU" w:eastAsia="ru-RU"/>
              </w:rPr>
              <w:t>3</w:t>
            </w:r>
          </w:p>
        </w:tc>
        <w:tc>
          <w:tcPr>
            <w:tcW w:w="869" w:type="dxa"/>
            <w:tcBorders>
              <w:top w:val="single" w:sz="4" w:space="0" w:color="000000"/>
              <w:left w:val="single" w:sz="4" w:space="0" w:color="000000"/>
              <w:bottom w:val="single" w:sz="4" w:space="0" w:color="000000"/>
              <w:right w:val="single" w:sz="4" w:space="0" w:color="000000"/>
            </w:tcBorders>
          </w:tcPr>
          <w:p w14:paraId="07554D38" w14:textId="77777777" w:rsidR="00154BA0" w:rsidRPr="00154BA0" w:rsidRDefault="00154BA0" w:rsidP="00154BA0">
            <w:pPr>
              <w:widowControl w:val="0"/>
              <w:kinsoku w:val="0"/>
              <w:overflowPunct w:val="0"/>
              <w:autoSpaceDE w:val="0"/>
              <w:autoSpaceDN w:val="0"/>
              <w:adjustRightInd w:val="0"/>
              <w:spacing w:line="249" w:lineRule="exact"/>
              <w:ind w:left="263" w:right="286"/>
              <w:jc w:val="center"/>
              <w:rPr>
                <w:rFonts w:eastAsiaTheme="minorEastAsia"/>
                <w:lang w:val="ru-RU" w:eastAsia="ru-RU"/>
              </w:rPr>
            </w:pPr>
            <w:r w:rsidRPr="00154BA0">
              <w:rPr>
                <w:rFonts w:eastAsiaTheme="minorEastAsia"/>
                <w:sz w:val="22"/>
                <w:szCs w:val="22"/>
                <w:lang w:val="ru-RU" w:eastAsia="ru-RU"/>
              </w:rPr>
              <w:t>А1</w:t>
            </w:r>
          </w:p>
        </w:tc>
        <w:tc>
          <w:tcPr>
            <w:tcW w:w="2347" w:type="dxa"/>
            <w:tcBorders>
              <w:top w:val="single" w:sz="4" w:space="0" w:color="000000"/>
              <w:left w:val="single" w:sz="4" w:space="0" w:color="000000"/>
              <w:bottom w:val="single" w:sz="4" w:space="0" w:color="000000"/>
              <w:right w:val="single" w:sz="4" w:space="0" w:color="000000"/>
            </w:tcBorders>
          </w:tcPr>
          <w:p w14:paraId="6E8020DA" w14:textId="77777777" w:rsidR="00154BA0" w:rsidRPr="00154BA0" w:rsidRDefault="00154BA0" w:rsidP="00154BA0">
            <w:pPr>
              <w:widowControl w:val="0"/>
              <w:kinsoku w:val="0"/>
              <w:overflowPunct w:val="0"/>
              <w:autoSpaceDE w:val="0"/>
              <w:autoSpaceDN w:val="0"/>
              <w:adjustRightInd w:val="0"/>
              <w:spacing w:line="249" w:lineRule="exact"/>
              <w:ind w:left="101"/>
              <w:jc w:val="center"/>
              <w:rPr>
                <w:rFonts w:eastAsiaTheme="minorEastAsia"/>
                <w:lang w:val="en-US" w:eastAsia="ru-RU"/>
              </w:rPr>
            </w:pPr>
            <w:r w:rsidRPr="00154BA0">
              <w:rPr>
                <w:rFonts w:eastAsiaTheme="minorEastAsia"/>
                <w:sz w:val="22"/>
                <w:szCs w:val="22"/>
                <w:lang w:eastAsia="ru-RU"/>
              </w:rPr>
              <w:t>М</w:t>
            </w:r>
            <w:r w:rsidRPr="00154BA0">
              <w:rPr>
                <w:rFonts w:eastAsiaTheme="minorEastAsia"/>
                <w:sz w:val="22"/>
                <w:szCs w:val="22"/>
                <w:lang w:val="ru-RU" w:eastAsia="ru-RU"/>
              </w:rPr>
              <w:t xml:space="preserve">Д </w:t>
            </w:r>
            <w:r w:rsidRPr="00154BA0">
              <w:rPr>
                <w:rFonts w:eastAsiaTheme="minorEastAsia"/>
                <w:sz w:val="22"/>
                <w:szCs w:val="22"/>
                <w:lang w:eastAsia="ru-RU"/>
              </w:rPr>
              <w:t>ПМ</w:t>
            </w:r>
            <w:r w:rsidRPr="00154BA0">
              <w:rPr>
                <w:rFonts w:eastAsiaTheme="minorEastAsia"/>
                <w:sz w:val="22"/>
                <w:szCs w:val="22"/>
                <w:lang w:val="ru-RU" w:eastAsia="ru-RU"/>
              </w:rPr>
              <w:t>ХХ</w:t>
            </w:r>
            <w:r w:rsidRPr="00154BA0">
              <w:rPr>
                <w:rFonts w:eastAsiaTheme="minorEastAsia"/>
                <w:sz w:val="22"/>
                <w:szCs w:val="22"/>
                <w:lang w:eastAsia="ru-RU"/>
              </w:rPr>
              <w:t>.</w:t>
            </w:r>
            <w:r w:rsidRPr="00154BA0">
              <w:rPr>
                <w:rFonts w:eastAsiaTheme="minorEastAsia"/>
                <w:sz w:val="22"/>
                <w:szCs w:val="22"/>
                <w:lang w:val="en-US" w:eastAsia="ru-RU"/>
              </w:rPr>
              <w:t>X</w:t>
            </w:r>
            <w:r w:rsidRPr="00154BA0">
              <w:rPr>
                <w:rFonts w:eastAsiaTheme="minorEastAsia"/>
                <w:sz w:val="22"/>
                <w:szCs w:val="22"/>
                <w:lang w:val="ru-RU" w:eastAsia="ru-RU"/>
              </w:rPr>
              <w:t xml:space="preserve">Х. </w:t>
            </w:r>
            <w:r w:rsidRPr="00154BA0">
              <w:rPr>
                <w:rFonts w:eastAsiaTheme="minorEastAsia"/>
                <w:sz w:val="22"/>
                <w:szCs w:val="22"/>
                <w:lang w:val="en-US" w:eastAsia="ru-RU"/>
              </w:rPr>
              <w:t>CX</w:t>
            </w:r>
          </w:p>
        </w:tc>
        <w:tc>
          <w:tcPr>
            <w:tcW w:w="2907" w:type="dxa"/>
            <w:tcBorders>
              <w:top w:val="single" w:sz="4" w:space="0" w:color="000000"/>
              <w:left w:val="single" w:sz="4" w:space="0" w:color="000000"/>
              <w:bottom w:val="single" w:sz="4" w:space="0" w:color="000000"/>
              <w:right w:val="single" w:sz="4" w:space="0" w:color="000000"/>
            </w:tcBorders>
          </w:tcPr>
          <w:p w14:paraId="44793E49" w14:textId="77777777" w:rsidR="00154BA0" w:rsidRPr="00154BA0" w:rsidRDefault="00154BA0" w:rsidP="00154BA0">
            <w:pPr>
              <w:widowControl w:val="0"/>
              <w:autoSpaceDE w:val="0"/>
              <w:autoSpaceDN w:val="0"/>
              <w:adjustRightInd w:val="0"/>
              <w:rPr>
                <w:rFonts w:eastAsiaTheme="minorEastAsia"/>
                <w:lang w:eastAsia="ru-RU"/>
              </w:rPr>
            </w:pPr>
            <w:r w:rsidRPr="00154BA0">
              <w:rPr>
                <w:rFonts w:eastAsiaTheme="minorEastAsia"/>
                <w:lang w:eastAsia="ru-RU"/>
              </w:rPr>
              <w:t xml:space="preserve"> Схеми</w:t>
            </w:r>
          </w:p>
        </w:tc>
        <w:tc>
          <w:tcPr>
            <w:tcW w:w="782" w:type="dxa"/>
            <w:tcBorders>
              <w:top w:val="single" w:sz="4" w:space="0" w:color="000000"/>
              <w:left w:val="single" w:sz="4" w:space="0" w:color="000000"/>
              <w:bottom w:val="single" w:sz="4" w:space="0" w:color="000000"/>
              <w:right w:val="single" w:sz="4" w:space="0" w:color="000000"/>
            </w:tcBorders>
          </w:tcPr>
          <w:p w14:paraId="7A57505B" w14:textId="77777777" w:rsidR="00154BA0" w:rsidRPr="00154BA0" w:rsidRDefault="00154BA0" w:rsidP="00154BA0">
            <w:pPr>
              <w:widowControl w:val="0"/>
              <w:kinsoku w:val="0"/>
              <w:overflowPunct w:val="0"/>
              <w:autoSpaceDE w:val="0"/>
              <w:autoSpaceDN w:val="0"/>
              <w:adjustRightInd w:val="0"/>
              <w:spacing w:line="249" w:lineRule="exact"/>
              <w:jc w:val="center"/>
              <w:rPr>
                <w:rFonts w:eastAsiaTheme="minorEastAsia"/>
                <w:lang w:eastAsia="ru-RU"/>
              </w:rPr>
            </w:pPr>
            <w:r w:rsidRPr="00154BA0">
              <w:rPr>
                <w:rFonts w:eastAsiaTheme="minorEastAsia"/>
                <w:sz w:val="22"/>
                <w:szCs w:val="22"/>
                <w:lang w:eastAsia="ru-RU"/>
              </w:rPr>
              <w:t>2</w:t>
            </w:r>
          </w:p>
        </w:tc>
        <w:tc>
          <w:tcPr>
            <w:tcW w:w="1301" w:type="dxa"/>
            <w:tcBorders>
              <w:top w:val="single" w:sz="4" w:space="0" w:color="000000"/>
              <w:left w:val="single" w:sz="4" w:space="0" w:color="000000"/>
              <w:bottom w:val="single" w:sz="4" w:space="0" w:color="000000"/>
              <w:right w:val="single" w:sz="4" w:space="0" w:color="000000"/>
            </w:tcBorders>
          </w:tcPr>
          <w:p w14:paraId="02B2AB19" w14:textId="77777777" w:rsidR="00154BA0" w:rsidRPr="00154BA0" w:rsidRDefault="00154BA0" w:rsidP="00154BA0">
            <w:pPr>
              <w:widowControl w:val="0"/>
              <w:autoSpaceDE w:val="0"/>
              <w:autoSpaceDN w:val="0"/>
              <w:adjustRightInd w:val="0"/>
              <w:rPr>
                <w:rFonts w:eastAsiaTheme="minorEastAsia"/>
                <w:lang w:val="ru-RU" w:eastAsia="ru-RU"/>
              </w:rPr>
            </w:pPr>
          </w:p>
        </w:tc>
      </w:tr>
      <w:tr w:rsidR="00154BA0" w:rsidRPr="00154BA0" w14:paraId="602FA797" w14:textId="77777777" w:rsidTr="00617A71">
        <w:trPr>
          <w:trHeight w:hRule="exact" w:val="264"/>
        </w:trPr>
        <w:tc>
          <w:tcPr>
            <w:tcW w:w="639" w:type="dxa"/>
            <w:tcBorders>
              <w:top w:val="single" w:sz="4" w:space="0" w:color="000000"/>
              <w:left w:val="single" w:sz="4" w:space="0" w:color="000000"/>
              <w:bottom w:val="single" w:sz="4" w:space="0" w:color="000000"/>
              <w:right w:val="single" w:sz="4" w:space="0" w:color="000000"/>
            </w:tcBorders>
          </w:tcPr>
          <w:p w14:paraId="7C836D23" w14:textId="77777777" w:rsidR="00154BA0" w:rsidRPr="00154BA0" w:rsidRDefault="00154BA0" w:rsidP="00154BA0">
            <w:pPr>
              <w:widowControl w:val="0"/>
              <w:kinsoku w:val="0"/>
              <w:overflowPunct w:val="0"/>
              <w:autoSpaceDE w:val="0"/>
              <w:autoSpaceDN w:val="0"/>
              <w:adjustRightInd w:val="0"/>
              <w:spacing w:line="249" w:lineRule="exact"/>
              <w:ind w:left="254"/>
              <w:rPr>
                <w:rFonts w:eastAsiaTheme="minorEastAsia"/>
                <w:lang w:val="ru-RU" w:eastAsia="ru-RU"/>
              </w:rPr>
            </w:pPr>
            <w:r w:rsidRPr="00154BA0">
              <w:rPr>
                <w:rFonts w:eastAsiaTheme="minorEastAsia"/>
                <w:sz w:val="22"/>
                <w:szCs w:val="22"/>
                <w:lang w:val="ru-RU" w:eastAsia="ru-RU"/>
              </w:rPr>
              <w:t>4</w:t>
            </w:r>
          </w:p>
        </w:tc>
        <w:tc>
          <w:tcPr>
            <w:tcW w:w="869" w:type="dxa"/>
            <w:tcBorders>
              <w:top w:val="single" w:sz="4" w:space="0" w:color="000000"/>
              <w:left w:val="single" w:sz="4" w:space="0" w:color="000000"/>
              <w:bottom w:val="single" w:sz="4" w:space="0" w:color="000000"/>
              <w:right w:val="single" w:sz="4" w:space="0" w:color="000000"/>
            </w:tcBorders>
          </w:tcPr>
          <w:p w14:paraId="58FED897" w14:textId="77777777" w:rsidR="00154BA0" w:rsidRPr="00154BA0" w:rsidRDefault="00154BA0" w:rsidP="00154BA0">
            <w:pPr>
              <w:widowControl w:val="0"/>
              <w:kinsoku w:val="0"/>
              <w:overflowPunct w:val="0"/>
              <w:autoSpaceDE w:val="0"/>
              <w:autoSpaceDN w:val="0"/>
              <w:adjustRightInd w:val="0"/>
              <w:spacing w:line="249" w:lineRule="exact"/>
              <w:ind w:left="263" w:right="286"/>
              <w:jc w:val="center"/>
              <w:rPr>
                <w:rFonts w:eastAsiaTheme="minorEastAsia"/>
                <w:lang w:val="ru-RU" w:eastAsia="ru-RU"/>
              </w:rPr>
            </w:pPr>
            <w:r w:rsidRPr="00154BA0">
              <w:rPr>
                <w:rFonts w:eastAsiaTheme="minorEastAsia"/>
                <w:sz w:val="22"/>
                <w:szCs w:val="22"/>
                <w:lang w:val="ru-RU" w:eastAsia="ru-RU"/>
              </w:rPr>
              <w:t>А1</w:t>
            </w:r>
          </w:p>
        </w:tc>
        <w:tc>
          <w:tcPr>
            <w:tcW w:w="2347" w:type="dxa"/>
            <w:tcBorders>
              <w:top w:val="single" w:sz="4" w:space="0" w:color="000000"/>
              <w:left w:val="single" w:sz="4" w:space="0" w:color="000000"/>
              <w:bottom w:val="single" w:sz="4" w:space="0" w:color="000000"/>
              <w:right w:val="single" w:sz="4" w:space="0" w:color="000000"/>
            </w:tcBorders>
          </w:tcPr>
          <w:p w14:paraId="43C802E1" w14:textId="77777777" w:rsidR="00154BA0" w:rsidRPr="00154BA0" w:rsidRDefault="00154BA0" w:rsidP="00154BA0">
            <w:pPr>
              <w:widowControl w:val="0"/>
              <w:kinsoku w:val="0"/>
              <w:overflowPunct w:val="0"/>
              <w:autoSpaceDE w:val="0"/>
              <w:autoSpaceDN w:val="0"/>
              <w:adjustRightInd w:val="0"/>
              <w:spacing w:line="249" w:lineRule="exact"/>
              <w:ind w:left="101"/>
              <w:jc w:val="center"/>
              <w:rPr>
                <w:rFonts w:eastAsiaTheme="minorEastAsia"/>
                <w:lang w:eastAsia="ru-RU"/>
              </w:rPr>
            </w:pPr>
            <w:r w:rsidRPr="00154BA0">
              <w:rPr>
                <w:rFonts w:eastAsiaTheme="minorEastAsia"/>
                <w:sz w:val="22"/>
                <w:szCs w:val="22"/>
                <w:lang w:eastAsia="ru-RU"/>
              </w:rPr>
              <w:t>М</w:t>
            </w:r>
            <w:r w:rsidRPr="00154BA0">
              <w:rPr>
                <w:rFonts w:eastAsiaTheme="minorEastAsia"/>
                <w:sz w:val="22"/>
                <w:szCs w:val="22"/>
                <w:lang w:val="ru-RU" w:eastAsia="ru-RU"/>
              </w:rPr>
              <w:t xml:space="preserve">Д </w:t>
            </w:r>
            <w:r w:rsidRPr="00154BA0">
              <w:rPr>
                <w:rFonts w:eastAsiaTheme="minorEastAsia"/>
                <w:sz w:val="22"/>
                <w:szCs w:val="22"/>
                <w:lang w:eastAsia="ru-RU"/>
              </w:rPr>
              <w:t>ПМ</w:t>
            </w:r>
            <w:r w:rsidRPr="00154BA0">
              <w:rPr>
                <w:rFonts w:eastAsiaTheme="minorEastAsia"/>
                <w:sz w:val="22"/>
                <w:szCs w:val="22"/>
                <w:lang w:val="ru-RU" w:eastAsia="ru-RU"/>
              </w:rPr>
              <w:t>ХХ</w:t>
            </w:r>
            <w:r w:rsidRPr="00154BA0">
              <w:rPr>
                <w:rFonts w:eastAsiaTheme="minorEastAsia"/>
                <w:sz w:val="22"/>
                <w:szCs w:val="22"/>
                <w:lang w:eastAsia="ru-RU"/>
              </w:rPr>
              <w:t>.</w:t>
            </w:r>
            <w:r w:rsidRPr="00154BA0">
              <w:rPr>
                <w:rFonts w:eastAsiaTheme="minorEastAsia"/>
                <w:sz w:val="22"/>
                <w:szCs w:val="22"/>
                <w:lang w:val="en-US" w:eastAsia="ru-RU"/>
              </w:rPr>
              <w:t>X</w:t>
            </w:r>
            <w:r w:rsidRPr="00154BA0">
              <w:rPr>
                <w:rFonts w:eastAsiaTheme="minorEastAsia"/>
                <w:sz w:val="22"/>
                <w:szCs w:val="22"/>
                <w:lang w:val="ru-RU" w:eastAsia="ru-RU"/>
              </w:rPr>
              <w:t xml:space="preserve">Х. </w:t>
            </w:r>
            <w:r w:rsidRPr="00154BA0">
              <w:rPr>
                <w:rFonts w:eastAsiaTheme="minorEastAsia"/>
                <w:sz w:val="22"/>
                <w:szCs w:val="22"/>
                <w:lang w:eastAsia="ru-RU"/>
              </w:rPr>
              <w:t>Ск</w:t>
            </w:r>
          </w:p>
        </w:tc>
        <w:tc>
          <w:tcPr>
            <w:tcW w:w="2907" w:type="dxa"/>
            <w:tcBorders>
              <w:top w:val="single" w:sz="4" w:space="0" w:color="000000"/>
              <w:left w:val="single" w:sz="4" w:space="0" w:color="000000"/>
              <w:bottom w:val="single" w:sz="4" w:space="0" w:color="000000"/>
              <w:right w:val="single" w:sz="4" w:space="0" w:color="000000"/>
            </w:tcBorders>
          </w:tcPr>
          <w:p w14:paraId="6B234C66" w14:textId="77777777" w:rsidR="00154BA0" w:rsidRPr="00154BA0" w:rsidRDefault="00154BA0" w:rsidP="00154BA0">
            <w:pPr>
              <w:widowControl w:val="0"/>
              <w:autoSpaceDE w:val="0"/>
              <w:autoSpaceDN w:val="0"/>
              <w:adjustRightInd w:val="0"/>
              <w:rPr>
                <w:rFonts w:eastAsiaTheme="minorEastAsia"/>
                <w:lang w:eastAsia="ru-RU"/>
              </w:rPr>
            </w:pPr>
            <w:r w:rsidRPr="00154BA0">
              <w:rPr>
                <w:rFonts w:eastAsiaTheme="minorEastAsia"/>
                <w:lang w:eastAsia="ru-RU"/>
              </w:rPr>
              <w:t xml:space="preserve"> Складальні кресленики</w:t>
            </w:r>
          </w:p>
        </w:tc>
        <w:tc>
          <w:tcPr>
            <w:tcW w:w="782" w:type="dxa"/>
            <w:tcBorders>
              <w:top w:val="single" w:sz="4" w:space="0" w:color="000000"/>
              <w:left w:val="single" w:sz="4" w:space="0" w:color="000000"/>
              <w:bottom w:val="single" w:sz="4" w:space="0" w:color="000000"/>
              <w:right w:val="single" w:sz="4" w:space="0" w:color="000000"/>
            </w:tcBorders>
          </w:tcPr>
          <w:p w14:paraId="4436DD04" w14:textId="77777777" w:rsidR="00154BA0" w:rsidRPr="00154BA0" w:rsidRDefault="00154BA0" w:rsidP="00154BA0">
            <w:pPr>
              <w:widowControl w:val="0"/>
              <w:kinsoku w:val="0"/>
              <w:overflowPunct w:val="0"/>
              <w:autoSpaceDE w:val="0"/>
              <w:autoSpaceDN w:val="0"/>
              <w:adjustRightInd w:val="0"/>
              <w:spacing w:line="249" w:lineRule="exact"/>
              <w:jc w:val="center"/>
              <w:rPr>
                <w:rFonts w:eastAsiaTheme="minorEastAsia"/>
                <w:lang w:eastAsia="ru-RU"/>
              </w:rPr>
            </w:pPr>
            <w:r w:rsidRPr="00154BA0">
              <w:rPr>
                <w:rFonts w:eastAsiaTheme="minorEastAsia"/>
                <w:sz w:val="22"/>
                <w:szCs w:val="22"/>
                <w:lang w:eastAsia="ru-RU"/>
              </w:rPr>
              <w:t>2 (3)</w:t>
            </w:r>
          </w:p>
        </w:tc>
        <w:tc>
          <w:tcPr>
            <w:tcW w:w="1301" w:type="dxa"/>
            <w:tcBorders>
              <w:top w:val="single" w:sz="4" w:space="0" w:color="000000"/>
              <w:left w:val="single" w:sz="4" w:space="0" w:color="000000"/>
              <w:bottom w:val="single" w:sz="4" w:space="0" w:color="000000"/>
              <w:right w:val="single" w:sz="4" w:space="0" w:color="000000"/>
            </w:tcBorders>
          </w:tcPr>
          <w:p w14:paraId="07C9B4F4" w14:textId="77777777" w:rsidR="00154BA0" w:rsidRPr="00154BA0" w:rsidRDefault="00154BA0" w:rsidP="00154BA0">
            <w:pPr>
              <w:widowControl w:val="0"/>
              <w:autoSpaceDE w:val="0"/>
              <w:autoSpaceDN w:val="0"/>
              <w:adjustRightInd w:val="0"/>
              <w:rPr>
                <w:rFonts w:eastAsiaTheme="minorEastAsia"/>
                <w:lang w:val="ru-RU" w:eastAsia="ru-RU"/>
              </w:rPr>
            </w:pPr>
          </w:p>
        </w:tc>
      </w:tr>
      <w:tr w:rsidR="00154BA0" w:rsidRPr="00154BA0" w14:paraId="424C7F68" w14:textId="77777777" w:rsidTr="00617A71">
        <w:trPr>
          <w:trHeight w:hRule="exact" w:val="264"/>
        </w:trPr>
        <w:tc>
          <w:tcPr>
            <w:tcW w:w="639" w:type="dxa"/>
            <w:tcBorders>
              <w:top w:val="single" w:sz="4" w:space="0" w:color="000000"/>
              <w:left w:val="single" w:sz="4" w:space="0" w:color="000000"/>
              <w:bottom w:val="single" w:sz="4" w:space="0" w:color="000000"/>
              <w:right w:val="single" w:sz="4" w:space="0" w:color="000000"/>
            </w:tcBorders>
          </w:tcPr>
          <w:p w14:paraId="1F3D397A" w14:textId="77777777" w:rsidR="00154BA0" w:rsidRPr="00154BA0" w:rsidRDefault="00154BA0" w:rsidP="00154BA0">
            <w:pPr>
              <w:widowControl w:val="0"/>
              <w:kinsoku w:val="0"/>
              <w:overflowPunct w:val="0"/>
              <w:autoSpaceDE w:val="0"/>
              <w:autoSpaceDN w:val="0"/>
              <w:adjustRightInd w:val="0"/>
              <w:spacing w:line="249" w:lineRule="exact"/>
              <w:ind w:left="254"/>
              <w:rPr>
                <w:rFonts w:eastAsiaTheme="minorEastAsia"/>
                <w:lang w:val="ru-RU" w:eastAsia="ru-RU"/>
              </w:rPr>
            </w:pPr>
            <w:r w:rsidRPr="00154BA0">
              <w:rPr>
                <w:rFonts w:eastAsiaTheme="minorEastAsia"/>
                <w:sz w:val="22"/>
                <w:szCs w:val="22"/>
                <w:lang w:val="ru-RU" w:eastAsia="ru-RU"/>
              </w:rPr>
              <w:t>5</w:t>
            </w:r>
          </w:p>
        </w:tc>
        <w:tc>
          <w:tcPr>
            <w:tcW w:w="869" w:type="dxa"/>
            <w:tcBorders>
              <w:top w:val="single" w:sz="4" w:space="0" w:color="000000"/>
              <w:left w:val="single" w:sz="4" w:space="0" w:color="000000"/>
              <w:bottom w:val="single" w:sz="4" w:space="0" w:color="000000"/>
              <w:right w:val="single" w:sz="4" w:space="0" w:color="000000"/>
            </w:tcBorders>
          </w:tcPr>
          <w:p w14:paraId="0AD2CD33" w14:textId="77777777" w:rsidR="00154BA0" w:rsidRPr="00154BA0" w:rsidRDefault="00154BA0" w:rsidP="00154BA0">
            <w:pPr>
              <w:widowControl w:val="0"/>
              <w:kinsoku w:val="0"/>
              <w:overflowPunct w:val="0"/>
              <w:autoSpaceDE w:val="0"/>
              <w:autoSpaceDN w:val="0"/>
              <w:adjustRightInd w:val="0"/>
              <w:spacing w:line="249" w:lineRule="exact"/>
              <w:ind w:left="263" w:right="286"/>
              <w:jc w:val="center"/>
              <w:rPr>
                <w:rFonts w:eastAsiaTheme="minorEastAsia"/>
                <w:lang w:val="ru-RU" w:eastAsia="ru-RU"/>
              </w:rPr>
            </w:pPr>
            <w:r w:rsidRPr="00154BA0">
              <w:rPr>
                <w:rFonts w:eastAsiaTheme="minorEastAsia"/>
                <w:sz w:val="22"/>
                <w:szCs w:val="22"/>
                <w:lang w:val="ru-RU" w:eastAsia="ru-RU"/>
              </w:rPr>
              <w:t>А1</w:t>
            </w:r>
          </w:p>
        </w:tc>
        <w:tc>
          <w:tcPr>
            <w:tcW w:w="2347" w:type="dxa"/>
            <w:tcBorders>
              <w:top w:val="single" w:sz="4" w:space="0" w:color="000000"/>
              <w:left w:val="single" w:sz="4" w:space="0" w:color="000000"/>
              <w:bottom w:val="single" w:sz="4" w:space="0" w:color="000000"/>
              <w:right w:val="single" w:sz="4" w:space="0" w:color="000000"/>
            </w:tcBorders>
          </w:tcPr>
          <w:p w14:paraId="5416C2C4" w14:textId="77777777" w:rsidR="00154BA0" w:rsidRPr="00154BA0" w:rsidRDefault="00154BA0" w:rsidP="00154BA0">
            <w:pPr>
              <w:widowControl w:val="0"/>
              <w:kinsoku w:val="0"/>
              <w:overflowPunct w:val="0"/>
              <w:autoSpaceDE w:val="0"/>
              <w:autoSpaceDN w:val="0"/>
              <w:adjustRightInd w:val="0"/>
              <w:spacing w:line="249" w:lineRule="exact"/>
              <w:ind w:left="101"/>
              <w:jc w:val="center"/>
              <w:rPr>
                <w:rFonts w:eastAsiaTheme="minorEastAsia"/>
                <w:lang w:eastAsia="ru-RU"/>
              </w:rPr>
            </w:pPr>
            <w:r w:rsidRPr="00154BA0">
              <w:rPr>
                <w:rFonts w:eastAsiaTheme="minorEastAsia"/>
                <w:sz w:val="22"/>
                <w:szCs w:val="22"/>
                <w:lang w:eastAsia="ru-RU"/>
              </w:rPr>
              <w:t>М</w:t>
            </w:r>
            <w:r w:rsidRPr="00154BA0">
              <w:rPr>
                <w:rFonts w:eastAsiaTheme="minorEastAsia"/>
                <w:sz w:val="22"/>
                <w:szCs w:val="22"/>
                <w:lang w:val="ru-RU" w:eastAsia="ru-RU"/>
              </w:rPr>
              <w:t xml:space="preserve">Д </w:t>
            </w:r>
            <w:r w:rsidRPr="00154BA0">
              <w:rPr>
                <w:rFonts w:eastAsiaTheme="minorEastAsia"/>
                <w:sz w:val="22"/>
                <w:szCs w:val="22"/>
                <w:lang w:eastAsia="ru-RU"/>
              </w:rPr>
              <w:t>ПМ</w:t>
            </w:r>
            <w:r w:rsidRPr="00154BA0">
              <w:rPr>
                <w:rFonts w:eastAsiaTheme="minorEastAsia"/>
                <w:sz w:val="22"/>
                <w:szCs w:val="22"/>
                <w:lang w:val="ru-RU" w:eastAsia="ru-RU"/>
              </w:rPr>
              <w:t>ХХ</w:t>
            </w:r>
            <w:r w:rsidRPr="00154BA0">
              <w:rPr>
                <w:rFonts w:eastAsiaTheme="minorEastAsia"/>
                <w:sz w:val="22"/>
                <w:szCs w:val="22"/>
                <w:lang w:eastAsia="ru-RU"/>
              </w:rPr>
              <w:t>.</w:t>
            </w:r>
            <w:r w:rsidRPr="00154BA0">
              <w:rPr>
                <w:rFonts w:eastAsiaTheme="minorEastAsia"/>
                <w:sz w:val="22"/>
                <w:szCs w:val="22"/>
                <w:lang w:val="en-US" w:eastAsia="ru-RU"/>
              </w:rPr>
              <w:t>X</w:t>
            </w:r>
            <w:r w:rsidRPr="00154BA0">
              <w:rPr>
                <w:rFonts w:eastAsiaTheme="minorEastAsia"/>
                <w:sz w:val="22"/>
                <w:szCs w:val="22"/>
                <w:lang w:val="ru-RU" w:eastAsia="ru-RU"/>
              </w:rPr>
              <w:t>Х.</w:t>
            </w:r>
            <w:r w:rsidRPr="00154BA0">
              <w:rPr>
                <w:rFonts w:eastAsiaTheme="minorEastAsia"/>
                <w:sz w:val="22"/>
                <w:szCs w:val="22"/>
                <w:lang w:val="en-US" w:eastAsia="ru-RU"/>
              </w:rPr>
              <w:t>KX</w:t>
            </w:r>
            <w:r w:rsidRPr="00154BA0">
              <w:rPr>
                <w:rFonts w:eastAsiaTheme="minorEastAsia"/>
                <w:sz w:val="22"/>
                <w:szCs w:val="22"/>
                <w:lang w:val="ru-RU" w:eastAsia="ru-RU"/>
              </w:rPr>
              <w:t xml:space="preserve"> </w:t>
            </w:r>
          </w:p>
        </w:tc>
        <w:tc>
          <w:tcPr>
            <w:tcW w:w="2907" w:type="dxa"/>
            <w:tcBorders>
              <w:top w:val="single" w:sz="4" w:space="0" w:color="000000"/>
              <w:left w:val="single" w:sz="4" w:space="0" w:color="000000"/>
              <w:bottom w:val="single" w:sz="4" w:space="0" w:color="000000"/>
              <w:right w:val="single" w:sz="4" w:space="0" w:color="000000"/>
            </w:tcBorders>
          </w:tcPr>
          <w:p w14:paraId="083ABD9C" w14:textId="77777777" w:rsidR="00154BA0" w:rsidRPr="00154BA0" w:rsidRDefault="00154BA0" w:rsidP="00154BA0">
            <w:pPr>
              <w:widowControl w:val="0"/>
              <w:autoSpaceDE w:val="0"/>
              <w:autoSpaceDN w:val="0"/>
              <w:adjustRightInd w:val="0"/>
              <w:rPr>
                <w:rFonts w:eastAsiaTheme="minorEastAsia"/>
                <w:lang w:eastAsia="ru-RU"/>
              </w:rPr>
            </w:pPr>
            <w:r w:rsidRPr="00154BA0">
              <w:rPr>
                <w:rFonts w:eastAsiaTheme="minorEastAsia"/>
                <w:lang w:eastAsia="ru-RU"/>
              </w:rPr>
              <w:t xml:space="preserve"> Кресленик деталей</w:t>
            </w:r>
          </w:p>
        </w:tc>
        <w:tc>
          <w:tcPr>
            <w:tcW w:w="782" w:type="dxa"/>
            <w:tcBorders>
              <w:top w:val="single" w:sz="4" w:space="0" w:color="000000"/>
              <w:left w:val="single" w:sz="4" w:space="0" w:color="000000"/>
              <w:bottom w:val="single" w:sz="4" w:space="0" w:color="000000"/>
              <w:right w:val="single" w:sz="4" w:space="0" w:color="000000"/>
            </w:tcBorders>
          </w:tcPr>
          <w:p w14:paraId="5088CC6F" w14:textId="77777777" w:rsidR="00154BA0" w:rsidRPr="00154BA0" w:rsidRDefault="00154BA0" w:rsidP="00154BA0">
            <w:pPr>
              <w:widowControl w:val="0"/>
              <w:kinsoku w:val="0"/>
              <w:overflowPunct w:val="0"/>
              <w:autoSpaceDE w:val="0"/>
              <w:autoSpaceDN w:val="0"/>
              <w:adjustRightInd w:val="0"/>
              <w:spacing w:line="249" w:lineRule="exact"/>
              <w:jc w:val="center"/>
              <w:rPr>
                <w:rFonts w:eastAsiaTheme="minorEastAsia"/>
                <w:lang w:val="ru-RU" w:eastAsia="ru-RU"/>
              </w:rPr>
            </w:pPr>
            <w:r w:rsidRPr="00154BA0">
              <w:rPr>
                <w:rFonts w:eastAsiaTheme="minorEastAsia"/>
                <w:sz w:val="22"/>
                <w:szCs w:val="22"/>
                <w:lang w:val="ru-RU" w:eastAsia="ru-RU"/>
              </w:rPr>
              <w:t>1</w:t>
            </w:r>
          </w:p>
        </w:tc>
        <w:tc>
          <w:tcPr>
            <w:tcW w:w="1301" w:type="dxa"/>
            <w:tcBorders>
              <w:top w:val="single" w:sz="4" w:space="0" w:color="000000"/>
              <w:left w:val="single" w:sz="4" w:space="0" w:color="000000"/>
              <w:bottom w:val="single" w:sz="4" w:space="0" w:color="000000"/>
              <w:right w:val="single" w:sz="4" w:space="0" w:color="000000"/>
            </w:tcBorders>
          </w:tcPr>
          <w:p w14:paraId="2B179218" w14:textId="77777777" w:rsidR="00154BA0" w:rsidRPr="00154BA0" w:rsidRDefault="00154BA0" w:rsidP="00154BA0">
            <w:pPr>
              <w:widowControl w:val="0"/>
              <w:autoSpaceDE w:val="0"/>
              <w:autoSpaceDN w:val="0"/>
              <w:adjustRightInd w:val="0"/>
              <w:rPr>
                <w:rFonts w:eastAsiaTheme="minorEastAsia"/>
                <w:lang w:val="ru-RU" w:eastAsia="ru-RU"/>
              </w:rPr>
            </w:pPr>
          </w:p>
        </w:tc>
      </w:tr>
      <w:tr w:rsidR="00154BA0" w:rsidRPr="00154BA0" w14:paraId="3E12D19F" w14:textId="77777777" w:rsidTr="00617A71">
        <w:trPr>
          <w:trHeight w:hRule="exact" w:val="260"/>
        </w:trPr>
        <w:tc>
          <w:tcPr>
            <w:tcW w:w="639" w:type="dxa"/>
            <w:tcBorders>
              <w:top w:val="single" w:sz="4" w:space="0" w:color="000000"/>
              <w:left w:val="single" w:sz="4" w:space="0" w:color="000000"/>
              <w:bottom w:val="single" w:sz="4" w:space="0" w:color="000000"/>
              <w:right w:val="single" w:sz="4" w:space="0" w:color="000000"/>
            </w:tcBorders>
          </w:tcPr>
          <w:p w14:paraId="0BC086B6" w14:textId="77777777" w:rsidR="00154BA0" w:rsidRPr="00154BA0" w:rsidRDefault="00154BA0" w:rsidP="00154BA0">
            <w:pPr>
              <w:widowControl w:val="0"/>
              <w:kinsoku w:val="0"/>
              <w:overflowPunct w:val="0"/>
              <w:autoSpaceDE w:val="0"/>
              <w:autoSpaceDN w:val="0"/>
              <w:adjustRightInd w:val="0"/>
              <w:spacing w:line="245" w:lineRule="exact"/>
              <w:ind w:left="254"/>
              <w:rPr>
                <w:rFonts w:eastAsiaTheme="minorEastAsia"/>
                <w:lang w:val="ru-RU" w:eastAsia="ru-RU"/>
              </w:rPr>
            </w:pPr>
            <w:r w:rsidRPr="00154BA0">
              <w:rPr>
                <w:rFonts w:eastAsiaTheme="minorEastAsia"/>
                <w:sz w:val="22"/>
                <w:szCs w:val="22"/>
                <w:lang w:val="ru-RU" w:eastAsia="ru-RU"/>
              </w:rPr>
              <w:t>6</w:t>
            </w:r>
          </w:p>
        </w:tc>
        <w:tc>
          <w:tcPr>
            <w:tcW w:w="869" w:type="dxa"/>
            <w:tcBorders>
              <w:top w:val="single" w:sz="4" w:space="0" w:color="000000"/>
              <w:left w:val="single" w:sz="4" w:space="0" w:color="000000"/>
              <w:bottom w:val="single" w:sz="4" w:space="0" w:color="000000"/>
              <w:right w:val="single" w:sz="4" w:space="0" w:color="000000"/>
            </w:tcBorders>
          </w:tcPr>
          <w:p w14:paraId="73FCA3FE" w14:textId="77777777" w:rsidR="00154BA0" w:rsidRPr="00154BA0" w:rsidRDefault="00154BA0" w:rsidP="00154BA0">
            <w:pPr>
              <w:widowControl w:val="0"/>
              <w:kinsoku w:val="0"/>
              <w:overflowPunct w:val="0"/>
              <w:autoSpaceDE w:val="0"/>
              <w:autoSpaceDN w:val="0"/>
              <w:adjustRightInd w:val="0"/>
              <w:spacing w:line="245" w:lineRule="exact"/>
              <w:ind w:left="263" w:right="286"/>
              <w:jc w:val="center"/>
              <w:rPr>
                <w:rFonts w:eastAsiaTheme="minorEastAsia"/>
                <w:lang w:val="ru-RU" w:eastAsia="ru-RU"/>
              </w:rPr>
            </w:pPr>
            <w:r w:rsidRPr="00154BA0">
              <w:rPr>
                <w:rFonts w:eastAsiaTheme="minorEastAsia"/>
                <w:sz w:val="22"/>
                <w:szCs w:val="22"/>
                <w:lang w:val="ru-RU" w:eastAsia="ru-RU"/>
              </w:rPr>
              <w:t>А1</w:t>
            </w:r>
          </w:p>
        </w:tc>
        <w:tc>
          <w:tcPr>
            <w:tcW w:w="2347" w:type="dxa"/>
            <w:tcBorders>
              <w:top w:val="single" w:sz="4" w:space="0" w:color="000000"/>
              <w:left w:val="single" w:sz="4" w:space="0" w:color="000000"/>
              <w:bottom w:val="single" w:sz="4" w:space="0" w:color="000000"/>
              <w:right w:val="single" w:sz="4" w:space="0" w:color="000000"/>
            </w:tcBorders>
          </w:tcPr>
          <w:p w14:paraId="3E2C4A19" w14:textId="77777777" w:rsidR="00154BA0" w:rsidRPr="00154BA0" w:rsidRDefault="00154BA0" w:rsidP="00154BA0">
            <w:pPr>
              <w:widowControl w:val="0"/>
              <w:kinsoku w:val="0"/>
              <w:overflowPunct w:val="0"/>
              <w:autoSpaceDE w:val="0"/>
              <w:autoSpaceDN w:val="0"/>
              <w:adjustRightInd w:val="0"/>
              <w:spacing w:line="245" w:lineRule="exact"/>
              <w:jc w:val="center"/>
              <w:rPr>
                <w:rFonts w:eastAsiaTheme="minorEastAsia"/>
                <w:lang w:val="en-US" w:eastAsia="ru-RU"/>
              </w:rPr>
            </w:pPr>
            <w:r w:rsidRPr="00154BA0">
              <w:rPr>
                <w:rFonts w:eastAsiaTheme="minorEastAsia"/>
                <w:sz w:val="22"/>
                <w:szCs w:val="22"/>
                <w:lang w:eastAsia="ru-RU"/>
              </w:rPr>
              <w:t>М</w:t>
            </w:r>
            <w:r w:rsidRPr="00154BA0">
              <w:rPr>
                <w:rFonts w:eastAsiaTheme="minorEastAsia"/>
                <w:sz w:val="22"/>
                <w:szCs w:val="22"/>
                <w:lang w:val="ru-RU" w:eastAsia="ru-RU"/>
              </w:rPr>
              <w:t xml:space="preserve">Д </w:t>
            </w:r>
            <w:r w:rsidRPr="00154BA0">
              <w:rPr>
                <w:rFonts w:eastAsiaTheme="minorEastAsia"/>
                <w:sz w:val="22"/>
                <w:szCs w:val="22"/>
                <w:lang w:eastAsia="ru-RU"/>
              </w:rPr>
              <w:t>ПМ</w:t>
            </w:r>
            <w:r w:rsidRPr="00154BA0">
              <w:rPr>
                <w:rFonts w:eastAsiaTheme="minorEastAsia"/>
                <w:sz w:val="22"/>
                <w:szCs w:val="22"/>
                <w:lang w:val="ru-RU" w:eastAsia="ru-RU"/>
              </w:rPr>
              <w:t>ХХ</w:t>
            </w:r>
            <w:r w:rsidRPr="00154BA0">
              <w:rPr>
                <w:rFonts w:eastAsiaTheme="minorEastAsia"/>
                <w:sz w:val="22"/>
                <w:szCs w:val="22"/>
                <w:lang w:eastAsia="ru-RU"/>
              </w:rPr>
              <w:t>.</w:t>
            </w:r>
            <w:r w:rsidRPr="00154BA0">
              <w:rPr>
                <w:rFonts w:eastAsiaTheme="minorEastAsia"/>
                <w:sz w:val="22"/>
                <w:szCs w:val="22"/>
                <w:lang w:val="en-US" w:eastAsia="ru-RU"/>
              </w:rPr>
              <w:t>X</w:t>
            </w:r>
            <w:r w:rsidRPr="00154BA0">
              <w:rPr>
                <w:rFonts w:eastAsiaTheme="minorEastAsia"/>
                <w:sz w:val="22"/>
                <w:szCs w:val="22"/>
                <w:lang w:val="ru-RU" w:eastAsia="ru-RU"/>
              </w:rPr>
              <w:t>Х.</w:t>
            </w:r>
            <w:r w:rsidRPr="00154BA0">
              <w:rPr>
                <w:rFonts w:eastAsiaTheme="minorEastAsia"/>
                <w:sz w:val="22"/>
                <w:szCs w:val="22"/>
                <w:lang w:eastAsia="ru-RU"/>
              </w:rPr>
              <w:t xml:space="preserve"> Г</w:t>
            </w:r>
            <w:r w:rsidRPr="00154BA0">
              <w:rPr>
                <w:rFonts w:eastAsiaTheme="minorEastAsia"/>
                <w:sz w:val="22"/>
                <w:szCs w:val="22"/>
                <w:lang w:val="en-US" w:eastAsia="ru-RU"/>
              </w:rPr>
              <w:t>X</w:t>
            </w:r>
          </w:p>
        </w:tc>
        <w:tc>
          <w:tcPr>
            <w:tcW w:w="2907" w:type="dxa"/>
            <w:tcBorders>
              <w:top w:val="single" w:sz="4" w:space="0" w:color="000000"/>
              <w:left w:val="single" w:sz="4" w:space="0" w:color="000000"/>
              <w:bottom w:val="single" w:sz="4" w:space="0" w:color="000000"/>
              <w:right w:val="single" w:sz="4" w:space="0" w:color="000000"/>
            </w:tcBorders>
          </w:tcPr>
          <w:p w14:paraId="4423809E" w14:textId="77777777" w:rsidR="00154BA0" w:rsidRPr="00154BA0" w:rsidRDefault="00154BA0" w:rsidP="00154BA0">
            <w:pPr>
              <w:widowControl w:val="0"/>
              <w:autoSpaceDE w:val="0"/>
              <w:autoSpaceDN w:val="0"/>
              <w:adjustRightInd w:val="0"/>
              <w:rPr>
                <w:rFonts w:eastAsiaTheme="minorEastAsia"/>
                <w:lang w:eastAsia="ru-RU"/>
              </w:rPr>
            </w:pPr>
            <w:r w:rsidRPr="00154BA0">
              <w:rPr>
                <w:rFonts w:eastAsiaTheme="minorEastAsia"/>
                <w:lang w:eastAsia="ru-RU"/>
              </w:rPr>
              <w:t xml:space="preserve"> Графіки</w:t>
            </w:r>
          </w:p>
        </w:tc>
        <w:tc>
          <w:tcPr>
            <w:tcW w:w="782" w:type="dxa"/>
            <w:tcBorders>
              <w:top w:val="single" w:sz="4" w:space="0" w:color="000000"/>
              <w:left w:val="single" w:sz="4" w:space="0" w:color="000000"/>
              <w:bottom w:val="single" w:sz="4" w:space="0" w:color="000000"/>
              <w:right w:val="single" w:sz="4" w:space="0" w:color="000000"/>
            </w:tcBorders>
          </w:tcPr>
          <w:p w14:paraId="2109F794" w14:textId="77777777" w:rsidR="00154BA0" w:rsidRPr="00154BA0" w:rsidRDefault="00154BA0" w:rsidP="00154BA0">
            <w:pPr>
              <w:widowControl w:val="0"/>
              <w:kinsoku w:val="0"/>
              <w:overflowPunct w:val="0"/>
              <w:autoSpaceDE w:val="0"/>
              <w:autoSpaceDN w:val="0"/>
              <w:adjustRightInd w:val="0"/>
              <w:spacing w:line="245" w:lineRule="exact"/>
              <w:jc w:val="center"/>
              <w:rPr>
                <w:rFonts w:eastAsiaTheme="minorEastAsia"/>
                <w:lang w:eastAsia="ru-RU"/>
              </w:rPr>
            </w:pPr>
            <w:r w:rsidRPr="00154BA0">
              <w:rPr>
                <w:rFonts w:eastAsiaTheme="minorEastAsia"/>
                <w:sz w:val="22"/>
                <w:szCs w:val="22"/>
                <w:lang w:val="ru-RU" w:eastAsia="ru-RU"/>
              </w:rPr>
              <w:t>1</w:t>
            </w:r>
            <w:r w:rsidRPr="00154BA0">
              <w:rPr>
                <w:rFonts w:eastAsiaTheme="minorEastAsia"/>
                <w:sz w:val="22"/>
                <w:szCs w:val="22"/>
                <w:lang w:eastAsia="ru-RU"/>
              </w:rPr>
              <w:t xml:space="preserve"> (2)</w:t>
            </w:r>
          </w:p>
        </w:tc>
        <w:tc>
          <w:tcPr>
            <w:tcW w:w="1301" w:type="dxa"/>
            <w:tcBorders>
              <w:top w:val="single" w:sz="4" w:space="0" w:color="000000"/>
              <w:left w:val="single" w:sz="4" w:space="0" w:color="000000"/>
              <w:bottom w:val="single" w:sz="4" w:space="0" w:color="000000"/>
              <w:right w:val="single" w:sz="4" w:space="0" w:color="000000"/>
            </w:tcBorders>
          </w:tcPr>
          <w:p w14:paraId="166BBBDD" w14:textId="77777777" w:rsidR="00154BA0" w:rsidRPr="00154BA0" w:rsidRDefault="00154BA0" w:rsidP="00154BA0">
            <w:pPr>
              <w:widowControl w:val="0"/>
              <w:autoSpaceDE w:val="0"/>
              <w:autoSpaceDN w:val="0"/>
              <w:adjustRightInd w:val="0"/>
              <w:rPr>
                <w:rFonts w:eastAsiaTheme="minorEastAsia"/>
                <w:lang w:val="ru-RU" w:eastAsia="ru-RU"/>
              </w:rPr>
            </w:pPr>
          </w:p>
        </w:tc>
      </w:tr>
      <w:tr w:rsidR="00154BA0" w:rsidRPr="00154BA0" w14:paraId="60D0E4C8" w14:textId="77777777" w:rsidTr="00617A71">
        <w:trPr>
          <w:trHeight w:hRule="exact" w:val="371"/>
        </w:trPr>
        <w:tc>
          <w:tcPr>
            <w:tcW w:w="639" w:type="dxa"/>
            <w:tcBorders>
              <w:top w:val="single" w:sz="4" w:space="0" w:color="000000"/>
              <w:left w:val="single" w:sz="4" w:space="0" w:color="000000"/>
              <w:bottom w:val="single" w:sz="4" w:space="0" w:color="000000"/>
              <w:right w:val="single" w:sz="4" w:space="0" w:color="000000"/>
            </w:tcBorders>
          </w:tcPr>
          <w:p w14:paraId="73008D69" w14:textId="77777777" w:rsidR="00154BA0" w:rsidRPr="00154BA0" w:rsidRDefault="00154BA0" w:rsidP="00154BA0">
            <w:pPr>
              <w:widowControl w:val="0"/>
              <w:kinsoku w:val="0"/>
              <w:overflowPunct w:val="0"/>
              <w:autoSpaceDE w:val="0"/>
              <w:autoSpaceDN w:val="0"/>
              <w:adjustRightInd w:val="0"/>
              <w:spacing w:line="249" w:lineRule="exact"/>
              <w:ind w:left="254"/>
              <w:rPr>
                <w:rFonts w:eastAsiaTheme="minorEastAsia"/>
                <w:lang w:val="ru-RU" w:eastAsia="ru-RU"/>
              </w:rPr>
            </w:pPr>
            <w:r w:rsidRPr="00154BA0">
              <w:rPr>
                <w:rFonts w:eastAsiaTheme="minorEastAsia"/>
                <w:sz w:val="22"/>
                <w:szCs w:val="22"/>
                <w:lang w:val="ru-RU" w:eastAsia="ru-RU"/>
              </w:rPr>
              <w:t>7</w:t>
            </w:r>
          </w:p>
        </w:tc>
        <w:tc>
          <w:tcPr>
            <w:tcW w:w="869" w:type="dxa"/>
            <w:tcBorders>
              <w:top w:val="single" w:sz="4" w:space="0" w:color="000000"/>
              <w:left w:val="single" w:sz="4" w:space="0" w:color="000000"/>
              <w:bottom w:val="single" w:sz="4" w:space="0" w:color="000000"/>
              <w:right w:val="single" w:sz="4" w:space="0" w:color="000000"/>
            </w:tcBorders>
          </w:tcPr>
          <w:p w14:paraId="773DEE60" w14:textId="77777777" w:rsidR="00154BA0" w:rsidRPr="00154BA0" w:rsidRDefault="00154BA0" w:rsidP="00154BA0">
            <w:pPr>
              <w:widowControl w:val="0"/>
              <w:kinsoku w:val="0"/>
              <w:overflowPunct w:val="0"/>
              <w:autoSpaceDE w:val="0"/>
              <w:autoSpaceDN w:val="0"/>
              <w:adjustRightInd w:val="0"/>
              <w:spacing w:line="249" w:lineRule="exact"/>
              <w:ind w:left="263" w:right="286"/>
              <w:jc w:val="center"/>
              <w:rPr>
                <w:rFonts w:eastAsiaTheme="minorEastAsia"/>
                <w:lang w:val="ru-RU" w:eastAsia="ru-RU"/>
              </w:rPr>
            </w:pPr>
            <w:r w:rsidRPr="00154BA0">
              <w:rPr>
                <w:rFonts w:eastAsiaTheme="minorEastAsia"/>
                <w:sz w:val="22"/>
                <w:szCs w:val="22"/>
                <w:lang w:val="ru-RU" w:eastAsia="ru-RU"/>
              </w:rPr>
              <w:t>А1</w:t>
            </w:r>
          </w:p>
        </w:tc>
        <w:tc>
          <w:tcPr>
            <w:tcW w:w="2347" w:type="dxa"/>
            <w:tcBorders>
              <w:top w:val="single" w:sz="4" w:space="0" w:color="000000"/>
              <w:left w:val="single" w:sz="4" w:space="0" w:color="000000"/>
              <w:bottom w:val="single" w:sz="4" w:space="0" w:color="000000"/>
              <w:right w:val="single" w:sz="4" w:space="0" w:color="000000"/>
            </w:tcBorders>
          </w:tcPr>
          <w:p w14:paraId="1DEED52F" w14:textId="77777777" w:rsidR="00154BA0" w:rsidRPr="00154BA0" w:rsidRDefault="00154BA0" w:rsidP="00154BA0">
            <w:pPr>
              <w:widowControl w:val="0"/>
              <w:kinsoku w:val="0"/>
              <w:overflowPunct w:val="0"/>
              <w:autoSpaceDE w:val="0"/>
              <w:autoSpaceDN w:val="0"/>
              <w:adjustRightInd w:val="0"/>
              <w:spacing w:line="249" w:lineRule="exact"/>
              <w:jc w:val="center"/>
              <w:rPr>
                <w:rFonts w:eastAsiaTheme="minorEastAsia"/>
                <w:lang w:eastAsia="ru-RU"/>
              </w:rPr>
            </w:pPr>
          </w:p>
        </w:tc>
        <w:tc>
          <w:tcPr>
            <w:tcW w:w="2907" w:type="dxa"/>
            <w:tcBorders>
              <w:top w:val="single" w:sz="4" w:space="0" w:color="000000"/>
              <w:left w:val="single" w:sz="4" w:space="0" w:color="000000"/>
              <w:bottom w:val="single" w:sz="4" w:space="0" w:color="000000"/>
              <w:right w:val="single" w:sz="4" w:space="0" w:color="000000"/>
            </w:tcBorders>
          </w:tcPr>
          <w:p w14:paraId="6E752CBC" w14:textId="77777777" w:rsidR="00154BA0" w:rsidRPr="00154BA0" w:rsidRDefault="00154BA0" w:rsidP="00154BA0">
            <w:pPr>
              <w:widowControl w:val="0"/>
              <w:autoSpaceDE w:val="0"/>
              <w:autoSpaceDN w:val="0"/>
              <w:adjustRightInd w:val="0"/>
              <w:rPr>
                <w:rFonts w:eastAsiaTheme="minorEastAsia"/>
                <w:lang w:eastAsia="ru-RU"/>
              </w:rPr>
            </w:pPr>
            <w:r w:rsidRPr="00154BA0">
              <w:rPr>
                <w:rFonts w:eastAsiaTheme="minorEastAsia"/>
                <w:lang w:eastAsia="ru-RU"/>
              </w:rPr>
              <w:t xml:space="preserve"> Презентаційний аркуш</w:t>
            </w:r>
          </w:p>
        </w:tc>
        <w:tc>
          <w:tcPr>
            <w:tcW w:w="782" w:type="dxa"/>
            <w:tcBorders>
              <w:top w:val="single" w:sz="4" w:space="0" w:color="000000"/>
              <w:left w:val="single" w:sz="4" w:space="0" w:color="000000"/>
              <w:bottom w:val="single" w:sz="4" w:space="0" w:color="000000"/>
              <w:right w:val="single" w:sz="4" w:space="0" w:color="000000"/>
            </w:tcBorders>
          </w:tcPr>
          <w:p w14:paraId="20421F23" w14:textId="77777777" w:rsidR="00154BA0" w:rsidRPr="00154BA0" w:rsidRDefault="00154BA0" w:rsidP="00154BA0">
            <w:pPr>
              <w:widowControl w:val="0"/>
              <w:kinsoku w:val="0"/>
              <w:overflowPunct w:val="0"/>
              <w:autoSpaceDE w:val="0"/>
              <w:autoSpaceDN w:val="0"/>
              <w:adjustRightInd w:val="0"/>
              <w:spacing w:line="249" w:lineRule="exact"/>
              <w:jc w:val="center"/>
              <w:rPr>
                <w:rFonts w:eastAsiaTheme="minorEastAsia"/>
                <w:lang w:val="ru-RU" w:eastAsia="ru-RU"/>
              </w:rPr>
            </w:pPr>
            <w:r w:rsidRPr="00154BA0">
              <w:rPr>
                <w:rFonts w:eastAsiaTheme="minorEastAsia"/>
                <w:sz w:val="22"/>
                <w:szCs w:val="22"/>
                <w:lang w:val="ru-RU" w:eastAsia="ru-RU"/>
              </w:rPr>
              <w:t>1</w:t>
            </w:r>
          </w:p>
        </w:tc>
        <w:tc>
          <w:tcPr>
            <w:tcW w:w="1301" w:type="dxa"/>
            <w:tcBorders>
              <w:top w:val="single" w:sz="4" w:space="0" w:color="000000"/>
              <w:left w:val="single" w:sz="4" w:space="0" w:color="000000"/>
              <w:bottom w:val="single" w:sz="4" w:space="0" w:color="000000"/>
              <w:right w:val="single" w:sz="4" w:space="0" w:color="000000"/>
            </w:tcBorders>
          </w:tcPr>
          <w:p w14:paraId="23B1387D" w14:textId="77777777" w:rsidR="00154BA0" w:rsidRPr="00154BA0" w:rsidRDefault="00154BA0" w:rsidP="00154BA0">
            <w:pPr>
              <w:widowControl w:val="0"/>
              <w:autoSpaceDE w:val="0"/>
              <w:autoSpaceDN w:val="0"/>
              <w:adjustRightInd w:val="0"/>
              <w:rPr>
                <w:rFonts w:eastAsiaTheme="minorEastAsia"/>
                <w:lang w:val="ru-RU" w:eastAsia="ru-RU"/>
              </w:rPr>
            </w:pPr>
          </w:p>
        </w:tc>
      </w:tr>
      <w:tr w:rsidR="00154BA0" w:rsidRPr="00154BA0" w14:paraId="025F0F59" w14:textId="77777777" w:rsidTr="00617A71">
        <w:trPr>
          <w:trHeight w:hRule="exact" w:val="264"/>
        </w:trPr>
        <w:tc>
          <w:tcPr>
            <w:tcW w:w="639" w:type="dxa"/>
            <w:tcBorders>
              <w:top w:val="single" w:sz="4" w:space="0" w:color="000000"/>
              <w:left w:val="single" w:sz="4" w:space="0" w:color="000000"/>
              <w:bottom w:val="single" w:sz="4" w:space="0" w:color="000000"/>
              <w:right w:val="single" w:sz="4" w:space="0" w:color="000000"/>
            </w:tcBorders>
          </w:tcPr>
          <w:p w14:paraId="48E5B089" w14:textId="77777777" w:rsidR="00154BA0" w:rsidRPr="00154BA0" w:rsidRDefault="00154BA0" w:rsidP="00154BA0">
            <w:pPr>
              <w:widowControl w:val="0"/>
              <w:kinsoku w:val="0"/>
              <w:overflowPunct w:val="0"/>
              <w:autoSpaceDE w:val="0"/>
              <w:autoSpaceDN w:val="0"/>
              <w:adjustRightInd w:val="0"/>
              <w:spacing w:line="249" w:lineRule="exact"/>
              <w:ind w:left="254"/>
              <w:rPr>
                <w:rFonts w:eastAsiaTheme="minorEastAsia"/>
                <w:lang w:val="ru-RU" w:eastAsia="ru-RU"/>
              </w:rPr>
            </w:pPr>
          </w:p>
        </w:tc>
        <w:tc>
          <w:tcPr>
            <w:tcW w:w="869" w:type="dxa"/>
            <w:tcBorders>
              <w:top w:val="single" w:sz="4" w:space="0" w:color="000000"/>
              <w:left w:val="single" w:sz="4" w:space="0" w:color="000000"/>
              <w:bottom w:val="single" w:sz="4" w:space="0" w:color="000000"/>
              <w:right w:val="single" w:sz="4" w:space="0" w:color="000000"/>
            </w:tcBorders>
          </w:tcPr>
          <w:p w14:paraId="2EB2567B" w14:textId="77777777" w:rsidR="00154BA0" w:rsidRPr="00154BA0" w:rsidRDefault="00154BA0" w:rsidP="00154BA0">
            <w:pPr>
              <w:widowControl w:val="0"/>
              <w:kinsoku w:val="0"/>
              <w:overflowPunct w:val="0"/>
              <w:autoSpaceDE w:val="0"/>
              <w:autoSpaceDN w:val="0"/>
              <w:adjustRightInd w:val="0"/>
              <w:spacing w:line="249" w:lineRule="exact"/>
              <w:ind w:left="263" w:right="286"/>
              <w:jc w:val="center"/>
              <w:rPr>
                <w:rFonts w:eastAsiaTheme="minorEastAsia"/>
                <w:lang w:val="ru-RU" w:eastAsia="ru-RU"/>
              </w:rPr>
            </w:pPr>
          </w:p>
        </w:tc>
        <w:tc>
          <w:tcPr>
            <w:tcW w:w="2347" w:type="dxa"/>
            <w:tcBorders>
              <w:top w:val="single" w:sz="4" w:space="0" w:color="000000"/>
              <w:left w:val="single" w:sz="4" w:space="0" w:color="000000"/>
              <w:bottom w:val="single" w:sz="4" w:space="0" w:color="000000"/>
              <w:right w:val="single" w:sz="4" w:space="0" w:color="000000"/>
            </w:tcBorders>
          </w:tcPr>
          <w:p w14:paraId="0AAC76F1" w14:textId="77777777" w:rsidR="00154BA0" w:rsidRPr="00154BA0" w:rsidRDefault="00154BA0" w:rsidP="00154BA0">
            <w:pPr>
              <w:widowControl w:val="0"/>
              <w:kinsoku w:val="0"/>
              <w:overflowPunct w:val="0"/>
              <w:autoSpaceDE w:val="0"/>
              <w:autoSpaceDN w:val="0"/>
              <w:adjustRightInd w:val="0"/>
              <w:spacing w:line="249" w:lineRule="exact"/>
              <w:jc w:val="center"/>
              <w:rPr>
                <w:rFonts w:eastAsiaTheme="minorEastAsia"/>
                <w:lang w:val="ru-RU" w:eastAsia="ru-RU"/>
              </w:rPr>
            </w:pPr>
          </w:p>
        </w:tc>
        <w:tc>
          <w:tcPr>
            <w:tcW w:w="2907" w:type="dxa"/>
            <w:tcBorders>
              <w:top w:val="single" w:sz="4" w:space="0" w:color="000000"/>
              <w:left w:val="single" w:sz="4" w:space="0" w:color="000000"/>
              <w:bottom w:val="single" w:sz="4" w:space="0" w:color="000000"/>
              <w:right w:val="single" w:sz="4" w:space="0" w:color="000000"/>
            </w:tcBorders>
          </w:tcPr>
          <w:p w14:paraId="155BAF41" w14:textId="77777777" w:rsidR="00154BA0" w:rsidRPr="00154BA0" w:rsidRDefault="00154BA0" w:rsidP="00154BA0">
            <w:pPr>
              <w:widowControl w:val="0"/>
              <w:autoSpaceDE w:val="0"/>
              <w:autoSpaceDN w:val="0"/>
              <w:adjustRightInd w:val="0"/>
              <w:rPr>
                <w:rFonts w:eastAsiaTheme="minorEastAsia"/>
                <w:lang w:val="ru-RU" w:eastAsia="ru-RU"/>
              </w:rPr>
            </w:pPr>
          </w:p>
        </w:tc>
        <w:tc>
          <w:tcPr>
            <w:tcW w:w="782" w:type="dxa"/>
            <w:tcBorders>
              <w:top w:val="single" w:sz="4" w:space="0" w:color="000000"/>
              <w:left w:val="single" w:sz="4" w:space="0" w:color="000000"/>
              <w:bottom w:val="single" w:sz="4" w:space="0" w:color="000000"/>
              <w:right w:val="single" w:sz="4" w:space="0" w:color="000000"/>
            </w:tcBorders>
          </w:tcPr>
          <w:p w14:paraId="795F10D3" w14:textId="77777777" w:rsidR="00154BA0" w:rsidRPr="00154BA0" w:rsidRDefault="00154BA0" w:rsidP="00154BA0">
            <w:pPr>
              <w:widowControl w:val="0"/>
              <w:kinsoku w:val="0"/>
              <w:overflowPunct w:val="0"/>
              <w:autoSpaceDE w:val="0"/>
              <w:autoSpaceDN w:val="0"/>
              <w:adjustRightInd w:val="0"/>
              <w:spacing w:line="249" w:lineRule="exact"/>
              <w:jc w:val="center"/>
              <w:rPr>
                <w:rFonts w:eastAsiaTheme="minorEastAsia"/>
                <w:lang w:val="ru-RU" w:eastAsia="ru-RU"/>
              </w:rPr>
            </w:pPr>
          </w:p>
        </w:tc>
        <w:tc>
          <w:tcPr>
            <w:tcW w:w="1301" w:type="dxa"/>
            <w:tcBorders>
              <w:top w:val="single" w:sz="4" w:space="0" w:color="000000"/>
              <w:left w:val="single" w:sz="4" w:space="0" w:color="000000"/>
              <w:bottom w:val="single" w:sz="4" w:space="0" w:color="000000"/>
              <w:right w:val="single" w:sz="4" w:space="0" w:color="000000"/>
            </w:tcBorders>
          </w:tcPr>
          <w:p w14:paraId="4F15620B" w14:textId="77777777" w:rsidR="00154BA0" w:rsidRPr="00154BA0" w:rsidRDefault="00154BA0" w:rsidP="00154BA0">
            <w:pPr>
              <w:widowControl w:val="0"/>
              <w:autoSpaceDE w:val="0"/>
              <w:autoSpaceDN w:val="0"/>
              <w:adjustRightInd w:val="0"/>
              <w:rPr>
                <w:rFonts w:eastAsiaTheme="minorEastAsia"/>
                <w:lang w:val="ru-RU" w:eastAsia="ru-RU"/>
              </w:rPr>
            </w:pPr>
          </w:p>
        </w:tc>
      </w:tr>
      <w:tr w:rsidR="00154BA0" w:rsidRPr="00154BA0" w14:paraId="7C08EAF3" w14:textId="77777777" w:rsidTr="00617A71">
        <w:trPr>
          <w:trHeight w:hRule="exact" w:val="264"/>
        </w:trPr>
        <w:tc>
          <w:tcPr>
            <w:tcW w:w="639" w:type="dxa"/>
            <w:tcBorders>
              <w:top w:val="single" w:sz="4" w:space="0" w:color="000000"/>
              <w:left w:val="single" w:sz="4" w:space="0" w:color="000000"/>
              <w:bottom w:val="single" w:sz="4" w:space="0" w:color="000000"/>
              <w:right w:val="single" w:sz="4" w:space="0" w:color="000000"/>
            </w:tcBorders>
          </w:tcPr>
          <w:p w14:paraId="13DC8A86" w14:textId="77777777" w:rsidR="00154BA0" w:rsidRPr="00154BA0" w:rsidRDefault="00154BA0" w:rsidP="00154BA0">
            <w:pPr>
              <w:widowControl w:val="0"/>
              <w:kinsoku w:val="0"/>
              <w:overflowPunct w:val="0"/>
              <w:autoSpaceDE w:val="0"/>
              <w:autoSpaceDN w:val="0"/>
              <w:adjustRightInd w:val="0"/>
              <w:spacing w:line="249" w:lineRule="exact"/>
              <w:ind w:left="254"/>
              <w:rPr>
                <w:rFonts w:eastAsiaTheme="minorEastAsia"/>
                <w:lang w:val="ru-RU" w:eastAsia="ru-RU"/>
              </w:rPr>
            </w:pPr>
          </w:p>
        </w:tc>
        <w:tc>
          <w:tcPr>
            <w:tcW w:w="869" w:type="dxa"/>
            <w:tcBorders>
              <w:top w:val="single" w:sz="4" w:space="0" w:color="000000"/>
              <w:left w:val="single" w:sz="4" w:space="0" w:color="000000"/>
              <w:bottom w:val="single" w:sz="4" w:space="0" w:color="000000"/>
              <w:right w:val="single" w:sz="4" w:space="0" w:color="000000"/>
            </w:tcBorders>
          </w:tcPr>
          <w:p w14:paraId="0EBAEB36" w14:textId="77777777" w:rsidR="00154BA0" w:rsidRPr="00154BA0" w:rsidRDefault="00154BA0" w:rsidP="00154BA0">
            <w:pPr>
              <w:widowControl w:val="0"/>
              <w:kinsoku w:val="0"/>
              <w:overflowPunct w:val="0"/>
              <w:autoSpaceDE w:val="0"/>
              <w:autoSpaceDN w:val="0"/>
              <w:adjustRightInd w:val="0"/>
              <w:spacing w:line="249" w:lineRule="exact"/>
              <w:ind w:left="263" w:right="286"/>
              <w:jc w:val="center"/>
              <w:rPr>
                <w:rFonts w:eastAsiaTheme="minorEastAsia"/>
                <w:lang w:val="ru-RU" w:eastAsia="ru-RU"/>
              </w:rPr>
            </w:pPr>
          </w:p>
        </w:tc>
        <w:tc>
          <w:tcPr>
            <w:tcW w:w="2347" w:type="dxa"/>
            <w:tcBorders>
              <w:top w:val="single" w:sz="4" w:space="0" w:color="000000"/>
              <w:left w:val="single" w:sz="4" w:space="0" w:color="000000"/>
              <w:bottom w:val="single" w:sz="4" w:space="0" w:color="000000"/>
              <w:right w:val="single" w:sz="4" w:space="0" w:color="000000"/>
            </w:tcBorders>
          </w:tcPr>
          <w:p w14:paraId="33DE2766" w14:textId="77777777" w:rsidR="00154BA0" w:rsidRPr="00154BA0" w:rsidRDefault="00154BA0" w:rsidP="00154BA0">
            <w:pPr>
              <w:widowControl w:val="0"/>
              <w:kinsoku w:val="0"/>
              <w:overflowPunct w:val="0"/>
              <w:autoSpaceDE w:val="0"/>
              <w:autoSpaceDN w:val="0"/>
              <w:adjustRightInd w:val="0"/>
              <w:spacing w:line="249" w:lineRule="exact"/>
              <w:jc w:val="center"/>
              <w:rPr>
                <w:rFonts w:eastAsiaTheme="minorEastAsia"/>
                <w:lang w:val="ru-RU" w:eastAsia="ru-RU"/>
              </w:rPr>
            </w:pPr>
          </w:p>
        </w:tc>
        <w:tc>
          <w:tcPr>
            <w:tcW w:w="2907" w:type="dxa"/>
            <w:tcBorders>
              <w:top w:val="single" w:sz="4" w:space="0" w:color="000000"/>
              <w:left w:val="single" w:sz="4" w:space="0" w:color="000000"/>
              <w:bottom w:val="single" w:sz="4" w:space="0" w:color="000000"/>
              <w:right w:val="single" w:sz="4" w:space="0" w:color="000000"/>
            </w:tcBorders>
          </w:tcPr>
          <w:p w14:paraId="6C9A310B" w14:textId="77777777" w:rsidR="00154BA0" w:rsidRPr="00154BA0" w:rsidRDefault="00154BA0" w:rsidP="00154BA0">
            <w:pPr>
              <w:widowControl w:val="0"/>
              <w:autoSpaceDE w:val="0"/>
              <w:autoSpaceDN w:val="0"/>
              <w:adjustRightInd w:val="0"/>
              <w:rPr>
                <w:rFonts w:eastAsiaTheme="minorEastAsia"/>
                <w:lang w:val="ru-RU" w:eastAsia="ru-RU"/>
              </w:rPr>
            </w:pPr>
          </w:p>
        </w:tc>
        <w:tc>
          <w:tcPr>
            <w:tcW w:w="782" w:type="dxa"/>
            <w:tcBorders>
              <w:top w:val="single" w:sz="4" w:space="0" w:color="000000"/>
              <w:left w:val="single" w:sz="4" w:space="0" w:color="000000"/>
              <w:bottom w:val="single" w:sz="4" w:space="0" w:color="000000"/>
              <w:right w:val="single" w:sz="4" w:space="0" w:color="000000"/>
            </w:tcBorders>
          </w:tcPr>
          <w:p w14:paraId="72586DA7" w14:textId="77777777" w:rsidR="00154BA0" w:rsidRPr="00154BA0" w:rsidRDefault="00154BA0" w:rsidP="00154BA0">
            <w:pPr>
              <w:widowControl w:val="0"/>
              <w:kinsoku w:val="0"/>
              <w:overflowPunct w:val="0"/>
              <w:autoSpaceDE w:val="0"/>
              <w:autoSpaceDN w:val="0"/>
              <w:adjustRightInd w:val="0"/>
              <w:spacing w:line="249" w:lineRule="exact"/>
              <w:jc w:val="center"/>
              <w:rPr>
                <w:rFonts w:eastAsiaTheme="minorEastAsia"/>
                <w:lang w:val="ru-RU" w:eastAsia="ru-RU"/>
              </w:rPr>
            </w:pPr>
          </w:p>
        </w:tc>
        <w:tc>
          <w:tcPr>
            <w:tcW w:w="1301" w:type="dxa"/>
            <w:tcBorders>
              <w:top w:val="single" w:sz="4" w:space="0" w:color="000000"/>
              <w:left w:val="single" w:sz="4" w:space="0" w:color="000000"/>
              <w:bottom w:val="single" w:sz="4" w:space="0" w:color="000000"/>
              <w:right w:val="single" w:sz="4" w:space="0" w:color="000000"/>
            </w:tcBorders>
          </w:tcPr>
          <w:p w14:paraId="457386D8" w14:textId="77777777" w:rsidR="00154BA0" w:rsidRPr="00154BA0" w:rsidRDefault="00154BA0" w:rsidP="00154BA0">
            <w:pPr>
              <w:widowControl w:val="0"/>
              <w:autoSpaceDE w:val="0"/>
              <w:autoSpaceDN w:val="0"/>
              <w:adjustRightInd w:val="0"/>
              <w:rPr>
                <w:rFonts w:eastAsiaTheme="minorEastAsia"/>
                <w:lang w:val="ru-RU" w:eastAsia="ru-RU"/>
              </w:rPr>
            </w:pPr>
          </w:p>
        </w:tc>
      </w:tr>
      <w:tr w:rsidR="00154BA0" w:rsidRPr="00154BA0" w14:paraId="48AD0B5C" w14:textId="77777777" w:rsidTr="00617A71">
        <w:trPr>
          <w:trHeight w:hRule="exact" w:val="264"/>
        </w:trPr>
        <w:tc>
          <w:tcPr>
            <w:tcW w:w="639" w:type="dxa"/>
            <w:tcBorders>
              <w:top w:val="single" w:sz="4" w:space="0" w:color="000000"/>
              <w:left w:val="single" w:sz="4" w:space="0" w:color="000000"/>
              <w:bottom w:val="single" w:sz="4" w:space="0" w:color="000000"/>
              <w:right w:val="single" w:sz="4" w:space="0" w:color="000000"/>
            </w:tcBorders>
          </w:tcPr>
          <w:p w14:paraId="7D2A6E59" w14:textId="77777777" w:rsidR="00154BA0" w:rsidRPr="00154BA0" w:rsidRDefault="00154BA0" w:rsidP="00154BA0">
            <w:pPr>
              <w:widowControl w:val="0"/>
              <w:autoSpaceDE w:val="0"/>
              <w:autoSpaceDN w:val="0"/>
              <w:adjustRightInd w:val="0"/>
              <w:rPr>
                <w:rFonts w:eastAsiaTheme="minorEastAsia"/>
                <w:lang w:val="ru-RU" w:eastAsia="ru-RU"/>
              </w:rPr>
            </w:pPr>
          </w:p>
        </w:tc>
        <w:tc>
          <w:tcPr>
            <w:tcW w:w="869" w:type="dxa"/>
            <w:tcBorders>
              <w:top w:val="single" w:sz="4" w:space="0" w:color="000000"/>
              <w:left w:val="single" w:sz="4" w:space="0" w:color="000000"/>
              <w:bottom w:val="single" w:sz="4" w:space="0" w:color="000000"/>
              <w:right w:val="single" w:sz="4" w:space="0" w:color="000000"/>
            </w:tcBorders>
          </w:tcPr>
          <w:p w14:paraId="5FD8591F" w14:textId="77777777" w:rsidR="00154BA0" w:rsidRPr="00154BA0" w:rsidRDefault="00154BA0" w:rsidP="00154BA0">
            <w:pPr>
              <w:widowControl w:val="0"/>
              <w:autoSpaceDE w:val="0"/>
              <w:autoSpaceDN w:val="0"/>
              <w:adjustRightInd w:val="0"/>
              <w:rPr>
                <w:rFonts w:eastAsiaTheme="minorEastAsia"/>
                <w:lang w:val="ru-RU" w:eastAsia="ru-RU"/>
              </w:rPr>
            </w:pPr>
          </w:p>
        </w:tc>
        <w:tc>
          <w:tcPr>
            <w:tcW w:w="2347" w:type="dxa"/>
            <w:tcBorders>
              <w:top w:val="single" w:sz="4" w:space="0" w:color="000000"/>
              <w:left w:val="single" w:sz="4" w:space="0" w:color="000000"/>
              <w:bottom w:val="single" w:sz="4" w:space="0" w:color="000000"/>
              <w:right w:val="single" w:sz="4" w:space="0" w:color="000000"/>
            </w:tcBorders>
          </w:tcPr>
          <w:p w14:paraId="09DFDFCB" w14:textId="77777777" w:rsidR="00154BA0" w:rsidRPr="00154BA0" w:rsidRDefault="00154BA0" w:rsidP="00154BA0">
            <w:pPr>
              <w:widowControl w:val="0"/>
              <w:autoSpaceDE w:val="0"/>
              <w:autoSpaceDN w:val="0"/>
              <w:adjustRightInd w:val="0"/>
              <w:rPr>
                <w:rFonts w:eastAsiaTheme="minorEastAsia"/>
                <w:lang w:val="ru-RU" w:eastAsia="ru-RU"/>
              </w:rPr>
            </w:pPr>
          </w:p>
        </w:tc>
        <w:tc>
          <w:tcPr>
            <w:tcW w:w="2907" w:type="dxa"/>
            <w:tcBorders>
              <w:top w:val="single" w:sz="4" w:space="0" w:color="000000"/>
              <w:left w:val="single" w:sz="4" w:space="0" w:color="000000"/>
              <w:bottom w:val="single" w:sz="4" w:space="0" w:color="000000"/>
              <w:right w:val="single" w:sz="4" w:space="0" w:color="000000"/>
            </w:tcBorders>
          </w:tcPr>
          <w:p w14:paraId="6C9926F1" w14:textId="77777777" w:rsidR="00154BA0" w:rsidRPr="00154BA0" w:rsidRDefault="00154BA0" w:rsidP="00154BA0">
            <w:pPr>
              <w:widowControl w:val="0"/>
              <w:autoSpaceDE w:val="0"/>
              <w:autoSpaceDN w:val="0"/>
              <w:adjustRightInd w:val="0"/>
              <w:rPr>
                <w:rFonts w:eastAsiaTheme="minorEastAsia"/>
                <w:lang w:val="ru-RU" w:eastAsia="ru-RU"/>
              </w:rPr>
            </w:pPr>
          </w:p>
        </w:tc>
        <w:tc>
          <w:tcPr>
            <w:tcW w:w="782" w:type="dxa"/>
            <w:tcBorders>
              <w:top w:val="single" w:sz="4" w:space="0" w:color="000000"/>
              <w:left w:val="single" w:sz="4" w:space="0" w:color="000000"/>
              <w:bottom w:val="single" w:sz="4" w:space="0" w:color="000000"/>
              <w:right w:val="single" w:sz="4" w:space="0" w:color="000000"/>
            </w:tcBorders>
          </w:tcPr>
          <w:p w14:paraId="4A77CE3B" w14:textId="77777777" w:rsidR="00154BA0" w:rsidRPr="00154BA0" w:rsidRDefault="00154BA0" w:rsidP="00154BA0">
            <w:pPr>
              <w:widowControl w:val="0"/>
              <w:autoSpaceDE w:val="0"/>
              <w:autoSpaceDN w:val="0"/>
              <w:adjustRightInd w:val="0"/>
              <w:rPr>
                <w:rFonts w:eastAsiaTheme="minorEastAsia"/>
                <w:lang w:val="ru-RU" w:eastAsia="ru-RU"/>
              </w:rPr>
            </w:pPr>
          </w:p>
        </w:tc>
        <w:tc>
          <w:tcPr>
            <w:tcW w:w="1301" w:type="dxa"/>
            <w:tcBorders>
              <w:top w:val="single" w:sz="4" w:space="0" w:color="000000"/>
              <w:left w:val="single" w:sz="4" w:space="0" w:color="000000"/>
              <w:bottom w:val="single" w:sz="4" w:space="0" w:color="000000"/>
              <w:right w:val="single" w:sz="4" w:space="0" w:color="000000"/>
            </w:tcBorders>
          </w:tcPr>
          <w:p w14:paraId="712F8FD0" w14:textId="77777777" w:rsidR="00154BA0" w:rsidRPr="00154BA0" w:rsidRDefault="00154BA0" w:rsidP="00154BA0">
            <w:pPr>
              <w:widowControl w:val="0"/>
              <w:autoSpaceDE w:val="0"/>
              <w:autoSpaceDN w:val="0"/>
              <w:adjustRightInd w:val="0"/>
              <w:rPr>
                <w:rFonts w:eastAsiaTheme="minorEastAsia"/>
                <w:lang w:val="ru-RU" w:eastAsia="ru-RU"/>
              </w:rPr>
            </w:pPr>
          </w:p>
        </w:tc>
      </w:tr>
      <w:tr w:rsidR="00154BA0" w:rsidRPr="00154BA0" w14:paraId="1512A39C" w14:textId="77777777" w:rsidTr="00617A71">
        <w:trPr>
          <w:trHeight w:hRule="exact" w:val="259"/>
        </w:trPr>
        <w:tc>
          <w:tcPr>
            <w:tcW w:w="639" w:type="dxa"/>
            <w:tcBorders>
              <w:top w:val="single" w:sz="4" w:space="0" w:color="000000"/>
              <w:left w:val="single" w:sz="4" w:space="0" w:color="000000"/>
              <w:bottom w:val="single" w:sz="4" w:space="0" w:color="000000"/>
              <w:right w:val="single" w:sz="4" w:space="0" w:color="000000"/>
            </w:tcBorders>
          </w:tcPr>
          <w:p w14:paraId="3199985F" w14:textId="77777777" w:rsidR="00154BA0" w:rsidRPr="00154BA0" w:rsidRDefault="00154BA0" w:rsidP="00154BA0">
            <w:pPr>
              <w:widowControl w:val="0"/>
              <w:autoSpaceDE w:val="0"/>
              <w:autoSpaceDN w:val="0"/>
              <w:adjustRightInd w:val="0"/>
              <w:rPr>
                <w:rFonts w:eastAsiaTheme="minorEastAsia"/>
                <w:lang w:val="ru-RU" w:eastAsia="ru-RU"/>
              </w:rPr>
            </w:pPr>
          </w:p>
        </w:tc>
        <w:tc>
          <w:tcPr>
            <w:tcW w:w="869" w:type="dxa"/>
            <w:tcBorders>
              <w:top w:val="single" w:sz="4" w:space="0" w:color="000000"/>
              <w:left w:val="single" w:sz="4" w:space="0" w:color="000000"/>
              <w:bottom w:val="single" w:sz="4" w:space="0" w:color="000000"/>
              <w:right w:val="single" w:sz="4" w:space="0" w:color="000000"/>
            </w:tcBorders>
          </w:tcPr>
          <w:p w14:paraId="6C774715" w14:textId="77777777" w:rsidR="00154BA0" w:rsidRPr="00154BA0" w:rsidRDefault="00154BA0" w:rsidP="00154BA0">
            <w:pPr>
              <w:widowControl w:val="0"/>
              <w:autoSpaceDE w:val="0"/>
              <w:autoSpaceDN w:val="0"/>
              <w:adjustRightInd w:val="0"/>
              <w:rPr>
                <w:rFonts w:eastAsiaTheme="minorEastAsia"/>
                <w:lang w:val="ru-RU" w:eastAsia="ru-RU"/>
              </w:rPr>
            </w:pPr>
          </w:p>
        </w:tc>
        <w:tc>
          <w:tcPr>
            <w:tcW w:w="2347" w:type="dxa"/>
            <w:tcBorders>
              <w:top w:val="single" w:sz="4" w:space="0" w:color="000000"/>
              <w:left w:val="single" w:sz="4" w:space="0" w:color="000000"/>
              <w:bottom w:val="single" w:sz="4" w:space="0" w:color="000000"/>
              <w:right w:val="single" w:sz="4" w:space="0" w:color="000000"/>
            </w:tcBorders>
          </w:tcPr>
          <w:p w14:paraId="36EED0EA" w14:textId="77777777" w:rsidR="00154BA0" w:rsidRPr="00154BA0" w:rsidRDefault="00154BA0" w:rsidP="00154BA0">
            <w:pPr>
              <w:widowControl w:val="0"/>
              <w:autoSpaceDE w:val="0"/>
              <w:autoSpaceDN w:val="0"/>
              <w:adjustRightInd w:val="0"/>
              <w:rPr>
                <w:rFonts w:eastAsiaTheme="minorEastAsia"/>
                <w:lang w:val="ru-RU" w:eastAsia="ru-RU"/>
              </w:rPr>
            </w:pPr>
          </w:p>
        </w:tc>
        <w:tc>
          <w:tcPr>
            <w:tcW w:w="2907" w:type="dxa"/>
            <w:tcBorders>
              <w:top w:val="single" w:sz="4" w:space="0" w:color="000000"/>
              <w:left w:val="single" w:sz="4" w:space="0" w:color="000000"/>
              <w:bottom w:val="single" w:sz="4" w:space="0" w:color="000000"/>
              <w:right w:val="single" w:sz="4" w:space="0" w:color="000000"/>
            </w:tcBorders>
          </w:tcPr>
          <w:p w14:paraId="02D16439" w14:textId="77777777" w:rsidR="00154BA0" w:rsidRPr="00154BA0" w:rsidRDefault="00154BA0" w:rsidP="00154BA0">
            <w:pPr>
              <w:widowControl w:val="0"/>
              <w:autoSpaceDE w:val="0"/>
              <w:autoSpaceDN w:val="0"/>
              <w:adjustRightInd w:val="0"/>
              <w:rPr>
                <w:rFonts w:eastAsiaTheme="minorEastAsia"/>
                <w:lang w:val="ru-RU" w:eastAsia="ru-RU"/>
              </w:rPr>
            </w:pPr>
          </w:p>
        </w:tc>
        <w:tc>
          <w:tcPr>
            <w:tcW w:w="782" w:type="dxa"/>
            <w:tcBorders>
              <w:top w:val="single" w:sz="4" w:space="0" w:color="000000"/>
              <w:left w:val="single" w:sz="4" w:space="0" w:color="000000"/>
              <w:bottom w:val="single" w:sz="4" w:space="0" w:color="000000"/>
              <w:right w:val="single" w:sz="4" w:space="0" w:color="000000"/>
            </w:tcBorders>
          </w:tcPr>
          <w:p w14:paraId="35FE8F90" w14:textId="77777777" w:rsidR="00154BA0" w:rsidRPr="00154BA0" w:rsidRDefault="00154BA0" w:rsidP="00154BA0">
            <w:pPr>
              <w:widowControl w:val="0"/>
              <w:autoSpaceDE w:val="0"/>
              <w:autoSpaceDN w:val="0"/>
              <w:adjustRightInd w:val="0"/>
              <w:rPr>
                <w:rFonts w:eastAsiaTheme="minorEastAsia"/>
                <w:lang w:val="ru-RU" w:eastAsia="ru-RU"/>
              </w:rPr>
            </w:pPr>
          </w:p>
        </w:tc>
        <w:tc>
          <w:tcPr>
            <w:tcW w:w="1301" w:type="dxa"/>
            <w:tcBorders>
              <w:top w:val="single" w:sz="4" w:space="0" w:color="000000"/>
              <w:left w:val="single" w:sz="4" w:space="0" w:color="000000"/>
              <w:bottom w:val="single" w:sz="4" w:space="0" w:color="000000"/>
              <w:right w:val="single" w:sz="4" w:space="0" w:color="000000"/>
            </w:tcBorders>
          </w:tcPr>
          <w:p w14:paraId="01D64B47" w14:textId="77777777" w:rsidR="00154BA0" w:rsidRPr="00154BA0" w:rsidRDefault="00154BA0" w:rsidP="00154BA0">
            <w:pPr>
              <w:widowControl w:val="0"/>
              <w:autoSpaceDE w:val="0"/>
              <w:autoSpaceDN w:val="0"/>
              <w:adjustRightInd w:val="0"/>
              <w:rPr>
                <w:rFonts w:eastAsiaTheme="minorEastAsia"/>
                <w:lang w:val="ru-RU" w:eastAsia="ru-RU"/>
              </w:rPr>
            </w:pPr>
          </w:p>
        </w:tc>
      </w:tr>
    </w:tbl>
    <w:p w14:paraId="071B4FB9" w14:textId="77777777" w:rsidR="00154BA0" w:rsidRPr="00154BA0" w:rsidRDefault="00154BA0" w:rsidP="00154BA0">
      <w:pPr>
        <w:widowControl w:val="0"/>
        <w:kinsoku w:val="0"/>
        <w:overflowPunct w:val="0"/>
        <w:autoSpaceDE w:val="0"/>
        <w:autoSpaceDN w:val="0"/>
        <w:adjustRightInd w:val="0"/>
        <w:rPr>
          <w:rFonts w:ascii="Symbol" w:eastAsiaTheme="minorEastAsia" w:hAnsi="Symbol" w:cs="Symbol"/>
          <w:b/>
          <w:bCs/>
          <w:sz w:val="20"/>
          <w:szCs w:val="20"/>
          <w:lang w:val="ru-RU" w:eastAsia="ru-RU"/>
        </w:rPr>
      </w:pPr>
    </w:p>
    <w:p w14:paraId="3DCE3197" w14:textId="77777777" w:rsidR="00154BA0" w:rsidRPr="00154BA0" w:rsidRDefault="00154BA0" w:rsidP="00154BA0">
      <w:pPr>
        <w:widowControl w:val="0"/>
        <w:kinsoku w:val="0"/>
        <w:overflowPunct w:val="0"/>
        <w:autoSpaceDE w:val="0"/>
        <w:autoSpaceDN w:val="0"/>
        <w:adjustRightInd w:val="0"/>
        <w:rPr>
          <w:rFonts w:ascii="Symbol" w:eastAsiaTheme="minorEastAsia" w:hAnsi="Symbol" w:cs="Symbol"/>
          <w:b/>
          <w:bCs/>
          <w:sz w:val="20"/>
          <w:szCs w:val="20"/>
          <w:lang w:val="ru-RU" w:eastAsia="ru-RU"/>
        </w:rPr>
      </w:pPr>
    </w:p>
    <w:p w14:paraId="2A514F57" w14:textId="77777777" w:rsidR="00154BA0" w:rsidRPr="00154BA0" w:rsidRDefault="00154BA0" w:rsidP="00154BA0">
      <w:pPr>
        <w:widowControl w:val="0"/>
        <w:kinsoku w:val="0"/>
        <w:overflowPunct w:val="0"/>
        <w:autoSpaceDE w:val="0"/>
        <w:autoSpaceDN w:val="0"/>
        <w:adjustRightInd w:val="0"/>
        <w:rPr>
          <w:rFonts w:ascii="Symbol" w:eastAsiaTheme="minorEastAsia" w:hAnsi="Symbol" w:cs="Symbol"/>
          <w:b/>
          <w:bCs/>
          <w:sz w:val="20"/>
          <w:szCs w:val="20"/>
          <w:lang w:val="ru-RU" w:eastAsia="ru-RU"/>
        </w:rPr>
      </w:pPr>
    </w:p>
    <w:p w14:paraId="0C5D7C26" w14:textId="77777777" w:rsidR="00154BA0" w:rsidRPr="00154BA0" w:rsidRDefault="00154BA0" w:rsidP="00154BA0">
      <w:pPr>
        <w:widowControl w:val="0"/>
        <w:kinsoku w:val="0"/>
        <w:overflowPunct w:val="0"/>
        <w:autoSpaceDE w:val="0"/>
        <w:autoSpaceDN w:val="0"/>
        <w:adjustRightInd w:val="0"/>
        <w:rPr>
          <w:rFonts w:ascii="Symbol" w:eastAsiaTheme="minorEastAsia" w:hAnsi="Symbol" w:cs="Symbol"/>
          <w:b/>
          <w:bCs/>
          <w:sz w:val="20"/>
          <w:szCs w:val="20"/>
          <w:lang w:val="ru-RU" w:eastAsia="ru-RU"/>
        </w:rPr>
      </w:pPr>
    </w:p>
    <w:p w14:paraId="7970727A" w14:textId="77777777" w:rsidR="00154BA0" w:rsidRPr="00154BA0" w:rsidRDefault="00154BA0" w:rsidP="00154BA0">
      <w:pPr>
        <w:widowControl w:val="0"/>
        <w:kinsoku w:val="0"/>
        <w:overflowPunct w:val="0"/>
        <w:autoSpaceDE w:val="0"/>
        <w:autoSpaceDN w:val="0"/>
        <w:adjustRightInd w:val="0"/>
        <w:rPr>
          <w:rFonts w:ascii="Symbol" w:eastAsiaTheme="minorEastAsia" w:hAnsi="Symbol" w:cs="Symbol"/>
          <w:b/>
          <w:bCs/>
          <w:sz w:val="20"/>
          <w:szCs w:val="20"/>
          <w:lang w:val="ru-RU" w:eastAsia="ru-RU"/>
        </w:rPr>
      </w:pPr>
    </w:p>
    <w:p w14:paraId="69E4A6C2" w14:textId="77777777" w:rsidR="00154BA0" w:rsidRPr="00154BA0" w:rsidRDefault="00154BA0" w:rsidP="00154BA0">
      <w:pPr>
        <w:widowControl w:val="0"/>
        <w:kinsoku w:val="0"/>
        <w:overflowPunct w:val="0"/>
        <w:autoSpaceDE w:val="0"/>
        <w:autoSpaceDN w:val="0"/>
        <w:adjustRightInd w:val="0"/>
        <w:spacing w:after="1"/>
        <w:rPr>
          <w:rFonts w:ascii="Symbol" w:eastAsiaTheme="minorEastAsia" w:hAnsi="Symbol" w:cs="Symbol"/>
          <w:b/>
          <w:bCs/>
          <w:sz w:val="23"/>
          <w:szCs w:val="23"/>
          <w:lang w:val="ru-RU" w:eastAsia="ru-RU"/>
        </w:rPr>
      </w:pPr>
    </w:p>
    <w:tbl>
      <w:tblPr>
        <w:tblW w:w="0" w:type="auto"/>
        <w:tblInd w:w="109" w:type="dxa"/>
        <w:tblLayout w:type="fixed"/>
        <w:tblCellMar>
          <w:left w:w="0" w:type="dxa"/>
          <w:right w:w="0" w:type="dxa"/>
        </w:tblCellMar>
        <w:tblLook w:val="0000" w:firstRow="0" w:lastRow="0" w:firstColumn="0" w:lastColumn="0" w:noHBand="0" w:noVBand="0"/>
      </w:tblPr>
      <w:tblGrid>
        <w:gridCol w:w="1172"/>
        <w:gridCol w:w="1172"/>
        <w:gridCol w:w="778"/>
        <w:gridCol w:w="782"/>
        <w:gridCol w:w="1427"/>
        <w:gridCol w:w="2343"/>
        <w:gridCol w:w="1171"/>
      </w:tblGrid>
      <w:tr w:rsidR="00154BA0" w:rsidRPr="00154BA0" w14:paraId="2B6BE90E" w14:textId="77777777" w:rsidTr="00617A71">
        <w:trPr>
          <w:trHeight w:hRule="exact" w:val="653"/>
        </w:trPr>
        <w:tc>
          <w:tcPr>
            <w:tcW w:w="1172" w:type="dxa"/>
            <w:tcBorders>
              <w:top w:val="single" w:sz="4" w:space="0" w:color="000000"/>
              <w:left w:val="single" w:sz="4" w:space="0" w:color="000000"/>
              <w:bottom w:val="single" w:sz="4" w:space="0" w:color="000000"/>
              <w:right w:val="single" w:sz="4" w:space="0" w:color="000000"/>
            </w:tcBorders>
          </w:tcPr>
          <w:p w14:paraId="03DE44CF" w14:textId="77777777" w:rsidR="00154BA0" w:rsidRPr="00154BA0" w:rsidRDefault="00154BA0" w:rsidP="00154BA0">
            <w:pPr>
              <w:widowControl w:val="0"/>
              <w:autoSpaceDE w:val="0"/>
              <w:autoSpaceDN w:val="0"/>
              <w:adjustRightInd w:val="0"/>
              <w:rPr>
                <w:rFonts w:eastAsiaTheme="minorEastAsia"/>
                <w:lang w:val="ru-RU" w:eastAsia="ru-RU"/>
              </w:rPr>
            </w:pPr>
          </w:p>
        </w:tc>
        <w:tc>
          <w:tcPr>
            <w:tcW w:w="1172" w:type="dxa"/>
            <w:tcBorders>
              <w:top w:val="single" w:sz="4" w:space="0" w:color="000000"/>
              <w:left w:val="single" w:sz="4" w:space="0" w:color="000000"/>
              <w:bottom w:val="single" w:sz="4" w:space="0" w:color="000000"/>
              <w:right w:val="single" w:sz="4" w:space="0" w:color="000000"/>
            </w:tcBorders>
          </w:tcPr>
          <w:p w14:paraId="010274FF" w14:textId="77777777" w:rsidR="00154BA0" w:rsidRPr="00154BA0" w:rsidRDefault="00154BA0" w:rsidP="00154BA0">
            <w:pPr>
              <w:widowControl w:val="0"/>
              <w:autoSpaceDE w:val="0"/>
              <w:autoSpaceDN w:val="0"/>
              <w:adjustRightInd w:val="0"/>
              <w:rPr>
                <w:rFonts w:eastAsiaTheme="minorEastAsia"/>
                <w:lang w:val="ru-RU" w:eastAsia="ru-RU"/>
              </w:rPr>
            </w:pPr>
          </w:p>
        </w:tc>
        <w:tc>
          <w:tcPr>
            <w:tcW w:w="778" w:type="dxa"/>
            <w:tcBorders>
              <w:top w:val="single" w:sz="4" w:space="0" w:color="000000"/>
              <w:left w:val="single" w:sz="4" w:space="0" w:color="000000"/>
              <w:bottom w:val="single" w:sz="4" w:space="0" w:color="000000"/>
              <w:right w:val="single" w:sz="4" w:space="0" w:color="000000"/>
            </w:tcBorders>
          </w:tcPr>
          <w:p w14:paraId="564F0C2A" w14:textId="77777777" w:rsidR="00154BA0" w:rsidRPr="00154BA0" w:rsidRDefault="00154BA0" w:rsidP="00154BA0">
            <w:pPr>
              <w:widowControl w:val="0"/>
              <w:autoSpaceDE w:val="0"/>
              <w:autoSpaceDN w:val="0"/>
              <w:adjustRightInd w:val="0"/>
              <w:rPr>
                <w:rFonts w:eastAsiaTheme="minorEastAsia"/>
                <w:lang w:val="ru-RU" w:eastAsia="ru-RU"/>
              </w:rPr>
            </w:pPr>
          </w:p>
        </w:tc>
        <w:tc>
          <w:tcPr>
            <w:tcW w:w="782" w:type="dxa"/>
            <w:tcBorders>
              <w:top w:val="single" w:sz="4" w:space="0" w:color="000000"/>
              <w:left w:val="single" w:sz="4" w:space="0" w:color="000000"/>
              <w:bottom w:val="single" w:sz="4" w:space="0" w:color="000000"/>
              <w:right w:val="single" w:sz="4" w:space="0" w:color="000000"/>
            </w:tcBorders>
          </w:tcPr>
          <w:p w14:paraId="31928392" w14:textId="77777777" w:rsidR="00154BA0" w:rsidRPr="00154BA0" w:rsidRDefault="00154BA0" w:rsidP="00154BA0">
            <w:pPr>
              <w:widowControl w:val="0"/>
              <w:autoSpaceDE w:val="0"/>
              <w:autoSpaceDN w:val="0"/>
              <w:adjustRightInd w:val="0"/>
              <w:rPr>
                <w:rFonts w:eastAsiaTheme="minorEastAsia"/>
                <w:lang w:val="ru-RU" w:eastAsia="ru-RU"/>
              </w:rPr>
            </w:pPr>
          </w:p>
        </w:tc>
        <w:tc>
          <w:tcPr>
            <w:tcW w:w="4941" w:type="dxa"/>
            <w:gridSpan w:val="3"/>
            <w:vMerge w:val="restart"/>
            <w:tcBorders>
              <w:top w:val="single" w:sz="4" w:space="0" w:color="000000"/>
              <w:left w:val="single" w:sz="4" w:space="0" w:color="000000"/>
              <w:bottom w:val="single" w:sz="4" w:space="0" w:color="000000"/>
              <w:right w:val="single" w:sz="4" w:space="0" w:color="000000"/>
            </w:tcBorders>
          </w:tcPr>
          <w:p w14:paraId="5CCE54F3" w14:textId="77777777" w:rsidR="00154BA0" w:rsidRPr="00154BA0" w:rsidRDefault="00154BA0" w:rsidP="00154BA0">
            <w:pPr>
              <w:widowControl w:val="0"/>
              <w:kinsoku w:val="0"/>
              <w:overflowPunct w:val="0"/>
              <w:autoSpaceDE w:val="0"/>
              <w:autoSpaceDN w:val="0"/>
              <w:adjustRightInd w:val="0"/>
              <w:spacing w:before="4"/>
              <w:rPr>
                <w:rFonts w:ascii="Symbol" w:eastAsiaTheme="minorEastAsia" w:hAnsi="Symbol" w:cs="Symbol"/>
                <w:b/>
                <w:bCs/>
                <w:sz w:val="26"/>
                <w:szCs w:val="26"/>
                <w:lang w:val="ru-RU" w:eastAsia="ru-RU"/>
              </w:rPr>
            </w:pPr>
          </w:p>
          <w:p w14:paraId="729DD11B" w14:textId="77777777" w:rsidR="00154BA0" w:rsidRPr="00154BA0" w:rsidRDefault="00154BA0" w:rsidP="00154BA0">
            <w:pPr>
              <w:widowControl w:val="0"/>
              <w:kinsoku w:val="0"/>
              <w:overflowPunct w:val="0"/>
              <w:autoSpaceDE w:val="0"/>
              <w:autoSpaceDN w:val="0"/>
              <w:adjustRightInd w:val="0"/>
              <w:ind w:left="1493"/>
              <w:rPr>
                <w:rFonts w:eastAsiaTheme="minorEastAsia"/>
                <w:lang w:eastAsia="ru-RU"/>
              </w:rPr>
            </w:pPr>
            <w:r w:rsidRPr="00154BA0">
              <w:rPr>
                <w:rFonts w:eastAsiaTheme="minorEastAsia"/>
                <w:sz w:val="22"/>
                <w:szCs w:val="22"/>
                <w:lang w:eastAsia="ru-RU"/>
              </w:rPr>
              <w:t>М</w:t>
            </w:r>
            <w:r w:rsidRPr="00154BA0">
              <w:rPr>
                <w:rFonts w:eastAsiaTheme="minorEastAsia"/>
                <w:sz w:val="22"/>
                <w:szCs w:val="22"/>
                <w:lang w:val="ru-RU" w:eastAsia="ru-RU"/>
              </w:rPr>
              <w:t xml:space="preserve">Д </w:t>
            </w:r>
            <w:r w:rsidRPr="00154BA0">
              <w:rPr>
                <w:rFonts w:eastAsiaTheme="minorEastAsia"/>
                <w:sz w:val="22"/>
                <w:szCs w:val="22"/>
                <w:lang w:eastAsia="ru-RU"/>
              </w:rPr>
              <w:t>ПМ</w:t>
            </w:r>
            <w:r w:rsidRPr="00154BA0">
              <w:rPr>
                <w:rFonts w:eastAsiaTheme="minorEastAsia"/>
                <w:sz w:val="22"/>
                <w:szCs w:val="22"/>
                <w:lang w:val="ru-RU" w:eastAsia="ru-RU"/>
              </w:rPr>
              <w:t>ХХ</w:t>
            </w:r>
            <w:r w:rsidRPr="00154BA0">
              <w:rPr>
                <w:rFonts w:eastAsiaTheme="minorEastAsia"/>
                <w:sz w:val="22"/>
                <w:szCs w:val="22"/>
                <w:lang w:eastAsia="ru-RU"/>
              </w:rPr>
              <w:t>.</w:t>
            </w:r>
            <w:r w:rsidRPr="00154BA0">
              <w:rPr>
                <w:rFonts w:eastAsiaTheme="minorEastAsia"/>
                <w:sz w:val="22"/>
                <w:szCs w:val="22"/>
                <w:lang w:val="ru-RU" w:eastAsia="ru-RU"/>
              </w:rPr>
              <w:t>ХХ</w:t>
            </w:r>
            <w:r w:rsidRPr="00154BA0">
              <w:rPr>
                <w:rFonts w:eastAsiaTheme="minorEastAsia"/>
                <w:sz w:val="22"/>
                <w:szCs w:val="22"/>
                <w:lang w:eastAsia="ru-RU"/>
              </w:rPr>
              <w:t>.ВД</w:t>
            </w:r>
          </w:p>
        </w:tc>
      </w:tr>
      <w:tr w:rsidR="00154BA0" w:rsidRPr="00154BA0" w14:paraId="0EC86E88" w14:textId="77777777" w:rsidTr="00617A71">
        <w:trPr>
          <w:trHeight w:hRule="exact" w:val="264"/>
        </w:trPr>
        <w:tc>
          <w:tcPr>
            <w:tcW w:w="1172" w:type="dxa"/>
            <w:tcBorders>
              <w:top w:val="single" w:sz="4" w:space="0" w:color="000000"/>
              <w:left w:val="single" w:sz="4" w:space="0" w:color="000000"/>
              <w:bottom w:val="single" w:sz="4" w:space="0" w:color="000000"/>
              <w:right w:val="single" w:sz="4" w:space="0" w:color="000000"/>
            </w:tcBorders>
          </w:tcPr>
          <w:p w14:paraId="65D87575" w14:textId="77777777" w:rsidR="00154BA0" w:rsidRPr="00154BA0" w:rsidRDefault="00154BA0" w:rsidP="00154BA0">
            <w:pPr>
              <w:widowControl w:val="0"/>
              <w:autoSpaceDE w:val="0"/>
              <w:autoSpaceDN w:val="0"/>
              <w:adjustRightInd w:val="0"/>
              <w:rPr>
                <w:rFonts w:eastAsiaTheme="minorEastAsia"/>
                <w:lang w:val="ru-RU" w:eastAsia="ru-RU"/>
              </w:rPr>
            </w:pPr>
          </w:p>
        </w:tc>
        <w:tc>
          <w:tcPr>
            <w:tcW w:w="1172" w:type="dxa"/>
            <w:tcBorders>
              <w:top w:val="single" w:sz="4" w:space="0" w:color="000000"/>
              <w:left w:val="single" w:sz="4" w:space="0" w:color="000000"/>
              <w:bottom w:val="single" w:sz="4" w:space="0" w:color="000000"/>
              <w:right w:val="single" w:sz="4" w:space="0" w:color="000000"/>
            </w:tcBorders>
          </w:tcPr>
          <w:p w14:paraId="3C1EEC43" w14:textId="77777777" w:rsidR="00154BA0" w:rsidRPr="00154BA0" w:rsidRDefault="00154BA0" w:rsidP="00154BA0">
            <w:pPr>
              <w:widowControl w:val="0"/>
              <w:kinsoku w:val="0"/>
              <w:overflowPunct w:val="0"/>
              <w:autoSpaceDE w:val="0"/>
              <w:autoSpaceDN w:val="0"/>
              <w:adjustRightInd w:val="0"/>
              <w:spacing w:line="249" w:lineRule="exact"/>
              <w:ind w:left="244" w:right="249"/>
              <w:jc w:val="center"/>
              <w:rPr>
                <w:rFonts w:eastAsiaTheme="minorEastAsia"/>
                <w:lang w:val="ru-RU" w:eastAsia="ru-RU"/>
              </w:rPr>
            </w:pPr>
            <w:r w:rsidRPr="00154BA0">
              <w:rPr>
                <w:rFonts w:eastAsiaTheme="minorEastAsia"/>
                <w:sz w:val="22"/>
                <w:szCs w:val="22"/>
                <w:lang w:val="ru-RU" w:eastAsia="ru-RU"/>
              </w:rPr>
              <w:t>ПІБ</w:t>
            </w:r>
          </w:p>
        </w:tc>
        <w:tc>
          <w:tcPr>
            <w:tcW w:w="778" w:type="dxa"/>
            <w:tcBorders>
              <w:top w:val="single" w:sz="4" w:space="0" w:color="000000"/>
              <w:left w:val="single" w:sz="4" w:space="0" w:color="000000"/>
              <w:bottom w:val="single" w:sz="4" w:space="0" w:color="000000"/>
              <w:right w:val="single" w:sz="4" w:space="0" w:color="000000"/>
            </w:tcBorders>
          </w:tcPr>
          <w:p w14:paraId="095A8941" w14:textId="77777777" w:rsidR="00154BA0" w:rsidRPr="00154BA0" w:rsidRDefault="00154BA0" w:rsidP="00154BA0">
            <w:pPr>
              <w:widowControl w:val="0"/>
              <w:kinsoku w:val="0"/>
              <w:overflowPunct w:val="0"/>
              <w:autoSpaceDE w:val="0"/>
              <w:autoSpaceDN w:val="0"/>
              <w:adjustRightInd w:val="0"/>
              <w:spacing w:line="249" w:lineRule="exact"/>
              <w:ind w:left="129"/>
              <w:rPr>
                <w:rFonts w:eastAsiaTheme="minorEastAsia"/>
                <w:lang w:val="ru-RU" w:eastAsia="ru-RU"/>
              </w:rPr>
            </w:pPr>
            <w:r w:rsidRPr="00154BA0">
              <w:rPr>
                <w:rFonts w:eastAsiaTheme="minorEastAsia"/>
                <w:sz w:val="22"/>
                <w:szCs w:val="22"/>
                <w:lang w:val="ru-RU" w:eastAsia="ru-RU"/>
              </w:rPr>
              <w:t>Підп.</w:t>
            </w:r>
          </w:p>
        </w:tc>
        <w:tc>
          <w:tcPr>
            <w:tcW w:w="782" w:type="dxa"/>
            <w:tcBorders>
              <w:top w:val="single" w:sz="4" w:space="0" w:color="000000"/>
              <w:left w:val="single" w:sz="4" w:space="0" w:color="000000"/>
              <w:bottom w:val="single" w:sz="4" w:space="0" w:color="000000"/>
              <w:right w:val="single" w:sz="4" w:space="0" w:color="000000"/>
            </w:tcBorders>
          </w:tcPr>
          <w:p w14:paraId="71503DF4" w14:textId="77777777" w:rsidR="00154BA0" w:rsidRPr="00154BA0" w:rsidRDefault="00154BA0" w:rsidP="00154BA0">
            <w:pPr>
              <w:widowControl w:val="0"/>
              <w:kinsoku w:val="0"/>
              <w:overflowPunct w:val="0"/>
              <w:autoSpaceDE w:val="0"/>
              <w:autoSpaceDN w:val="0"/>
              <w:adjustRightInd w:val="0"/>
              <w:spacing w:line="249" w:lineRule="exact"/>
              <w:ind w:left="158"/>
              <w:rPr>
                <w:rFonts w:eastAsiaTheme="minorEastAsia"/>
                <w:lang w:val="ru-RU" w:eastAsia="ru-RU"/>
              </w:rPr>
            </w:pPr>
            <w:r w:rsidRPr="00154BA0">
              <w:rPr>
                <w:rFonts w:eastAsiaTheme="minorEastAsia"/>
                <w:sz w:val="22"/>
                <w:szCs w:val="22"/>
                <w:lang w:val="ru-RU" w:eastAsia="ru-RU"/>
              </w:rPr>
              <w:t>Дата</w:t>
            </w:r>
          </w:p>
        </w:tc>
        <w:tc>
          <w:tcPr>
            <w:tcW w:w="4941" w:type="dxa"/>
            <w:gridSpan w:val="3"/>
            <w:vMerge/>
            <w:tcBorders>
              <w:top w:val="single" w:sz="4" w:space="0" w:color="000000"/>
              <w:left w:val="single" w:sz="4" w:space="0" w:color="000000"/>
              <w:bottom w:val="single" w:sz="4" w:space="0" w:color="000000"/>
              <w:right w:val="single" w:sz="4" w:space="0" w:color="000000"/>
            </w:tcBorders>
          </w:tcPr>
          <w:p w14:paraId="2E65B473" w14:textId="77777777" w:rsidR="00154BA0" w:rsidRPr="00154BA0" w:rsidRDefault="00154BA0" w:rsidP="00154BA0">
            <w:pPr>
              <w:widowControl w:val="0"/>
              <w:kinsoku w:val="0"/>
              <w:overflowPunct w:val="0"/>
              <w:autoSpaceDE w:val="0"/>
              <w:autoSpaceDN w:val="0"/>
              <w:adjustRightInd w:val="0"/>
              <w:spacing w:line="249" w:lineRule="exact"/>
              <w:ind w:left="158"/>
              <w:rPr>
                <w:rFonts w:eastAsiaTheme="minorEastAsia"/>
                <w:lang w:val="ru-RU" w:eastAsia="ru-RU"/>
              </w:rPr>
            </w:pPr>
          </w:p>
        </w:tc>
      </w:tr>
      <w:tr w:rsidR="00154BA0" w:rsidRPr="00154BA0" w14:paraId="581307B4" w14:textId="77777777" w:rsidTr="00617A71">
        <w:trPr>
          <w:trHeight w:hRule="exact" w:val="259"/>
        </w:trPr>
        <w:tc>
          <w:tcPr>
            <w:tcW w:w="1172" w:type="dxa"/>
            <w:tcBorders>
              <w:top w:val="single" w:sz="4" w:space="0" w:color="000000"/>
              <w:left w:val="single" w:sz="4" w:space="0" w:color="000000"/>
              <w:bottom w:val="single" w:sz="4" w:space="0" w:color="000000"/>
              <w:right w:val="single" w:sz="4" w:space="0" w:color="000000"/>
            </w:tcBorders>
          </w:tcPr>
          <w:p w14:paraId="3A450736" w14:textId="77777777" w:rsidR="00154BA0" w:rsidRPr="00154BA0" w:rsidRDefault="00154BA0" w:rsidP="00154BA0">
            <w:pPr>
              <w:widowControl w:val="0"/>
              <w:kinsoku w:val="0"/>
              <w:overflowPunct w:val="0"/>
              <w:autoSpaceDE w:val="0"/>
              <w:autoSpaceDN w:val="0"/>
              <w:adjustRightInd w:val="0"/>
              <w:spacing w:line="244" w:lineRule="exact"/>
              <w:ind w:left="100"/>
              <w:rPr>
                <w:rFonts w:eastAsiaTheme="minorEastAsia"/>
                <w:lang w:val="ru-RU" w:eastAsia="ru-RU"/>
              </w:rPr>
            </w:pPr>
            <w:r w:rsidRPr="00154BA0">
              <w:rPr>
                <w:rFonts w:eastAsiaTheme="minorEastAsia"/>
                <w:sz w:val="22"/>
                <w:szCs w:val="22"/>
                <w:lang w:val="ru-RU" w:eastAsia="ru-RU"/>
              </w:rPr>
              <w:t>Розробн.</w:t>
            </w:r>
          </w:p>
        </w:tc>
        <w:tc>
          <w:tcPr>
            <w:tcW w:w="1172" w:type="dxa"/>
            <w:tcBorders>
              <w:top w:val="single" w:sz="4" w:space="0" w:color="000000"/>
              <w:left w:val="single" w:sz="4" w:space="0" w:color="000000"/>
              <w:bottom w:val="single" w:sz="4" w:space="0" w:color="000000"/>
              <w:right w:val="single" w:sz="4" w:space="0" w:color="000000"/>
            </w:tcBorders>
          </w:tcPr>
          <w:p w14:paraId="0532781D" w14:textId="77777777" w:rsidR="00154BA0" w:rsidRPr="00154BA0" w:rsidRDefault="00154BA0" w:rsidP="00154BA0">
            <w:pPr>
              <w:widowControl w:val="0"/>
              <w:autoSpaceDE w:val="0"/>
              <w:autoSpaceDN w:val="0"/>
              <w:adjustRightInd w:val="0"/>
              <w:rPr>
                <w:rFonts w:eastAsiaTheme="minorEastAsia"/>
                <w:lang w:val="ru-RU" w:eastAsia="ru-RU"/>
              </w:rPr>
            </w:pPr>
          </w:p>
        </w:tc>
        <w:tc>
          <w:tcPr>
            <w:tcW w:w="778" w:type="dxa"/>
            <w:tcBorders>
              <w:top w:val="single" w:sz="4" w:space="0" w:color="000000"/>
              <w:left w:val="single" w:sz="4" w:space="0" w:color="000000"/>
              <w:bottom w:val="single" w:sz="4" w:space="0" w:color="000000"/>
              <w:right w:val="single" w:sz="4" w:space="0" w:color="000000"/>
            </w:tcBorders>
          </w:tcPr>
          <w:p w14:paraId="7C36ADAC" w14:textId="77777777" w:rsidR="00154BA0" w:rsidRPr="00154BA0" w:rsidRDefault="00154BA0" w:rsidP="00154BA0">
            <w:pPr>
              <w:widowControl w:val="0"/>
              <w:autoSpaceDE w:val="0"/>
              <w:autoSpaceDN w:val="0"/>
              <w:adjustRightInd w:val="0"/>
              <w:rPr>
                <w:rFonts w:eastAsiaTheme="minorEastAsia"/>
                <w:lang w:val="ru-RU" w:eastAsia="ru-RU"/>
              </w:rPr>
            </w:pPr>
          </w:p>
        </w:tc>
        <w:tc>
          <w:tcPr>
            <w:tcW w:w="782" w:type="dxa"/>
            <w:tcBorders>
              <w:top w:val="single" w:sz="4" w:space="0" w:color="000000"/>
              <w:left w:val="single" w:sz="4" w:space="0" w:color="000000"/>
              <w:bottom w:val="single" w:sz="4" w:space="0" w:color="000000"/>
              <w:right w:val="single" w:sz="4" w:space="0" w:color="000000"/>
            </w:tcBorders>
          </w:tcPr>
          <w:p w14:paraId="58B1A814" w14:textId="77777777" w:rsidR="00154BA0" w:rsidRPr="00154BA0" w:rsidRDefault="00154BA0" w:rsidP="00154BA0">
            <w:pPr>
              <w:widowControl w:val="0"/>
              <w:autoSpaceDE w:val="0"/>
              <w:autoSpaceDN w:val="0"/>
              <w:adjustRightInd w:val="0"/>
              <w:rPr>
                <w:rFonts w:eastAsiaTheme="minorEastAsia"/>
                <w:lang w:val="ru-RU" w:eastAsia="ru-RU"/>
              </w:rPr>
            </w:pPr>
          </w:p>
        </w:tc>
        <w:tc>
          <w:tcPr>
            <w:tcW w:w="1427" w:type="dxa"/>
            <w:vMerge w:val="restart"/>
            <w:tcBorders>
              <w:top w:val="single" w:sz="4" w:space="0" w:color="000000"/>
              <w:left w:val="single" w:sz="4" w:space="0" w:color="000000"/>
              <w:bottom w:val="single" w:sz="4" w:space="0" w:color="000000"/>
              <w:right w:val="single" w:sz="4" w:space="0" w:color="000000"/>
            </w:tcBorders>
          </w:tcPr>
          <w:p w14:paraId="3289E633" w14:textId="77777777" w:rsidR="00154BA0" w:rsidRPr="00154BA0" w:rsidRDefault="00154BA0" w:rsidP="00154BA0">
            <w:pPr>
              <w:widowControl w:val="0"/>
              <w:kinsoku w:val="0"/>
              <w:overflowPunct w:val="0"/>
              <w:autoSpaceDE w:val="0"/>
              <w:autoSpaceDN w:val="0"/>
              <w:adjustRightInd w:val="0"/>
              <w:spacing w:before="6"/>
              <w:rPr>
                <w:rFonts w:ascii="Symbol" w:eastAsiaTheme="minorEastAsia" w:hAnsi="Symbol" w:cs="Symbol"/>
                <w:b/>
                <w:bCs/>
                <w:sz w:val="25"/>
                <w:szCs w:val="25"/>
                <w:lang w:val="ru-RU" w:eastAsia="ru-RU"/>
              </w:rPr>
            </w:pPr>
          </w:p>
          <w:p w14:paraId="6F5111AF" w14:textId="77777777" w:rsidR="00154BA0" w:rsidRPr="00154BA0" w:rsidRDefault="00154BA0" w:rsidP="00154BA0">
            <w:pPr>
              <w:widowControl w:val="0"/>
              <w:kinsoku w:val="0"/>
              <w:overflowPunct w:val="0"/>
              <w:autoSpaceDE w:val="0"/>
              <w:autoSpaceDN w:val="0"/>
              <w:adjustRightInd w:val="0"/>
              <w:ind w:left="144" w:right="137" w:hanging="10"/>
              <w:jc w:val="center"/>
              <w:rPr>
                <w:rFonts w:eastAsiaTheme="minorEastAsia"/>
                <w:lang w:val="ru-RU" w:eastAsia="ru-RU"/>
              </w:rPr>
            </w:pPr>
            <w:r w:rsidRPr="00154BA0">
              <w:rPr>
                <w:rFonts w:eastAsiaTheme="minorEastAsia"/>
                <w:sz w:val="22"/>
                <w:szCs w:val="22"/>
                <w:lang w:val="ru-RU" w:eastAsia="ru-RU"/>
              </w:rPr>
              <w:t>Відомість дипломного проекту</w:t>
            </w:r>
          </w:p>
        </w:tc>
        <w:tc>
          <w:tcPr>
            <w:tcW w:w="2343" w:type="dxa"/>
            <w:tcBorders>
              <w:top w:val="single" w:sz="4" w:space="0" w:color="000000"/>
              <w:left w:val="single" w:sz="4" w:space="0" w:color="000000"/>
              <w:bottom w:val="single" w:sz="4" w:space="0" w:color="000000"/>
              <w:right w:val="single" w:sz="4" w:space="0" w:color="000000"/>
            </w:tcBorders>
          </w:tcPr>
          <w:p w14:paraId="14205AA4" w14:textId="77777777" w:rsidR="00154BA0" w:rsidRPr="00154BA0" w:rsidRDefault="00154BA0" w:rsidP="00154BA0">
            <w:pPr>
              <w:widowControl w:val="0"/>
              <w:kinsoku w:val="0"/>
              <w:overflowPunct w:val="0"/>
              <w:autoSpaceDE w:val="0"/>
              <w:autoSpaceDN w:val="0"/>
              <w:adjustRightInd w:val="0"/>
              <w:spacing w:line="244" w:lineRule="exact"/>
              <w:ind w:left="916" w:right="916"/>
              <w:jc w:val="center"/>
              <w:rPr>
                <w:rFonts w:eastAsiaTheme="minorEastAsia"/>
                <w:lang w:val="ru-RU" w:eastAsia="ru-RU"/>
              </w:rPr>
            </w:pPr>
            <w:r w:rsidRPr="00154BA0">
              <w:rPr>
                <w:rFonts w:eastAsiaTheme="minorEastAsia"/>
                <w:sz w:val="22"/>
                <w:szCs w:val="22"/>
                <w:lang w:val="ru-RU" w:eastAsia="ru-RU"/>
              </w:rPr>
              <w:t>Лист</w:t>
            </w:r>
          </w:p>
        </w:tc>
        <w:tc>
          <w:tcPr>
            <w:tcW w:w="1171" w:type="dxa"/>
            <w:tcBorders>
              <w:top w:val="single" w:sz="4" w:space="0" w:color="000000"/>
              <w:left w:val="single" w:sz="4" w:space="0" w:color="000000"/>
              <w:bottom w:val="single" w:sz="4" w:space="0" w:color="000000"/>
              <w:right w:val="single" w:sz="4" w:space="0" w:color="000000"/>
            </w:tcBorders>
          </w:tcPr>
          <w:p w14:paraId="384206FE" w14:textId="77777777" w:rsidR="00154BA0" w:rsidRPr="00154BA0" w:rsidRDefault="00154BA0" w:rsidP="00154BA0">
            <w:pPr>
              <w:widowControl w:val="0"/>
              <w:kinsoku w:val="0"/>
              <w:overflowPunct w:val="0"/>
              <w:autoSpaceDE w:val="0"/>
              <w:autoSpaceDN w:val="0"/>
              <w:adjustRightInd w:val="0"/>
              <w:spacing w:line="244" w:lineRule="exact"/>
              <w:ind w:left="244" w:right="252"/>
              <w:jc w:val="center"/>
              <w:rPr>
                <w:rFonts w:eastAsiaTheme="minorEastAsia"/>
                <w:lang w:val="ru-RU" w:eastAsia="ru-RU"/>
              </w:rPr>
            </w:pPr>
            <w:r w:rsidRPr="00154BA0">
              <w:rPr>
                <w:rFonts w:eastAsiaTheme="minorEastAsia"/>
                <w:sz w:val="22"/>
                <w:szCs w:val="22"/>
                <w:lang w:val="ru-RU" w:eastAsia="ru-RU"/>
              </w:rPr>
              <w:t>Листів</w:t>
            </w:r>
          </w:p>
        </w:tc>
      </w:tr>
      <w:tr w:rsidR="00154BA0" w:rsidRPr="00154BA0" w14:paraId="0CCE56C1" w14:textId="77777777" w:rsidTr="00617A71">
        <w:trPr>
          <w:trHeight w:hRule="exact" w:val="264"/>
        </w:trPr>
        <w:tc>
          <w:tcPr>
            <w:tcW w:w="1172" w:type="dxa"/>
            <w:tcBorders>
              <w:top w:val="single" w:sz="4" w:space="0" w:color="000000"/>
              <w:left w:val="single" w:sz="4" w:space="0" w:color="000000"/>
              <w:bottom w:val="single" w:sz="4" w:space="0" w:color="000000"/>
              <w:right w:val="single" w:sz="4" w:space="0" w:color="000000"/>
            </w:tcBorders>
          </w:tcPr>
          <w:p w14:paraId="6D1B5E87" w14:textId="77777777" w:rsidR="00154BA0" w:rsidRPr="00154BA0" w:rsidRDefault="00154BA0" w:rsidP="00154BA0">
            <w:pPr>
              <w:widowControl w:val="0"/>
              <w:kinsoku w:val="0"/>
              <w:overflowPunct w:val="0"/>
              <w:autoSpaceDE w:val="0"/>
              <w:autoSpaceDN w:val="0"/>
              <w:adjustRightInd w:val="0"/>
              <w:spacing w:line="249" w:lineRule="exact"/>
              <w:ind w:left="100"/>
              <w:rPr>
                <w:rFonts w:eastAsiaTheme="minorEastAsia"/>
                <w:lang w:eastAsia="ru-RU"/>
              </w:rPr>
            </w:pPr>
            <w:r w:rsidRPr="00154BA0">
              <w:rPr>
                <w:rFonts w:eastAsiaTheme="minorEastAsia"/>
                <w:sz w:val="22"/>
                <w:szCs w:val="22"/>
                <w:lang w:eastAsia="ru-RU"/>
              </w:rPr>
              <w:t xml:space="preserve">Н. </w:t>
            </w:r>
            <w:r w:rsidRPr="00154BA0">
              <w:rPr>
                <w:rFonts w:eastAsiaTheme="minorEastAsia"/>
                <w:sz w:val="22"/>
                <w:szCs w:val="22"/>
                <w:lang w:val="ru-RU" w:eastAsia="ru-RU"/>
              </w:rPr>
              <w:t>Керівн</w:t>
            </w:r>
            <w:r w:rsidRPr="00154BA0">
              <w:rPr>
                <w:rFonts w:eastAsiaTheme="minorEastAsia"/>
                <w:sz w:val="22"/>
                <w:szCs w:val="22"/>
                <w:lang w:eastAsia="ru-RU"/>
              </w:rPr>
              <w:t>.</w:t>
            </w:r>
          </w:p>
        </w:tc>
        <w:tc>
          <w:tcPr>
            <w:tcW w:w="1172" w:type="dxa"/>
            <w:tcBorders>
              <w:top w:val="single" w:sz="4" w:space="0" w:color="000000"/>
              <w:left w:val="single" w:sz="4" w:space="0" w:color="000000"/>
              <w:bottom w:val="single" w:sz="4" w:space="0" w:color="000000"/>
              <w:right w:val="single" w:sz="4" w:space="0" w:color="000000"/>
            </w:tcBorders>
          </w:tcPr>
          <w:p w14:paraId="4E064E96" w14:textId="77777777" w:rsidR="00154BA0" w:rsidRPr="00154BA0" w:rsidRDefault="00154BA0" w:rsidP="00154BA0">
            <w:pPr>
              <w:widowControl w:val="0"/>
              <w:autoSpaceDE w:val="0"/>
              <w:autoSpaceDN w:val="0"/>
              <w:adjustRightInd w:val="0"/>
              <w:rPr>
                <w:rFonts w:eastAsiaTheme="minorEastAsia"/>
                <w:lang w:val="ru-RU" w:eastAsia="ru-RU"/>
              </w:rPr>
            </w:pPr>
          </w:p>
        </w:tc>
        <w:tc>
          <w:tcPr>
            <w:tcW w:w="778" w:type="dxa"/>
            <w:tcBorders>
              <w:top w:val="single" w:sz="4" w:space="0" w:color="000000"/>
              <w:left w:val="single" w:sz="4" w:space="0" w:color="000000"/>
              <w:bottom w:val="single" w:sz="4" w:space="0" w:color="000000"/>
              <w:right w:val="single" w:sz="4" w:space="0" w:color="000000"/>
            </w:tcBorders>
          </w:tcPr>
          <w:p w14:paraId="6301BFE9" w14:textId="77777777" w:rsidR="00154BA0" w:rsidRPr="00154BA0" w:rsidRDefault="00154BA0" w:rsidP="00154BA0">
            <w:pPr>
              <w:widowControl w:val="0"/>
              <w:autoSpaceDE w:val="0"/>
              <w:autoSpaceDN w:val="0"/>
              <w:adjustRightInd w:val="0"/>
              <w:rPr>
                <w:rFonts w:eastAsiaTheme="minorEastAsia"/>
                <w:lang w:val="ru-RU" w:eastAsia="ru-RU"/>
              </w:rPr>
            </w:pPr>
          </w:p>
        </w:tc>
        <w:tc>
          <w:tcPr>
            <w:tcW w:w="782" w:type="dxa"/>
            <w:tcBorders>
              <w:top w:val="single" w:sz="4" w:space="0" w:color="000000"/>
              <w:left w:val="single" w:sz="4" w:space="0" w:color="000000"/>
              <w:bottom w:val="single" w:sz="4" w:space="0" w:color="000000"/>
              <w:right w:val="single" w:sz="4" w:space="0" w:color="000000"/>
            </w:tcBorders>
          </w:tcPr>
          <w:p w14:paraId="552C2B4E" w14:textId="77777777" w:rsidR="00154BA0" w:rsidRPr="00154BA0" w:rsidRDefault="00154BA0" w:rsidP="00154BA0">
            <w:pPr>
              <w:widowControl w:val="0"/>
              <w:autoSpaceDE w:val="0"/>
              <w:autoSpaceDN w:val="0"/>
              <w:adjustRightInd w:val="0"/>
              <w:rPr>
                <w:rFonts w:eastAsiaTheme="minorEastAsia"/>
                <w:lang w:val="ru-RU" w:eastAsia="ru-RU"/>
              </w:rPr>
            </w:pPr>
          </w:p>
        </w:tc>
        <w:tc>
          <w:tcPr>
            <w:tcW w:w="1427" w:type="dxa"/>
            <w:vMerge/>
            <w:tcBorders>
              <w:top w:val="single" w:sz="4" w:space="0" w:color="000000"/>
              <w:left w:val="single" w:sz="4" w:space="0" w:color="000000"/>
              <w:bottom w:val="single" w:sz="4" w:space="0" w:color="000000"/>
              <w:right w:val="single" w:sz="4" w:space="0" w:color="000000"/>
            </w:tcBorders>
          </w:tcPr>
          <w:p w14:paraId="1A862B20" w14:textId="77777777" w:rsidR="00154BA0" w:rsidRPr="00154BA0" w:rsidRDefault="00154BA0" w:rsidP="00154BA0">
            <w:pPr>
              <w:widowControl w:val="0"/>
              <w:autoSpaceDE w:val="0"/>
              <w:autoSpaceDN w:val="0"/>
              <w:adjustRightInd w:val="0"/>
              <w:rPr>
                <w:rFonts w:eastAsiaTheme="minorEastAsia"/>
                <w:lang w:val="ru-RU" w:eastAsia="ru-RU"/>
              </w:rPr>
            </w:pPr>
          </w:p>
        </w:tc>
        <w:tc>
          <w:tcPr>
            <w:tcW w:w="2343" w:type="dxa"/>
            <w:tcBorders>
              <w:top w:val="single" w:sz="4" w:space="0" w:color="000000"/>
              <w:left w:val="single" w:sz="4" w:space="0" w:color="000000"/>
              <w:bottom w:val="single" w:sz="4" w:space="0" w:color="000000"/>
              <w:right w:val="single" w:sz="4" w:space="0" w:color="000000"/>
            </w:tcBorders>
          </w:tcPr>
          <w:p w14:paraId="283131A9" w14:textId="77777777" w:rsidR="00154BA0" w:rsidRPr="00154BA0" w:rsidRDefault="00154BA0" w:rsidP="00154BA0">
            <w:pPr>
              <w:widowControl w:val="0"/>
              <w:kinsoku w:val="0"/>
              <w:overflowPunct w:val="0"/>
              <w:autoSpaceDE w:val="0"/>
              <w:autoSpaceDN w:val="0"/>
              <w:adjustRightInd w:val="0"/>
              <w:spacing w:line="249" w:lineRule="exact"/>
              <w:ind w:right="3"/>
              <w:jc w:val="center"/>
              <w:rPr>
                <w:rFonts w:eastAsiaTheme="minorEastAsia"/>
                <w:lang w:val="ru-RU" w:eastAsia="ru-RU"/>
              </w:rPr>
            </w:pPr>
            <w:r w:rsidRPr="00154BA0">
              <w:rPr>
                <w:rFonts w:eastAsiaTheme="minorEastAsia"/>
                <w:sz w:val="22"/>
                <w:szCs w:val="22"/>
                <w:lang w:val="ru-RU" w:eastAsia="ru-RU"/>
              </w:rPr>
              <w:t>1</w:t>
            </w:r>
          </w:p>
        </w:tc>
        <w:tc>
          <w:tcPr>
            <w:tcW w:w="1171" w:type="dxa"/>
            <w:tcBorders>
              <w:top w:val="single" w:sz="4" w:space="0" w:color="000000"/>
              <w:left w:val="single" w:sz="4" w:space="0" w:color="000000"/>
              <w:bottom w:val="single" w:sz="4" w:space="0" w:color="000000"/>
              <w:right w:val="single" w:sz="4" w:space="0" w:color="000000"/>
            </w:tcBorders>
          </w:tcPr>
          <w:p w14:paraId="024ADB5E" w14:textId="77777777" w:rsidR="00154BA0" w:rsidRPr="00154BA0" w:rsidRDefault="00154BA0" w:rsidP="00154BA0">
            <w:pPr>
              <w:widowControl w:val="0"/>
              <w:kinsoku w:val="0"/>
              <w:overflowPunct w:val="0"/>
              <w:autoSpaceDE w:val="0"/>
              <w:autoSpaceDN w:val="0"/>
              <w:adjustRightInd w:val="0"/>
              <w:spacing w:line="249" w:lineRule="exact"/>
              <w:ind w:right="2"/>
              <w:jc w:val="center"/>
              <w:rPr>
                <w:rFonts w:eastAsiaTheme="minorEastAsia"/>
                <w:lang w:val="ru-RU" w:eastAsia="ru-RU"/>
              </w:rPr>
            </w:pPr>
            <w:r w:rsidRPr="00154BA0">
              <w:rPr>
                <w:rFonts w:eastAsiaTheme="minorEastAsia"/>
                <w:sz w:val="22"/>
                <w:szCs w:val="22"/>
                <w:lang w:val="ru-RU" w:eastAsia="ru-RU"/>
              </w:rPr>
              <w:t>1</w:t>
            </w:r>
          </w:p>
        </w:tc>
      </w:tr>
      <w:tr w:rsidR="00154BA0" w:rsidRPr="00154BA0" w14:paraId="347E8E6A" w14:textId="77777777" w:rsidTr="00617A71">
        <w:trPr>
          <w:trHeight w:hRule="exact" w:val="264"/>
        </w:trPr>
        <w:tc>
          <w:tcPr>
            <w:tcW w:w="1172" w:type="dxa"/>
            <w:tcBorders>
              <w:top w:val="single" w:sz="4" w:space="0" w:color="000000"/>
              <w:left w:val="single" w:sz="4" w:space="0" w:color="000000"/>
              <w:bottom w:val="single" w:sz="4" w:space="0" w:color="000000"/>
              <w:right w:val="single" w:sz="4" w:space="0" w:color="000000"/>
            </w:tcBorders>
          </w:tcPr>
          <w:p w14:paraId="62E2E708" w14:textId="77777777" w:rsidR="00154BA0" w:rsidRPr="00154BA0" w:rsidRDefault="00154BA0" w:rsidP="00154BA0">
            <w:pPr>
              <w:widowControl w:val="0"/>
              <w:kinsoku w:val="0"/>
              <w:overflowPunct w:val="0"/>
              <w:autoSpaceDE w:val="0"/>
              <w:autoSpaceDN w:val="0"/>
              <w:adjustRightInd w:val="0"/>
              <w:spacing w:line="249" w:lineRule="exact"/>
              <w:ind w:left="100"/>
              <w:rPr>
                <w:rFonts w:eastAsiaTheme="minorEastAsia"/>
                <w:lang w:val="ru-RU" w:eastAsia="ru-RU"/>
              </w:rPr>
            </w:pPr>
            <w:r w:rsidRPr="00154BA0">
              <w:rPr>
                <w:rFonts w:eastAsiaTheme="minorEastAsia"/>
                <w:sz w:val="22"/>
                <w:szCs w:val="22"/>
                <w:lang w:val="ru-RU" w:eastAsia="ru-RU"/>
              </w:rPr>
              <w:t>Консульт.</w:t>
            </w:r>
          </w:p>
        </w:tc>
        <w:tc>
          <w:tcPr>
            <w:tcW w:w="1172" w:type="dxa"/>
            <w:tcBorders>
              <w:top w:val="single" w:sz="4" w:space="0" w:color="000000"/>
              <w:left w:val="single" w:sz="4" w:space="0" w:color="000000"/>
              <w:bottom w:val="single" w:sz="4" w:space="0" w:color="000000"/>
              <w:right w:val="single" w:sz="4" w:space="0" w:color="000000"/>
            </w:tcBorders>
          </w:tcPr>
          <w:p w14:paraId="35C6023A" w14:textId="77777777" w:rsidR="00154BA0" w:rsidRPr="00154BA0" w:rsidRDefault="00154BA0" w:rsidP="00154BA0">
            <w:pPr>
              <w:widowControl w:val="0"/>
              <w:autoSpaceDE w:val="0"/>
              <w:autoSpaceDN w:val="0"/>
              <w:adjustRightInd w:val="0"/>
              <w:rPr>
                <w:rFonts w:eastAsiaTheme="minorEastAsia"/>
                <w:lang w:val="ru-RU" w:eastAsia="ru-RU"/>
              </w:rPr>
            </w:pPr>
          </w:p>
        </w:tc>
        <w:tc>
          <w:tcPr>
            <w:tcW w:w="778" w:type="dxa"/>
            <w:tcBorders>
              <w:top w:val="single" w:sz="4" w:space="0" w:color="000000"/>
              <w:left w:val="single" w:sz="4" w:space="0" w:color="000000"/>
              <w:bottom w:val="single" w:sz="4" w:space="0" w:color="000000"/>
              <w:right w:val="single" w:sz="4" w:space="0" w:color="000000"/>
            </w:tcBorders>
          </w:tcPr>
          <w:p w14:paraId="08503DF2" w14:textId="77777777" w:rsidR="00154BA0" w:rsidRPr="00154BA0" w:rsidRDefault="00154BA0" w:rsidP="00154BA0">
            <w:pPr>
              <w:widowControl w:val="0"/>
              <w:autoSpaceDE w:val="0"/>
              <w:autoSpaceDN w:val="0"/>
              <w:adjustRightInd w:val="0"/>
              <w:rPr>
                <w:rFonts w:eastAsiaTheme="minorEastAsia"/>
                <w:lang w:val="ru-RU" w:eastAsia="ru-RU"/>
              </w:rPr>
            </w:pPr>
          </w:p>
        </w:tc>
        <w:tc>
          <w:tcPr>
            <w:tcW w:w="782" w:type="dxa"/>
            <w:tcBorders>
              <w:top w:val="single" w:sz="4" w:space="0" w:color="000000"/>
              <w:left w:val="single" w:sz="4" w:space="0" w:color="000000"/>
              <w:bottom w:val="single" w:sz="4" w:space="0" w:color="000000"/>
              <w:right w:val="single" w:sz="4" w:space="0" w:color="000000"/>
            </w:tcBorders>
          </w:tcPr>
          <w:p w14:paraId="09651C59" w14:textId="77777777" w:rsidR="00154BA0" w:rsidRPr="00154BA0" w:rsidRDefault="00154BA0" w:rsidP="00154BA0">
            <w:pPr>
              <w:widowControl w:val="0"/>
              <w:autoSpaceDE w:val="0"/>
              <w:autoSpaceDN w:val="0"/>
              <w:adjustRightInd w:val="0"/>
              <w:rPr>
                <w:rFonts w:eastAsiaTheme="minorEastAsia"/>
                <w:lang w:val="ru-RU" w:eastAsia="ru-RU"/>
              </w:rPr>
            </w:pPr>
          </w:p>
        </w:tc>
        <w:tc>
          <w:tcPr>
            <w:tcW w:w="1427" w:type="dxa"/>
            <w:vMerge/>
            <w:tcBorders>
              <w:top w:val="single" w:sz="4" w:space="0" w:color="000000"/>
              <w:left w:val="single" w:sz="4" w:space="0" w:color="000000"/>
              <w:bottom w:val="single" w:sz="4" w:space="0" w:color="000000"/>
              <w:right w:val="single" w:sz="4" w:space="0" w:color="000000"/>
            </w:tcBorders>
          </w:tcPr>
          <w:p w14:paraId="06FD34FD" w14:textId="77777777" w:rsidR="00154BA0" w:rsidRPr="00154BA0" w:rsidRDefault="00154BA0" w:rsidP="00154BA0">
            <w:pPr>
              <w:widowControl w:val="0"/>
              <w:autoSpaceDE w:val="0"/>
              <w:autoSpaceDN w:val="0"/>
              <w:adjustRightInd w:val="0"/>
              <w:rPr>
                <w:rFonts w:eastAsiaTheme="minorEastAsia"/>
                <w:lang w:val="ru-RU" w:eastAsia="ru-RU"/>
              </w:rPr>
            </w:pPr>
          </w:p>
        </w:tc>
        <w:tc>
          <w:tcPr>
            <w:tcW w:w="3514" w:type="dxa"/>
            <w:gridSpan w:val="2"/>
            <w:vMerge w:val="restart"/>
            <w:tcBorders>
              <w:top w:val="single" w:sz="4" w:space="0" w:color="000000"/>
              <w:left w:val="single" w:sz="4" w:space="0" w:color="000000"/>
              <w:bottom w:val="single" w:sz="4" w:space="0" w:color="000000"/>
              <w:right w:val="single" w:sz="4" w:space="0" w:color="000000"/>
            </w:tcBorders>
          </w:tcPr>
          <w:p w14:paraId="3AE6794B" w14:textId="77777777" w:rsidR="00154BA0" w:rsidRPr="00154BA0" w:rsidRDefault="00154BA0" w:rsidP="00154BA0">
            <w:pPr>
              <w:widowControl w:val="0"/>
              <w:tabs>
                <w:tab w:val="left" w:pos="1854"/>
              </w:tabs>
              <w:kinsoku w:val="0"/>
              <w:overflowPunct w:val="0"/>
              <w:autoSpaceDE w:val="0"/>
              <w:autoSpaceDN w:val="0"/>
              <w:adjustRightInd w:val="0"/>
              <w:spacing w:line="242" w:lineRule="auto"/>
              <w:ind w:left="532" w:right="530"/>
              <w:jc w:val="center"/>
              <w:rPr>
                <w:rFonts w:eastAsiaTheme="minorEastAsia"/>
                <w:sz w:val="22"/>
                <w:szCs w:val="22"/>
                <w:lang w:eastAsia="ru-RU"/>
              </w:rPr>
            </w:pPr>
            <w:r w:rsidRPr="00154BA0">
              <w:rPr>
                <w:rFonts w:eastAsiaTheme="minorEastAsia"/>
                <w:sz w:val="22"/>
                <w:szCs w:val="22"/>
                <w:lang w:val="ru-RU" w:eastAsia="ru-RU"/>
              </w:rPr>
              <w:t>КПІ ім. Ігоря Сікорського Каф.</w:t>
            </w:r>
            <w:r w:rsidRPr="00154BA0">
              <w:rPr>
                <w:rFonts w:eastAsiaTheme="minorEastAsia"/>
                <w:spacing w:val="-1"/>
                <w:sz w:val="22"/>
                <w:szCs w:val="22"/>
                <w:lang w:val="ru-RU" w:eastAsia="ru-RU"/>
              </w:rPr>
              <w:t xml:space="preserve"> </w:t>
            </w:r>
            <w:r w:rsidRPr="00154BA0">
              <w:rPr>
                <w:rFonts w:eastAsiaTheme="minorEastAsia"/>
                <w:spacing w:val="-1"/>
                <w:sz w:val="22"/>
                <w:szCs w:val="22"/>
                <w:lang w:eastAsia="ru-RU"/>
              </w:rPr>
              <w:t>ПБ</w:t>
            </w:r>
          </w:p>
          <w:p w14:paraId="36C8129B" w14:textId="77777777" w:rsidR="00154BA0" w:rsidRPr="00154BA0" w:rsidRDefault="00154BA0" w:rsidP="00154BA0">
            <w:pPr>
              <w:widowControl w:val="0"/>
              <w:tabs>
                <w:tab w:val="left" w:pos="1221"/>
              </w:tabs>
              <w:kinsoku w:val="0"/>
              <w:overflowPunct w:val="0"/>
              <w:autoSpaceDE w:val="0"/>
              <w:autoSpaceDN w:val="0"/>
              <w:adjustRightInd w:val="0"/>
              <w:spacing w:line="247" w:lineRule="exact"/>
              <w:ind w:left="48"/>
              <w:jc w:val="center"/>
              <w:rPr>
                <w:rFonts w:eastAsiaTheme="minorEastAsia"/>
                <w:lang w:eastAsia="ru-RU"/>
              </w:rPr>
            </w:pPr>
            <w:r w:rsidRPr="00154BA0">
              <w:rPr>
                <w:rFonts w:eastAsiaTheme="minorEastAsia"/>
                <w:sz w:val="22"/>
                <w:szCs w:val="22"/>
                <w:lang w:val="ru-RU" w:eastAsia="ru-RU"/>
              </w:rPr>
              <w:t>Гр.</w:t>
            </w:r>
            <w:r w:rsidRPr="00154BA0">
              <w:rPr>
                <w:rFonts w:eastAsiaTheme="minorEastAsia"/>
                <w:spacing w:val="-1"/>
                <w:sz w:val="22"/>
                <w:szCs w:val="22"/>
                <w:lang w:val="ru-RU" w:eastAsia="ru-RU"/>
              </w:rPr>
              <w:t xml:space="preserve"> </w:t>
            </w:r>
            <w:r w:rsidRPr="00154BA0">
              <w:rPr>
                <w:rFonts w:eastAsiaTheme="minorEastAsia"/>
                <w:sz w:val="22"/>
                <w:szCs w:val="22"/>
                <w:lang w:eastAsia="ru-RU"/>
              </w:rPr>
              <w:t>ПМ-00</w:t>
            </w:r>
          </w:p>
        </w:tc>
      </w:tr>
      <w:tr w:rsidR="00154BA0" w:rsidRPr="00154BA0" w14:paraId="57E5DE0A" w14:textId="77777777" w:rsidTr="00617A71">
        <w:trPr>
          <w:trHeight w:hRule="exact" w:val="307"/>
        </w:trPr>
        <w:tc>
          <w:tcPr>
            <w:tcW w:w="1172" w:type="dxa"/>
            <w:tcBorders>
              <w:top w:val="single" w:sz="4" w:space="0" w:color="000000"/>
              <w:left w:val="single" w:sz="4" w:space="0" w:color="000000"/>
              <w:bottom w:val="single" w:sz="4" w:space="0" w:color="000000"/>
              <w:right w:val="single" w:sz="4" w:space="0" w:color="000000"/>
            </w:tcBorders>
          </w:tcPr>
          <w:p w14:paraId="762A44A2" w14:textId="77777777" w:rsidR="00154BA0" w:rsidRPr="00154BA0" w:rsidRDefault="00154BA0" w:rsidP="00154BA0">
            <w:pPr>
              <w:widowControl w:val="0"/>
              <w:kinsoku w:val="0"/>
              <w:overflowPunct w:val="0"/>
              <w:autoSpaceDE w:val="0"/>
              <w:autoSpaceDN w:val="0"/>
              <w:adjustRightInd w:val="0"/>
              <w:spacing w:line="249" w:lineRule="exact"/>
              <w:ind w:left="100"/>
              <w:rPr>
                <w:rFonts w:eastAsiaTheme="minorEastAsia"/>
                <w:lang w:val="ru-RU" w:eastAsia="ru-RU"/>
              </w:rPr>
            </w:pPr>
            <w:r w:rsidRPr="00154BA0">
              <w:rPr>
                <w:rFonts w:eastAsiaTheme="minorEastAsia"/>
                <w:sz w:val="22"/>
                <w:szCs w:val="22"/>
                <w:lang w:val="ru-RU" w:eastAsia="ru-RU"/>
              </w:rPr>
              <w:t>Н/контр.</w:t>
            </w:r>
          </w:p>
        </w:tc>
        <w:tc>
          <w:tcPr>
            <w:tcW w:w="1172" w:type="dxa"/>
            <w:tcBorders>
              <w:top w:val="single" w:sz="4" w:space="0" w:color="000000"/>
              <w:left w:val="single" w:sz="4" w:space="0" w:color="000000"/>
              <w:bottom w:val="single" w:sz="4" w:space="0" w:color="000000"/>
              <w:right w:val="single" w:sz="4" w:space="0" w:color="000000"/>
            </w:tcBorders>
          </w:tcPr>
          <w:p w14:paraId="4E97E9AC" w14:textId="77777777" w:rsidR="00154BA0" w:rsidRPr="00154BA0" w:rsidRDefault="00154BA0" w:rsidP="00154BA0">
            <w:pPr>
              <w:widowControl w:val="0"/>
              <w:autoSpaceDE w:val="0"/>
              <w:autoSpaceDN w:val="0"/>
              <w:adjustRightInd w:val="0"/>
              <w:rPr>
                <w:rFonts w:eastAsiaTheme="minorEastAsia"/>
                <w:lang w:val="ru-RU" w:eastAsia="ru-RU"/>
              </w:rPr>
            </w:pPr>
          </w:p>
        </w:tc>
        <w:tc>
          <w:tcPr>
            <w:tcW w:w="778" w:type="dxa"/>
            <w:tcBorders>
              <w:top w:val="single" w:sz="4" w:space="0" w:color="000000"/>
              <w:left w:val="single" w:sz="4" w:space="0" w:color="000000"/>
              <w:bottom w:val="single" w:sz="4" w:space="0" w:color="000000"/>
              <w:right w:val="single" w:sz="4" w:space="0" w:color="000000"/>
            </w:tcBorders>
          </w:tcPr>
          <w:p w14:paraId="34EC37D6" w14:textId="77777777" w:rsidR="00154BA0" w:rsidRPr="00154BA0" w:rsidRDefault="00154BA0" w:rsidP="00154BA0">
            <w:pPr>
              <w:widowControl w:val="0"/>
              <w:autoSpaceDE w:val="0"/>
              <w:autoSpaceDN w:val="0"/>
              <w:adjustRightInd w:val="0"/>
              <w:rPr>
                <w:rFonts w:eastAsiaTheme="minorEastAsia"/>
                <w:lang w:val="ru-RU" w:eastAsia="ru-RU"/>
              </w:rPr>
            </w:pPr>
          </w:p>
        </w:tc>
        <w:tc>
          <w:tcPr>
            <w:tcW w:w="782" w:type="dxa"/>
            <w:tcBorders>
              <w:top w:val="single" w:sz="4" w:space="0" w:color="000000"/>
              <w:left w:val="single" w:sz="4" w:space="0" w:color="000000"/>
              <w:bottom w:val="single" w:sz="4" w:space="0" w:color="000000"/>
              <w:right w:val="single" w:sz="4" w:space="0" w:color="000000"/>
            </w:tcBorders>
          </w:tcPr>
          <w:p w14:paraId="6526EA1A" w14:textId="77777777" w:rsidR="00154BA0" w:rsidRPr="00154BA0" w:rsidRDefault="00154BA0" w:rsidP="00154BA0">
            <w:pPr>
              <w:widowControl w:val="0"/>
              <w:autoSpaceDE w:val="0"/>
              <w:autoSpaceDN w:val="0"/>
              <w:adjustRightInd w:val="0"/>
              <w:rPr>
                <w:rFonts w:eastAsiaTheme="minorEastAsia"/>
                <w:lang w:val="ru-RU" w:eastAsia="ru-RU"/>
              </w:rPr>
            </w:pPr>
          </w:p>
        </w:tc>
        <w:tc>
          <w:tcPr>
            <w:tcW w:w="1427" w:type="dxa"/>
            <w:vMerge/>
            <w:tcBorders>
              <w:top w:val="single" w:sz="4" w:space="0" w:color="000000"/>
              <w:left w:val="single" w:sz="4" w:space="0" w:color="000000"/>
              <w:bottom w:val="single" w:sz="4" w:space="0" w:color="000000"/>
              <w:right w:val="single" w:sz="4" w:space="0" w:color="000000"/>
            </w:tcBorders>
          </w:tcPr>
          <w:p w14:paraId="20EFCDBA" w14:textId="77777777" w:rsidR="00154BA0" w:rsidRPr="00154BA0" w:rsidRDefault="00154BA0" w:rsidP="00154BA0">
            <w:pPr>
              <w:widowControl w:val="0"/>
              <w:autoSpaceDE w:val="0"/>
              <w:autoSpaceDN w:val="0"/>
              <w:adjustRightInd w:val="0"/>
              <w:rPr>
                <w:rFonts w:eastAsiaTheme="minorEastAsia"/>
                <w:lang w:val="ru-RU" w:eastAsia="ru-RU"/>
              </w:rPr>
            </w:pPr>
          </w:p>
        </w:tc>
        <w:tc>
          <w:tcPr>
            <w:tcW w:w="3514" w:type="dxa"/>
            <w:gridSpan w:val="2"/>
            <w:vMerge/>
            <w:tcBorders>
              <w:top w:val="single" w:sz="4" w:space="0" w:color="000000"/>
              <w:left w:val="single" w:sz="4" w:space="0" w:color="000000"/>
              <w:bottom w:val="single" w:sz="4" w:space="0" w:color="000000"/>
              <w:right w:val="single" w:sz="4" w:space="0" w:color="000000"/>
            </w:tcBorders>
          </w:tcPr>
          <w:p w14:paraId="2AB409BA" w14:textId="77777777" w:rsidR="00154BA0" w:rsidRPr="00154BA0" w:rsidRDefault="00154BA0" w:rsidP="00154BA0">
            <w:pPr>
              <w:widowControl w:val="0"/>
              <w:autoSpaceDE w:val="0"/>
              <w:autoSpaceDN w:val="0"/>
              <w:adjustRightInd w:val="0"/>
              <w:rPr>
                <w:rFonts w:eastAsiaTheme="minorEastAsia"/>
                <w:lang w:val="ru-RU" w:eastAsia="ru-RU"/>
              </w:rPr>
            </w:pPr>
          </w:p>
        </w:tc>
      </w:tr>
      <w:tr w:rsidR="00154BA0" w:rsidRPr="00154BA0" w14:paraId="645CA43D" w14:textId="77777777" w:rsidTr="00617A71">
        <w:trPr>
          <w:trHeight w:hRule="exact" w:val="312"/>
        </w:trPr>
        <w:tc>
          <w:tcPr>
            <w:tcW w:w="1172" w:type="dxa"/>
            <w:tcBorders>
              <w:top w:val="single" w:sz="4" w:space="0" w:color="000000"/>
              <w:left w:val="single" w:sz="4" w:space="0" w:color="000000"/>
              <w:bottom w:val="single" w:sz="4" w:space="0" w:color="000000"/>
              <w:right w:val="single" w:sz="4" w:space="0" w:color="000000"/>
            </w:tcBorders>
          </w:tcPr>
          <w:p w14:paraId="28840BB0" w14:textId="77777777" w:rsidR="00154BA0" w:rsidRPr="00154BA0" w:rsidRDefault="00154BA0" w:rsidP="00154BA0">
            <w:pPr>
              <w:widowControl w:val="0"/>
              <w:kinsoku w:val="0"/>
              <w:overflowPunct w:val="0"/>
              <w:autoSpaceDE w:val="0"/>
              <w:autoSpaceDN w:val="0"/>
              <w:adjustRightInd w:val="0"/>
              <w:spacing w:line="249" w:lineRule="exact"/>
              <w:ind w:left="100"/>
              <w:rPr>
                <w:rFonts w:eastAsiaTheme="minorEastAsia"/>
                <w:lang w:val="ru-RU" w:eastAsia="ru-RU"/>
              </w:rPr>
            </w:pPr>
            <w:r w:rsidRPr="00154BA0">
              <w:rPr>
                <w:rFonts w:eastAsiaTheme="minorEastAsia"/>
                <w:sz w:val="22"/>
                <w:szCs w:val="22"/>
                <w:lang w:val="ru-RU" w:eastAsia="ru-RU"/>
              </w:rPr>
              <w:t>Зав.каф.</w:t>
            </w:r>
          </w:p>
        </w:tc>
        <w:tc>
          <w:tcPr>
            <w:tcW w:w="1172" w:type="dxa"/>
            <w:tcBorders>
              <w:top w:val="single" w:sz="4" w:space="0" w:color="000000"/>
              <w:left w:val="single" w:sz="4" w:space="0" w:color="000000"/>
              <w:bottom w:val="single" w:sz="4" w:space="0" w:color="000000"/>
              <w:right w:val="single" w:sz="4" w:space="0" w:color="000000"/>
            </w:tcBorders>
          </w:tcPr>
          <w:p w14:paraId="6CC1218C" w14:textId="77777777" w:rsidR="00154BA0" w:rsidRPr="00154BA0" w:rsidRDefault="00154BA0" w:rsidP="00154BA0">
            <w:pPr>
              <w:widowControl w:val="0"/>
              <w:autoSpaceDE w:val="0"/>
              <w:autoSpaceDN w:val="0"/>
              <w:adjustRightInd w:val="0"/>
              <w:rPr>
                <w:rFonts w:eastAsiaTheme="minorEastAsia"/>
                <w:lang w:val="ru-RU" w:eastAsia="ru-RU"/>
              </w:rPr>
            </w:pPr>
          </w:p>
        </w:tc>
        <w:tc>
          <w:tcPr>
            <w:tcW w:w="778" w:type="dxa"/>
            <w:tcBorders>
              <w:top w:val="single" w:sz="4" w:space="0" w:color="000000"/>
              <w:left w:val="single" w:sz="4" w:space="0" w:color="000000"/>
              <w:bottom w:val="single" w:sz="4" w:space="0" w:color="000000"/>
              <w:right w:val="single" w:sz="4" w:space="0" w:color="000000"/>
            </w:tcBorders>
          </w:tcPr>
          <w:p w14:paraId="4830E40E" w14:textId="77777777" w:rsidR="00154BA0" w:rsidRPr="00154BA0" w:rsidRDefault="00154BA0" w:rsidP="00154BA0">
            <w:pPr>
              <w:widowControl w:val="0"/>
              <w:autoSpaceDE w:val="0"/>
              <w:autoSpaceDN w:val="0"/>
              <w:adjustRightInd w:val="0"/>
              <w:rPr>
                <w:rFonts w:eastAsiaTheme="minorEastAsia"/>
                <w:lang w:val="ru-RU" w:eastAsia="ru-RU"/>
              </w:rPr>
            </w:pPr>
          </w:p>
        </w:tc>
        <w:tc>
          <w:tcPr>
            <w:tcW w:w="782" w:type="dxa"/>
            <w:tcBorders>
              <w:top w:val="single" w:sz="4" w:space="0" w:color="000000"/>
              <w:left w:val="single" w:sz="4" w:space="0" w:color="000000"/>
              <w:bottom w:val="single" w:sz="4" w:space="0" w:color="000000"/>
              <w:right w:val="single" w:sz="4" w:space="0" w:color="000000"/>
            </w:tcBorders>
          </w:tcPr>
          <w:p w14:paraId="16A9D204" w14:textId="77777777" w:rsidR="00154BA0" w:rsidRPr="00154BA0" w:rsidRDefault="00154BA0" w:rsidP="00154BA0">
            <w:pPr>
              <w:widowControl w:val="0"/>
              <w:autoSpaceDE w:val="0"/>
              <w:autoSpaceDN w:val="0"/>
              <w:adjustRightInd w:val="0"/>
              <w:rPr>
                <w:rFonts w:eastAsiaTheme="minorEastAsia"/>
                <w:lang w:val="ru-RU" w:eastAsia="ru-RU"/>
              </w:rPr>
            </w:pPr>
          </w:p>
        </w:tc>
        <w:tc>
          <w:tcPr>
            <w:tcW w:w="1427" w:type="dxa"/>
            <w:vMerge/>
            <w:tcBorders>
              <w:top w:val="single" w:sz="4" w:space="0" w:color="000000"/>
              <w:left w:val="single" w:sz="4" w:space="0" w:color="000000"/>
              <w:bottom w:val="single" w:sz="4" w:space="0" w:color="000000"/>
              <w:right w:val="single" w:sz="4" w:space="0" w:color="000000"/>
            </w:tcBorders>
          </w:tcPr>
          <w:p w14:paraId="0BEAB0A2" w14:textId="77777777" w:rsidR="00154BA0" w:rsidRPr="00154BA0" w:rsidRDefault="00154BA0" w:rsidP="00154BA0">
            <w:pPr>
              <w:widowControl w:val="0"/>
              <w:autoSpaceDE w:val="0"/>
              <w:autoSpaceDN w:val="0"/>
              <w:adjustRightInd w:val="0"/>
              <w:rPr>
                <w:rFonts w:eastAsiaTheme="minorEastAsia"/>
                <w:lang w:val="ru-RU" w:eastAsia="ru-RU"/>
              </w:rPr>
            </w:pPr>
          </w:p>
        </w:tc>
        <w:tc>
          <w:tcPr>
            <w:tcW w:w="3514" w:type="dxa"/>
            <w:gridSpan w:val="2"/>
            <w:vMerge/>
            <w:tcBorders>
              <w:top w:val="single" w:sz="4" w:space="0" w:color="000000"/>
              <w:left w:val="single" w:sz="4" w:space="0" w:color="000000"/>
              <w:bottom w:val="single" w:sz="4" w:space="0" w:color="000000"/>
              <w:right w:val="single" w:sz="4" w:space="0" w:color="000000"/>
            </w:tcBorders>
          </w:tcPr>
          <w:p w14:paraId="4586EDC6" w14:textId="77777777" w:rsidR="00154BA0" w:rsidRPr="00154BA0" w:rsidRDefault="00154BA0" w:rsidP="00154BA0">
            <w:pPr>
              <w:widowControl w:val="0"/>
              <w:autoSpaceDE w:val="0"/>
              <w:autoSpaceDN w:val="0"/>
              <w:adjustRightInd w:val="0"/>
              <w:rPr>
                <w:rFonts w:eastAsiaTheme="minorEastAsia"/>
                <w:lang w:val="ru-RU" w:eastAsia="ru-RU"/>
              </w:rPr>
            </w:pPr>
          </w:p>
        </w:tc>
      </w:tr>
    </w:tbl>
    <w:p w14:paraId="511593CC" w14:textId="77777777" w:rsidR="00154BA0" w:rsidRPr="00154BA0" w:rsidRDefault="00154BA0" w:rsidP="00154BA0">
      <w:pPr>
        <w:widowControl w:val="0"/>
        <w:kinsoku w:val="0"/>
        <w:overflowPunct w:val="0"/>
        <w:autoSpaceDE w:val="0"/>
        <w:autoSpaceDN w:val="0"/>
        <w:adjustRightInd w:val="0"/>
        <w:rPr>
          <w:rFonts w:ascii="Symbol" w:eastAsiaTheme="minorEastAsia" w:hAnsi="Symbol" w:cs="Symbol"/>
          <w:b/>
          <w:bCs/>
          <w:sz w:val="20"/>
          <w:szCs w:val="20"/>
          <w:lang w:val="ru-RU" w:eastAsia="ru-RU"/>
        </w:rPr>
      </w:pPr>
    </w:p>
    <w:p w14:paraId="43D3D891" w14:textId="77777777" w:rsidR="00154BA0" w:rsidRPr="00154BA0" w:rsidRDefault="00154BA0" w:rsidP="00154BA0">
      <w:pPr>
        <w:widowControl w:val="0"/>
        <w:kinsoku w:val="0"/>
        <w:overflowPunct w:val="0"/>
        <w:autoSpaceDE w:val="0"/>
        <w:autoSpaceDN w:val="0"/>
        <w:adjustRightInd w:val="0"/>
        <w:rPr>
          <w:rFonts w:ascii="Symbol" w:eastAsiaTheme="minorEastAsia" w:hAnsi="Symbol" w:cs="Symbol"/>
          <w:b/>
          <w:bCs/>
          <w:sz w:val="20"/>
          <w:szCs w:val="20"/>
          <w:lang w:val="ru-RU" w:eastAsia="ru-RU"/>
        </w:rPr>
      </w:pPr>
    </w:p>
    <w:p w14:paraId="31281C40" w14:textId="77777777" w:rsidR="00154BA0" w:rsidRPr="00154BA0" w:rsidRDefault="00154BA0" w:rsidP="00154BA0">
      <w:pPr>
        <w:widowControl w:val="0"/>
        <w:kinsoku w:val="0"/>
        <w:overflowPunct w:val="0"/>
        <w:autoSpaceDE w:val="0"/>
        <w:autoSpaceDN w:val="0"/>
        <w:adjustRightInd w:val="0"/>
        <w:rPr>
          <w:rFonts w:ascii="Symbol" w:eastAsiaTheme="minorEastAsia" w:hAnsi="Symbol" w:cs="Symbol"/>
          <w:b/>
          <w:bCs/>
          <w:sz w:val="20"/>
          <w:szCs w:val="20"/>
          <w:lang w:val="ru-RU" w:eastAsia="ru-RU"/>
        </w:rPr>
      </w:pPr>
    </w:p>
    <w:p w14:paraId="6AD09A77" w14:textId="77777777" w:rsidR="00154BA0" w:rsidRPr="00154BA0" w:rsidRDefault="00154BA0" w:rsidP="00154BA0">
      <w:pPr>
        <w:widowControl w:val="0"/>
        <w:kinsoku w:val="0"/>
        <w:overflowPunct w:val="0"/>
        <w:autoSpaceDE w:val="0"/>
        <w:autoSpaceDN w:val="0"/>
        <w:adjustRightInd w:val="0"/>
        <w:rPr>
          <w:rFonts w:ascii="Symbol" w:eastAsiaTheme="minorEastAsia" w:hAnsi="Symbol" w:cs="Symbol"/>
          <w:b/>
          <w:bCs/>
          <w:sz w:val="20"/>
          <w:szCs w:val="20"/>
          <w:lang w:val="ru-RU" w:eastAsia="ru-RU"/>
        </w:rPr>
      </w:pPr>
    </w:p>
    <w:p w14:paraId="5FC2B18D" w14:textId="77777777" w:rsidR="00154BA0" w:rsidRPr="00154BA0" w:rsidRDefault="00154BA0" w:rsidP="00154BA0">
      <w:pPr>
        <w:widowControl w:val="0"/>
        <w:kinsoku w:val="0"/>
        <w:overflowPunct w:val="0"/>
        <w:autoSpaceDE w:val="0"/>
        <w:autoSpaceDN w:val="0"/>
        <w:adjustRightInd w:val="0"/>
        <w:rPr>
          <w:rFonts w:ascii="Symbol" w:eastAsiaTheme="minorEastAsia" w:hAnsi="Symbol" w:cs="Symbol"/>
          <w:b/>
          <w:bCs/>
          <w:sz w:val="20"/>
          <w:szCs w:val="20"/>
          <w:lang w:val="ru-RU" w:eastAsia="ru-RU"/>
        </w:rPr>
      </w:pPr>
    </w:p>
    <w:p w14:paraId="4B2264D5" w14:textId="77777777" w:rsidR="00154BA0" w:rsidRPr="00154BA0" w:rsidRDefault="00154BA0" w:rsidP="00154BA0">
      <w:pPr>
        <w:widowControl w:val="0"/>
        <w:kinsoku w:val="0"/>
        <w:overflowPunct w:val="0"/>
        <w:autoSpaceDE w:val="0"/>
        <w:autoSpaceDN w:val="0"/>
        <w:adjustRightInd w:val="0"/>
        <w:rPr>
          <w:rFonts w:ascii="Symbol" w:eastAsiaTheme="minorEastAsia" w:hAnsi="Symbol" w:cs="Symbol"/>
          <w:b/>
          <w:bCs/>
          <w:sz w:val="20"/>
          <w:szCs w:val="20"/>
          <w:lang w:val="ru-RU" w:eastAsia="ru-RU"/>
        </w:rPr>
      </w:pPr>
    </w:p>
    <w:p w14:paraId="01832DD4" w14:textId="77777777" w:rsidR="00154BA0" w:rsidRPr="00154BA0" w:rsidRDefault="00154BA0" w:rsidP="00154BA0">
      <w:pPr>
        <w:widowControl w:val="0"/>
        <w:kinsoku w:val="0"/>
        <w:overflowPunct w:val="0"/>
        <w:autoSpaceDE w:val="0"/>
        <w:autoSpaceDN w:val="0"/>
        <w:adjustRightInd w:val="0"/>
        <w:rPr>
          <w:rFonts w:ascii="Symbol" w:eastAsiaTheme="minorEastAsia" w:hAnsi="Symbol" w:cs="Symbol"/>
          <w:b/>
          <w:bCs/>
          <w:sz w:val="20"/>
          <w:szCs w:val="20"/>
          <w:lang w:val="ru-RU" w:eastAsia="ru-RU"/>
        </w:rPr>
      </w:pPr>
    </w:p>
    <w:p w14:paraId="2081C774" w14:textId="77777777" w:rsidR="00154BA0" w:rsidRPr="00154BA0" w:rsidRDefault="00154BA0" w:rsidP="00154BA0">
      <w:pPr>
        <w:widowControl w:val="0"/>
        <w:kinsoku w:val="0"/>
        <w:overflowPunct w:val="0"/>
        <w:autoSpaceDE w:val="0"/>
        <w:autoSpaceDN w:val="0"/>
        <w:adjustRightInd w:val="0"/>
        <w:rPr>
          <w:rFonts w:ascii="Symbol" w:eastAsiaTheme="minorEastAsia" w:hAnsi="Symbol" w:cs="Symbol"/>
          <w:b/>
          <w:bCs/>
          <w:sz w:val="20"/>
          <w:szCs w:val="20"/>
          <w:lang w:val="ru-RU" w:eastAsia="ru-RU"/>
        </w:rPr>
      </w:pPr>
    </w:p>
    <w:p w14:paraId="2DCD71C7" w14:textId="77777777" w:rsidR="00154BA0" w:rsidRPr="00154BA0" w:rsidRDefault="00154BA0" w:rsidP="00154BA0">
      <w:pPr>
        <w:widowControl w:val="0"/>
        <w:kinsoku w:val="0"/>
        <w:overflowPunct w:val="0"/>
        <w:autoSpaceDE w:val="0"/>
        <w:autoSpaceDN w:val="0"/>
        <w:adjustRightInd w:val="0"/>
        <w:rPr>
          <w:rFonts w:ascii="Symbol" w:eastAsiaTheme="minorEastAsia" w:hAnsi="Symbol" w:cs="Symbol"/>
          <w:b/>
          <w:bCs/>
          <w:sz w:val="20"/>
          <w:szCs w:val="20"/>
          <w:lang w:val="ru-RU" w:eastAsia="ru-RU"/>
        </w:rPr>
      </w:pPr>
    </w:p>
    <w:p w14:paraId="3D92ACF5" w14:textId="77777777" w:rsidR="00154BA0" w:rsidRPr="00154BA0" w:rsidRDefault="00154BA0" w:rsidP="00154BA0">
      <w:pPr>
        <w:widowControl w:val="0"/>
        <w:kinsoku w:val="0"/>
        <w:overflowPunct w:val="0"/>
        <w:autoSpaceDE w:val="0"/>
        <w:autoSpaceDN w:val="0"/>
        <w:adjustRightInd w:val="0"/>
        <w:rPr>
          <w:rFonts w:ascii="Symbol" w:eastAsiaTheme="minorEastAsia" w:hAnsi="Symbol" w:cs="Symbol"/>
          <w:b/>
          <w:bCs/>
          <w:sz w:val="20"/>
          <w:szCs w:val="20"/>
          <w:lang w:val="ru-RU" w:eastAsia="ru-RU"/>
        </w:rPr>
      </w:pPr>
    </w:p>
    <w:p w14:paraId="3F02040A" w14:textId="77777777" w:rsidR="00154BA0" w:rsidRPr="00154BA0" w:rsidRDefault="00154BA0" w:rsidP="00154BA0">
      <w:pPr>
        <w:widowControl w:val="0"/>
        <w:kinsoku w:val="0"/>
        <w:overflowPunct w:val="0"/>
        <w:autoSpaceDE w:val="0"/>
        <w:autoSpaceDN w:val="0"/>
        <w:adjustRightInd w:val="0"/>
        <w:rPr>
          <w:rFonts w:ascii="Symbol" w:eastAsiaTheme="minorEastAsia" w:hAnsi="Symbol" w:cs="Symbol"/>
          <w:b/>
          <w:bCs/>
          <w:sz w:val="20"/>
          <w:szCs w:val="20"/>
          <w:lang w:val="ru-RU" w:eastAsia="ru-RU"/>
        </w:rPr>
      </w:pPr>
    </w:p>
    <w:p w14:paraId="4B61CB4C" w14:textId="377BE784" w:rsidR="00154BA0" w:rsidRPr="00154BA0" w:rsidRDefault="00154BA0" w:rsidP="00154BA0">
      <w:pPr>
        <w:ind w:left="703"/>
        <w:jc w:val="center"/>
        <w:rPr>
          <w:b/>
          <w:i/>
          <w:sz w:val="28"/>
          <w:szCs w:val="28"/>
          <w:lang w:eastAsia="ru-RU"/>
        </w:rPr>
      </w:pPr>
      <w:r w:rsidRPr="00154BA0">
        <w:rPr>
          <w:b/>
          <w:i/>
          <w:sz w:val="28"/>
          <w:szCs w:val="28"/>
          <w:lang w:eastAsia="ru-RU"/>
        </w:rPr>
        <w:lastRenderedPageBreak/>
        <w:t>Додаток  Г</w:t>
      </w:r>
      <w:r w:rsidR="00D75F38">
        <w:rPr>
          <w:b/>
          <w:i/>
          <w:sz w:val="28"/>
          <w:szCs w:val="28"/>
          <w:lang w:eastAsia="ru-RU"/>
        </w:rPr>
        <w:t xml:space="preserve">         </w:t>
      </w:r>
    </w:p>
    <w:p w14:paraId="01C11062" w14:textId="02835965" w:rsidR="00154BA0" w:rsidRPr="00154BA0" w:rsidRDefault="00154BA0" w:rsidP="00154BA0">
      <w:pPr>
        <w:widowControl w:val="0"/>
        <w:kinsoku w:val="0"/>
        <w:overflowPunct w:val="0"/>
        <w:autoSpaceDE w:val="0"/>
        <w:autoSpaceDN w:val="0"/>
        <w:adjustRightInd w:val="0"/>
        <w:spacing w:line="322" w:lineRule="exact"/>
        <w:ind w:left="764" w:right="298"/>
        <w:jc w:val="center"/>
        <w:rPr>
          <w:rFonts w:eastAsiaTheme="minorEastAsia"/>
          <w:b/>
          <w:bCs/>
          <w:sz w:val="28"/>
          <w:szCs w:val="28"/>
          <w:lang w:val="ru-RU" w:eastAsia="ru-RU"/>
        </w:rPr>
      </w:pPr>
      <w:r w:rsidRPr="00154BA0">
        <w:rPr>
          <w:b/>
          <w:i/>
          <w:sz w:val="28"/>
          <w:szCs w:val="28"/>
          <w:lang w:eastAsia="ru-RU"/>
        </w:rPr>
        <w:t xml:space="preserve">Форма завдання  </w:t>
      </w:r>
      <w:r w:rsidR="00D75F38">
        <w:rPr>
          <w:b/>
          <w:i/>
          <w:sz w:val="28"/>
          <w:szCs w:val="28"/>
          <w:lang w:eastAsia="ru-RU"/>
        </w:rPr>
        <w:t xml:space="preserve">на </w:t>
      </w:r>
      <w:r w:rsidRPr="00154BA0">
        <w:rPr>
          <w:b/>
          <w:i/>
          <w:sz w:val="28"/>
          <w:szCs w:val="28"/>
          <w:lang w:eastAsia="ru-RU"/>
        </w:rPr>
        <w:t>магістерськ</w:t>
      </w:r>
      <w:r w:rsidR="00D75F38">
        <w:rPr>
          <w:b/>
          <w:i/>
          <w:sz w:val="28"/>
          <w:szCs w:val="28"/>
          <w:lang w:eastAsia="ru-RU"/>
        </w:rPr>
        <w:t>у</w:t>
      </w:r>
      <w:r w:rsidRPr="00154BA0">
        <w:rPr>
          <w:b/>
          <w:i/>
          <w:sz w:val="28"/>
          <w:szCs w:val="28"/>
          <w:lang w:eastAsia="ru-RU"/>
        </w:rPr>
        <w:t xml:space="preserve"> дисертац</w:t>
      </w:r>
      <w:r w:rsidR="000A46D5">
        <w:rPr>
          <w:b/>
          <w:i/>
          <w:sz w:val="28"/>
          <w:szCs w:val="28"/>
          <w:lang w:eastAsia="ru-RU"/>
        </w:rPr>
        <w:t>і</w:t>
      </w:r>
      <w:r w:rsidR="00D75F38">
        <w:rPr>
          <w:b/>
          <w:i/>
          <w:sz w:val="28"/>
          <w:szCs w:val="28"/>
          <w:lang w:eastAsia="ru-RU"/>
        </w:rPr>
        <w:t>ю</w:t>
      </w:r>
      <w:r w:rsidRPr="00154BA0">
        <w:rPr>
          <w:rFonts w:eastAsiaTheme="minorEastAsia"/>
          <w:b/>
          <w:bCs/>
          <w:sz w:val="28"/>
          <w:szCs w:val="28"/>
          <w:lang w:val="ru-RU" w:eastAsia="ru-RU"/>
        </w:rPr>
        <w:t xml:space="preserve"> </w:t>
      </w:r>
    </w:p>
    <w:p w14:paraId="669E370C" w14:textId="77777777" w:rsidR="00154BA0" w:rsidRPr="00154BA0" w:rsidRDefault="00154BA0" w:rsidP="00154BA0">
      <w:pPr>
        <w:widowControl w:val="0"/>
        <w:kinsoku w:val="0"/>
        <w:overflowPunct w:val="0"/>
        <w:autoSpaceDE w:val="0"/>
        <w:autoSpaceDN w:val="0"/>
        <w:adjustRightInd w:val="0"/>
        <w:spacing w:line="322" w:lineRule="exact"/>
        <w:ind w:left="764" w:right="298"/>
        <w:jc w:val="center"/>
        <w:rPr>
          <w:rFonts w:eastAsiaTheme="minorEastAsia"/>
          <w:b/>
          <w:bCs/>
          <w:sz w:val="28"/>
          <w:szCs w:val="28"/>
          <w:lang w:val="ru-RU" w:eastAsia="ru-RU"/>
        </w:rPr>
      </w:pPr>
    </w:p>
    <w:p w14:paraId="5EB2B116" w14:textId="77777777" w:rsidR="00154BA0" w:rsidRPr="00154BA0" w:rsidRDefault="00154BA0" w:rsidP="00154BA0">
      <w:pPr>
        <w:widowControl w:val="0"/>
        <w:kinsoku w:val="0"/>
        <w:overflowPunct w:val="0"/>
        <w:autoSpaceDE w:val="0"/>
        <w:autoSpaceDN w:val="0"/>
        <w:adjustRightInd w:val="0"/>
        <w:spacing w:line="322" w:lineRule="exact"/>
        <w:ind w:left="764" w:right="298"/>
        <w:jc w:val="center"/>
        <w:rPr>
          <w:rFonts w:eastAsiaTheme="minorEastAsia"/>
          <w:b/>
          <w:bCs/>
          <w:sz w:val="28"/>
          <w:szCs w:val="28"/>
          <w:lang w:val="ru-RU" w:eastAsia="ru-RU"/>
        </w:rPr>
      </w:pPr>
      <w:r w:rsidRPr="00154BA0">
        <w:rPr>
          <w:rFonts w:eastAsiaTheme="minorEastAsia"/>
          <w:b/>
          <w:bCs/>
          <w:sz w:val="28"/>
          <w:szCs w:val="28"/>
          <w:lang w:val="ru-RU" w:eastAsia="ru-RU"/>
        </w:rPr>
        <w:t>Національний технічний університет України</w:t>
      </w:r>
    </w:p>
    <w:p w14:paraId="08406ECA" w14:textId="77777777" w:rsidR="00154BA0" w:rsidRPr="00154BA0" w:rsidRDefault="00154BA0" w:rsidP="00154BA0">
      <w:pPr>
        <w:widowControl w:val="0"/>
        <w:kinsoku w:val="0"/>
        <w:overflowPunct w:val="0"/>
        <w:autoSpaceDE w:val="0"/>
        <w:autoSpaceDN w:val="0"/>
        <w:adjustRightInd w:val="0"/>
        <w:ind w:left="2562" w:right="2098"/>
        <w:jc w:val="center"/>
        <w:rPr>
          <w:rFonts w:eastAsiaTheme="minorEastAsia"/>
          <w:b/>
          <w:bCs/>
          <w:sz w:val="28"/>
          <w:szCs w:val="28"/>
          <w:lang w:val="ru-RU" w:eastAsia="ru-RU"/>
        </w:rPr>
      </w:pPr>
      <w:r w:rsidRPr="00154BA0">
        <w:rPr>
          <w:rFonts w:eastAsiaTheme="minorEastAsia"/>
          <w:b/>
          <w:bCs/>
          <w:sz w:val="28"/>
          <w:szCs w:val="28"/>
          <w:lang w:val="ru-RU" w:eastAsia="ru-RU"/>
        </w:rPr>
        <w:t>«Київський політехнічний інститут імені Ігоря Сікорського»</w:t>
      </w:r>
    </w:p>
    <w:p w14:paraId="2AE6EE09" w14:textId="77777777" w:rsidR="00154BA0" w:rsidRPr="00154BA0" w:rsidRDefault="00154BA0" w:rsidP="00154BA0">
      <w:pPr>
        <w:widowControl w:val="0"/>
        <w:kinsoku w:val="0"/>
        <w:overflowPunct w:val="0"/>
        <w:autoSpaceDE w:val="0"/>
        <w:autoSpaceDN w:val="0"/>
        <w:adjustRightInd w:val="0"/>
        <w:spacing w:before="5"/>
        <w:rPr>
          <w:rFonts w:eastAsiaTheme="minorEastAsia"/>
          <w:b/>
          <w:bCs/>
          <w:sz w:val="27"/>
          <w:szCs w:val="27"/>
          <w:lang w:val="ru-RU" w:eastAsia="ru-RU"/>
        </w:rPr>
      </w:pPr>
    </w:p>
    <w:p w14:paraId="7846A103" w14:textId="77777777" w:rsidR="00154BA0" w:rsidRPr="00154BA0" w:rsidRDefault="00154BA0" w:rsidP="00154BA0">
      <w:pPr>
        <w:widowControl w:val="0"/>
        <w:tabs>
          <w:tab w:val="left" w:pos="9027"/>
        </w:tabs>
        <w:kinsoku w:val="0"/>
        <w:overflowPunct w:val="0"/>
        <w:autoSpaceDE w:val="0"/>
        <w:autoSpaceDN w:val="0"/>
        <w:adjustRightInd w:val="0"/>
        <w:spacing w:before="1" w:line="318" w:lineRule="exact"/>
        <w:ind w:left="109"/>
        <w:jc w:val="center"/>
        <w:rPr>
          <w:rFonts w:eastAsiaTheme="minorEastAsia"/>
          <w:w w:val="99"/>
          <w:sz w:val="28"/>
          <w:szCs w:val="28"/>
          <w:lang w:val="ru-RU" w:eastAsia="ru-RU"/>
        </w:rPr>
      </w:pPr>
      <w:r w:rsidRPr="00154BA0">
        <w:rPr>
          <w:rFonts w:eastAsiaTheme="minorEastAsia"/>
          <w:w w:val="99"/>
          <w:sz w:val="28"/>
          <w:szCs w:val="28"/>
          <w:u w:val="single"/>
          <w:lang w:val="ru-RU" w:eastAsia="ru-RU"/>
        </w:rPr>
        <w:t>Приладобу</w:t>
      </w:r>
      <w:r w:rsidRPr="00154BA0">
        <w:rPr>
          <w:rFonts w:eastAsiaTheme="minorEastAsia"/>
          <w:w w:val="99"/>
          <w:sz w:val="28"/>
          <w:szCs w:val="28"/>
          <w:u w:val="single"/>
          <w:lang w:eastAsia="ru-RU"/>
        </w:rPr>
        <w:t>дівний факультет</w:t>
      </w:r>
    </w:p>
    <w:p w14:paraId="489BF6D0" w14:textId="77777777" w:rsidR="00154BA0" w:rsidRPr="00154BA0" w:rsidRDefault="00154BA0" w:rsidP="00154BA0">
      <w:pPr>
        <w:widowControl w:val="0"/>
        <w:tabs>
          <w:tab w:val="left" w:pos="9027"/>
        </w:tabs>
        <w:kinsoku w:val="0"/>
        <w:overflowPunct w:val="0"/>
        <w:autoSpaceDE w:val="0"/>
        <w:autoSpaceDN w:val="0"/>
        <w:adjustRightInd w:val="0"/>
        <w:spacing w:before="122" w:line="318" w:lineRule="exact"/>
        <w:ind w:left="109"/>
        <w:jc w:val="center"/>
        <w:outlineLvl w:val="4"/>
        <w:rPr>
          <w:rFonts w:eastAsiaTheme="minorEastAsia"/>
          <w:w w:val="99"/>
          <w:sz w:val="28"/>
          <w:szCs w:val="28"/>
          <w:u w:val="single"/>
          <w:lang w:val="ru-RU" w:eastAsia="ru-RU"/>
        </w:rPr>
      </w:pPr>
      <w:r w:rsidRPr="00154BA0">
        <w:rPr>
          <w:rFonts w:eastAsiaTheme="minorEastAsia"/>
          <w:spacing w:val="5"/>
          <w:sz w:val="28"/>
          <w:szCs w:val="28"/>
          <w:u w:val="single"/>
          <w:lang w:val="ru-RU" w:eastAsia="ru-RU"/>
        </w:rPr>
        <w:t>Кафедра</w:t>
      </w:r>
      <w:r w:rsidRPr="00154BA0">
        <w:rPr>
          <w:rFonts w:eastAsiaTheme="minorEastAsia"/>
          <w:w w:val="99"/>
          <w:sz w:val="28"/>
          <w:szCs w:val="28"/>
          <w:u w:val="single"/>
          <w:lang w:val="ru-RU" w:eastAsia="ru-RU"/>
        </w:rPr>
        <w:t xml:space="preserve"> </w:t>
      </w:r>
      <w:r w:rsidRPr="00154BA0">
        <w:rPr>
          <w:rFonts w:eastAsiaTheme="minorEastAsia"/>
          <w:w w:val="99"/>
          <w:sz w:val="28"/>
          <w:szCs w:val="28"/>
          <w:u w:val="single"/>
          <w:lang w:eastAsia="ru-RU"/>
        </w:rPr>
        <w:t>приладобудування</w:t>
      </w:r>
    </w:p>
    <w:p w14:paraId="225853D2" w14:textId="77777777" w:rsidR="00154BA0" w:rsidRPr="00154BA0" w:rsidRDefault="00154BA0" w:rsidP="00154BA0">
      <w:pPr>
        <w:widowControl w:val="0"/>
        <w:kinsoku w:val="0"/>
        <w:overflowPunct w:val="0"/>
        <w:autoSpaceDE w:val="0"/>
        <w:autoSpaceDN w:val="0"/>
        <w:adjustRightInd w:val="0"/>
        <w:spacing w:line="203" w:lineRule="exact"/>
        <w:ind w:left="1365" w:right="298"/>
        <w:jc w:val="center"/>
        <w:rPr>
          <w:rFonts w:eastAsiaTheme="minorEastAsia"/>
          <w:sz w:val="18"/>
          <w:szCs w:val="18"/>
          <w:lang w:val="ru-RU" w:eastAsia="ru-RU"/>
        </w:rPr>
      </w:pPr>
    </w:p>
    <w:p w14:paraId="319452FE" w14:textId="77777777" w:rsidR="00154BA0" w:rsidRPr="00154BA0" w:rsidRDefault="00154BA0" w:rsidP="00154BA0">
      <w:pPr>
        <w:widowControl w:val="0"/>
        <w:kinsoku w:val="0"/>
        <w:overflowPunct w:val="0"/>
        <w:autoSpaceDE w:val="0"/>
        <w:autoSpaceDN w:val="0"/>
        <w:adjustRightInd w:val="0"/>
        <w:spacing w:before="122"/>
        <w:ind w:left="109" w:right="175"/>
        <w:outlineLvl w:val="4"/>
        <w:rPr>
          <w:rFonts w:eastAsiaTheme="minorEastAsia"/>
          <w:sz w:val="28"/>
          <w:szCs w:val="28"/>
          <w:lang w:val="ru-RU" w:eastAsia="ru-RU"/>
        </w:rPr>
      </w:pPr>
      <w:r w:rsidRPr="00154BA0">
        <w:rPr>
          <w:rFonts w:eastAsiaTheme="minorEastAsia"/>
          <w:sz w:val="28"/>
          <w:szCs w:val="28"/>
          <w:lang w:val="ru-RU" w:eastAsia="ru-RU"/>
        </w:rPr>
        <w:t>Рівень вищої освіти – другий (магістерський) за освітньо-професійною програмою</w:t>
      </w:r>
    </w:p>
    <w:p w14:paraId="22409A7D" w14:textId="77777777" w:rsidR="00154BA0" w:rsidRPr="00154BA0" w:rsidRDefault="00154BA0" w:rsidP="00154BA0">
      <w:pPr>
        <w:widowControl w:val="0"/>
        <w:kinsoku w:val="0"/>
        <w:overflowPunct w:val="0"/>
        <w:autoSpaceDE w:val="0"/>
        <w:autoSpaceDN w:val="0"/>
        <w:adjustRightInd w:val="0"/>
        <w:spacing w:before="11"/>
        <w:rPr>
          <w:rFonts w:eastAsiaTheme="minorEastAsia"/>
          <w:sz w:val="27"/>
          <w:szCs w:val="27"/>
          <w:lang w:val="ru-RU" w:eastAsia="ru-RU"/>
        </w:rPr>
      </w:pPr>
    </w:p>
    <w:p w14:paraId="23737A70" w14:textId="766B1B47" w:rsidR="00154BA0" w:rsidRPr="00154BA0" w:rsidRDefault="00154BA0" w:rsidP="00154BA0">
      <w:pPr>
        <w:widowControl w:val="0"/>
        <w:tabs>
          <w:tab w:val="left" w:pos="9028"/>
        </w:tabs>
        <w:kinsoku w:val="0"/>
        <w:overflowPunct w:val="0"/>
        <w:autoSpaceDE w:val="0"/>
        <w:autoSpaceDN w:val="0"/>
        <w:adjustRightInd w:val="0"/>
        <w:spacing w:line="318" w:lineRule="exact"/>
        <w:ind w:left="109"/>
        <w:rPr>
          <w:rFonts w:eastAsiaTheme="minorEastAsia"/>
          <w:w w:val="99"/>
          <w:sz w:val="28"/>
          <w:szCs w:val="28"/>
          <w:lang w:val="ru-RU" w:eastAsia="ru-RU"/>
        </w:rPr>
      </w:pPr>
      <w:r w:rsidRPr="00154BA0">
        <w:rPr>
          <w:rFonts w:eastAsiaTheme="minorEastAsia"/>
          <w:sz w:val="28"/>
          <w:szCs w:val="28"/>
          <w:lang w:val="ru-RU" w:eastAsia="ru-RU"/>
        </w:rPr>
        <w:t>Спеціальність</w:t>
      </w:r>
      <w:r w:rsidRPr="00154BA0">
        <w:rPr>
          <w:rFonts w:eastAsiaTheme="minorEastAsia"/>
          <w:spacing w:val="-17"/>
          <w:sz w:val="28"/>
          <w:szCs w:val="28"/>
          <w:lang w:val="ru-RU" w:eastAsia="ru-RU"/>
        </w:rPr>
        <w:t xml:space="preserve"> </w:t>
      </w:r>
      <w:r w:rsidRPr="00154BA0">
        <w:rPr>
          <w:rFonts w:eastAsiaTheme="minorEastAsia"/>
          <w:w w:val="99"/>
          <w:sz w:val="28"/>
          <w:szCs w:val="28"/>
          <w:u w:val="single"/>
          <w:lang w:val="ru-RU" w:eastAsia="ru-RU"/>
        </w:rPr>
        <w:t xml:space="preserve"> </w:t>
      </w:r>
      <w:r w:rsidRPr="00154BA0">
        <w:rPr>
          <w:rFonts w:eastAsiaTheme="minorEastAsia"/>
          <w:sz w:val="28"/>
          <w:szCs w:val="28"/>
          <w:u w:val="single"/>
          <w:lang w:val="ru-RU" w:eastAsia="ru-RU"/>
        </w:rPr>
        <w:tab/>
      </w:r>
    </w:p>
    <w:p w14:paraId="202CEA0A" w14:textId="77777777" w:rsidR="00154BA0" w:rsidRPr="00154BA0" w:rsidRDefault="00154BA0" w:rsidP="00154BA0">
      <w:pPr>
        <w:widowControl w:val="0"/>
        <w:kinsoku w:val="0"/>
        <w:overflowPunct w:val="0"/>
        <w:autoSpaceDE w:val="0"/>
        <w:autoSpaceDN w:val="0"/>
        <w:adjustRightInd w:val="0"/>
        <w:spacing w:line="203" w:lineRule="exact"/>
        <w:ind w:left="1936" w:right="298"/>
        <w:rPr>
          <w:rFonts w:eastAsiaTheme="minorEastAsia"/>
          <w:sz w:val="18"/>
          <w:szCs w:val="18"/>
          <w:lang w:val="ru-RU" w:eastAsia="ru-RU"/>
        </w:rPr>
      </w:pPr>
    </w:p>
    <w:p w14:paraId="761B42D1" w14:textId="77777777" w:rsidR="00154BA0" w:rsidRPr="00154BA0" w:rsidRDefault="00154BA0" w:rsidP="00154BA0">
      <w:pPr>
        <w:widowControl w:val="0"/>
        <w:kinsoku w:val="0"/>
        <w:overflowPunct w:val="0"/>
        <w:autoSpaceDE w:val="0"/>
        <w:autoSpaceDN w:val="0"/>
        <w:adjustRightInd w:val="0"/>
        <w:rPr>
          <w:rFonts w:eastAsiaTheme="minorEastAsia"/>
          <w:sz w:val="20"/>
          <w:szCs w:val="20"/>
          <w:lang w:val="ru-RU" w:eastAsia="ru-RU"/>
        </w:rPr>
      </w:pPr>
    </w:p>
    <w:p w14:paraId="0EDF4D2E" w14:textId="77777777" w:rsidR="00154BA0" w:rsidRPr="00154BA0" w:rsidRDefault="00154BA0" w:rsidP="00154BA0">
      <w:pPr>
        <w:widowControl w:val="0"/>
        <w:kinsoku w:val="0"/>
        <w:overflowPunct w:val="0"/>
        <w:autoSpaceDE w:val="0"/>
        <w:autoSpaceDN w:val="0"/>
        <w:adjustRightInd w:val="0"/>
        <w:spacing w:before="10"/>
        <w:rPr>
          <w:rFonts w:eastAsiaTheme="minorEastAsia"/>
          <w:sz w:val="18"/>
          <w:szCs w:val="18"/>
          <w:lang w:val="ru-RU" w:eastAsia="ru-RU"/>
        </w:rPr>
      </w:pPr>
    </w:p>
    <w:p w14:paraId="27A09DED" w14:textId="77777777" w:rsidR="00154BA0" w:rsidRPr="00154BA0" w:rsidRDefault="00154BA0" w:rsidP="00154BA0">
      <w:pPr>
        <w:widowControl w:val="0"/>
        <w:kinsoku w:val="0"/>
        <w:overflowPunct w:val="0"/>
        <w:autoSpaceDE w:val="0"/>
        <w:autoSpaceDN w:val="0"/>
        <w:adjustRightInd w:val="0"/>
        <w:spacing w:before="1" w:line="298" w:lineRule="exact"/>
        <w:ind w:left="5785"/>
        <w:rPr>
          <w:rFonts w:eastAsiaTheme="minorEastAsia"/>
          <w:sz w:val="26"/>
          <w:szCs w:val="26"/>
          <w:lang w:val="ru-RU" w:eastAsia="ru-RU"/>
        </w:rPr>
      </w:pPr>
      <w:r w:rsidRPr="00154BA0">
        <w:rPr>
          <w:rFonts w:eastAsiaTheme="minorEastAsia"/>
          <w:sz w:val="26"/>
          <w:szCs w:val="26"/>
          <w:lang w:val="ru-RU" w:eastAsia="ru-RU"/>
        </w:rPr>
        <w:t>ЗАТВЕРДЖУЮ</w:t>
      </w:r>
    </w:p>
    <w:p w14:paraId="57D75A1F" w14:textId="77777777" w:rsidR="00154BA0" w:rsidRPr="00154BA0" w:rsidRDefault="00154BA0" w:rsidP="00154BA0">
      <w:pPr>
        <w:widowControl w:val="0"/>
        <w:kinsoku w:val="0"/>
        <w:overflowPunct w:val="0"/>
        <w:autoSpaceDE w:val="0"/>
        <w:autoSpaceDN w:val="0"/>
        <w:adjustRightInd w:val="0"/>
        <w:spacing w:line="298" w:lineRule="exact"/>
        <w:ind w:left="5785"/>
        <w:rPr>
          <w:rFonts w:eastAsiaTheme="minorEastAsia"/>
          <w:sz w:val="26"/>
          <w:szCs w:val="26"/>
          <w:lang w:val="ru-RU" w:eastAsia="ru-RU"/>
        </w:rPr>
      </w:pPr>
      <w:r w:rsidRPr="00154BA0">
        <w:rPr>
          <w:rFonts w:eastAsiaTheme="minorEastAsia"/>
          <w:sz w:val="26"/>
          <w:szCs w:val="26"/>
          <w:lang w:val="ru-RU" w:eastAsia="ru-RU"/>
        </w:rPr>
        <w:t>Завідувач кафедри</w:t>
      </w:r>
    </w:p>
    <w:p w14:paraId="7BA94CF9" w14:textId="77777777" w:rsidR="00154BA0" w:rsidRPr="00154BA0" w:rsidRDefault="00154BA0" w:rsidP="00154BA0">
      <w:pPr>
        <w:widowControl w:val="0"/>
        <w:kinsoku w:val="0"/>
        <w:overflowPunct w:val="0"/>
        <w:autoSpaceDE w:val="0"/>
        <w:autoSpaceDN w:val="0"/>
        <w:adjustRightInd w:val="0"/>
        <w:spacing w:before="6"/>
        <w:rPr>
          <w:rFonts w:eastAsiaTheme="minorEastAsia"/>
          <w:sz w:val="21"/>
          <w:szCs w:val="21"/>
          <w:lang w:val="ru-RU" w:eastAsia="ru-RU"/>
        </w:rPr>
      </w:pPr>
      <w:r w:rsidRPr="00154BA0">
        <w:rPr>
          <w:rFonts w:eastAsiaTheme="minorEastAsia"/>
          <w:noProof/>
          <w:sz w:val="26"/>
          <w:szCs w:val="26"/>
          <w:lang w:val="ru-RU" w:eastAsia="ru-RU"/>
        </w:rPr>
        <mc:AlternateContent>
          <mc:Choice Requires="wps">
            <w:drawing>
              <wp:anchor distT="0" distB="0" distL="0" distR="0" simplePos="0" relativeHeight="251659264" behindDoc="0" locked="0" layoutInCell="0" allowOverlap="1" wp14:anchorId="67DFC58F" wp14:editId="0EAAE35B">
                <wp:simplePos x="0" y="0"/>
                <wp:positionH relativeFrom="page">
                  <wp:posOffset>4610100</wp:posOffset>
                </wp:positionH>
                <wp:positionV relativeFrom="paragraph">
                  <wp:posOffset>185420</wp:posOffset>
                </wp:positionV>
                <wp:extent cx="822960" cy="12700"/>
                <wp:effectExtent l="9525" t="10160" r="5715" b="0"/>
                <wp:wrapTopAndBottom/>
                <wp:docPr id="277" name="Полилиния: фигура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12700"/>
                        </a:xfrm>
                        <a:custGeom>
                          <a:avLst/>
                          <a:gdLst>
                            <a:gd name="T0" fmla="*/ 0 w 1296"/>
                            <a:gd name="T1" fmla="*/ 0 h 20"/>
                            <a:gd name="T2" fmla="*/ 1296 w 1296"/>
                            <a:gd name="T3" fmla="*/ 0 h 20"/>
                          </a:gdLst>
                          <a:ahLst/>
                          <a:cxnLst>
                            <a:cxn ang="0">
                              <a:pos x="T0" y="T1"/>
                            </a:cxn>
                            <a:cxn ang="0">
                              <a:pos x="T2" y="T3"/>
                            </a:cxn>
                          </a:cxnLst>
                          <a:rect l="0" t="0" r="r" b="b"/>
                          <a:pathLst>
                            <a:path w="1296" h="20">
                              <a:moveTo>
                                <a:pt x="0" y="0"/>
                              </a:moveTo>
                              <a:lnTo>
                                <a:pt x="1296" y="0"/>
                              </a:lnTo>
                            </a:path>
                          </a:pathLst>
                        </a:custGeom>
                        <a:noFill/>
                        <a:ln w="6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F75A081" id="Полилиния: фигура 277"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3pt,14.6pt,427.8pt,14.6pt" coordsize="12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" o:allowincell="f" filled="f" strokeweight=".18286mm">
                <v:path arrowok="t" o:connecttype="custom" o:connectlocs="0,0;822960,0" o:connectangles="0,0"/>
                <w10:wrap type="topAndBottom" anchorx="page"/>
              </v:polyline>
            </w:pict>
          </mc:Fallback>
        </mc:AlternateContent>
      </w:r>
      <w:r w:rsidRPr="00154BA0">
        <w:rPr>
          <w:rFonts w:eastAsiaTheme="minorEastAsia"/>
          <w:noProof/>
          <w:sz w:val="26"/>
          <w:szCs w:val="26"/>
          <w:lang w:val="ru-RU" w:eastAsia="ru-RU"/>
        </w:rPr>
        <mc:AlternateContent>
          <mc:Choice Requires="wps">
            <w:drawing>
              <wp:anchor distT="0" distB="0" distL="0" distR="0" simplePos="0" relativeHeight="251660288" behindDoc="0" locked="0" layoutInCell="0" allowOverlap="1" wp14:anchorId="4CE0DCD2" wp14:editId="6984380F">
                <wp:simplePos x="0" y="0"/>
                <wp:positionH relativeFrom="page">
                  <wp:posOffset>5518785</wp:posOffset>
                </wp:positionH>
                <wp:positionV relativeFrom="paragraph">
                  <wp:posOffset>185420</wp:posOffset>
                </wp:positionV>
                <wp:extent cx="1069975" cy="12700"/>
                <wp:effectExtent l="13335" t="10160" r="12065" b="0"/>
                <wp:wrapTopAndBottom/>
                <wp:docPr id="276" name="Полилиния: фигура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9975" cy="12700"/>
                        </a:xfrm>
                        <a:custGeom>
                          <a:avLst/>
                          <a:gdLst>
                            <a:gd name="T0" fmla="*/ 0 w 1685"/>
                            <a:gd name="T1" fmla="*/ 0 h 20"/>
                            <a:gd name="T2" fmla="*/ 1684 w 1685"/>
                            <a:gd name="T3" fmla="*/ 0 h 20"/>
                          </a:gdLst>
                          <a:ahLst/>
                          <a:cxnLst>
                            <a:cxn ang="0">
                              <a:pos x="T0" y="T1"/>
                            </a:cxn>
                            <a:cxn ang="0">
                              <a:pos x="T2" y="T3"/>
                            </a:cxn>
                          </a:cxnLst>
                          <a:rect l="0" t="0" r="r" b="b"/>
                          <a:pathLst>
                            <a:path w="1685" h="20">
                              <a:moveTo>
                                <a:pt x="0" y="0"/>
                              </a:moveTo>
                              <a:lnTo>
                                <a:pt x="1684" y="0"/>
                              </a:lnTo>
                            </a:path>
                          </a:pathLst>
                        </a:custGeom>
                        <a:noFill/>
                        <a:ln w="6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3E2228B" id="Полилиния: фигура 276"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34.55pt,14.6pt,518.75pt,14.6pt" coordsize="16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" o:allowincell="f" filled="f" strokeweight=".18286mm">
                <v:path arrowok="t" o:connecttype="custom" o:connectlocs="0,0;1069340,0" o:connectangles="0,0"/>
                <w10:wrap type="topAndBottom" anchorx="page"/>
              </v:polyline>
            </w:pict>
          </mc:Fallback>
        </mc:AlternateContent>
      </w:r>
    </w:p>
    <w:p w14:paraId="28FAD402" w14:textId="77777777" w:rsidR="00154BA0" w:rsidRPr="00154BA0" w:rsidRDefault="00154BA0" w:rsidP="00154BA0">
      <w:pPr>
        <w:widowControl w:val="0"/>
        <w:tabs>
          <w:tab w:val="left" w:pos="1105"/>
        </w:tabs>
        <w:kinsoku w:val="0"/>
        <w:overflowPunct w:val="0"/>
        <w:autoSpaceDE w:val="0"/>
        <w:autoSpaceDN w:val="0"/>
        <w:adjustRightInd w:val="0"/>
        <w:spacing w:line="156" w:lineRule="exact"/>
        <w:ind w:right="437"/>
        <w:jc w:val="right"/>
        <w:rPr>
          <w:rFonts w:eastAsiaTheme="minorEastAsia"/>
          <w:w w:val="105"/>
          <w:sz w:val="16"/>
          <w:szCs w:val="16"/>
          <w:lang w:val="ru-RU" w:eastAsia="ru-RU"/>
        </w:rPr>
      </w:pPr>
      <w:r w:rsidRPr="00154BA0">
        <w:rPr>
          <w:rFonts w:eastAsiaTheme="minorEastAsia"/>
          <w:w w:val="105"/>
          <w:sz w:val="16"/>
          <w:szCs w:val="16"/>
          <w:lang w:val="ru-RU" w:eastAsia="ru-RU"/>
        </w:rPr>
        <w:t>(підпис)</w:t>
      </w:r>
      <w:r w:rsidRPr="00154BA0">
        <w:rPr>
          <w:rFonts w:eastAsiaTheme="minorEastAsia"/>
          <w:w w:val="105"/>
          <w:sz w:val="16"/>
          <w:szCs w:val="16"/>
          <w:lang w:val="ru-RU" w:eastAsia="ru-RU"/>
        </w:rPr>
        <w:tab/>
        <w:t>(ініціали, прізвище)</w:t>
      </w:r>
    </w:p>
    <w:p w14:paraId="39A42BC4" w14:textId="77777777" w:rsidR="00154BA0" w:rsidRPr="00154BA0" w:rsidRDefault="00154BA0" w:rsidP="00154BA0">
      <w:pPr>
        <w:widowControl w:val="0"/>
        <w:tabs>
          <w:tab w:val="left" w:pos="6303"/>
          <w:tab w:val="left" w:pos="8122"/>
          <w:tab w:val="left" w:pos="8700"/>
        </w:tabs>
        <w:kinsoku w:val="0"/>
        <w:overflowPunct w:val="0"/>
        <w:autoSpaceDE w:val="0"/>
        <w:autoSpaceDN w:val="0"/>
        <w:adjustRightInd w:val="0"/>
        <w:spacing w:before="116"/>
        <w:ind w:left="5785"/>
        <w:rPr>
          <w:rFonts w:eastAsiaTheme="minorEastAsia"/>
          <w:sz w:val="26"/>
          <w:szCs w:val="26"/>
          <w:lang w:val="ru-RU" w:eastAsia="ru-RU"/>
        </w:rPr>
      </w:pPr>
      <w:r w:rsidRPr="00154BA0">
        <w:rPr>
          <w:rFonts w:eastAsiaTheme="minorEastAsia"/>
          <w:sz w:val="26"/>
          <w:szCs w:val="26"/>
          <w:lang w:val="ru-RU" w:eastAsia="ru-RU"/>
        </w:rPr>
        <w:t>«</w:t>
      </w:r>
      <w:r w:rsidRPr="00154BA0">
        <w:rPr>
          <w:rFonts w:eastAsiaTheme="minorEastAsia"/>
          <w:sz w:val="26"/>
          <w:szCs w:val="26"/>
          <w:u w:val="single"/>
          <w:lang w:val="ru-RU" w:eastAsia="ru-RU"/>
        </w:rPr>
        <w:t xml:space="preserve"> </w:t>
      </w:r>
      <w:r w:rsidRPr="00154BA0">
        <w:rPr>
          <w:rFonts w:eastAsiaTheme="minorEastAsia"/>
          <w:sz w:val="26"/>
          <w:szCs w:val="26"/>
          <w:u w:val="single"/>
          <w:lang w:val="ru-RU" w:eastAsia="ru-RU"/>
        </w:rPr>
        <w:tab/>
      </w:r>
      <w:r w:rsidRPr="00154BA0">
        <w:rPr>
          <w:rFonts w:eastAsiaTheme="minorEastAsia"/>
          <w:sz w:val="26"/>
          <w:szCs w:val="26"/>
          <w:lang w:val="ru-RU" w:eastAsia="ru-RU"/>
        </w:rPr>
        <w:t>»</w:t>
      </w:r>
      <w:r w:rsidRPr="00154BA0">
        <w:rPr>
          <w:rFonts w:eastAsiaTheme="minorEastAsia"/>
          <w:sz w:val="26"/>
          <w:szCs w:val="26"/>
          <w:u w:val="single"/>
          <w:lang w:val="ru-RU" w:eastAsia="ru-RU"/>
        </w:rPr>
        <w:t xml:space="preserve"> </w:t>
      </w:r>
      <w:r w:rsidRPr="00154BA0">
        <w:rPr>
          <w:rFonts w:eastAsiaTheme="minorEastAsia"/>
          <w:sz w:val="26"/>
          <w:szCs w:val="26"/>
          <w:u w:val="single"/>
          <w:lang w:val="ru-RU" w:eastAsia="ru-RU"/>
        </w:rPr>
        <w:tab/>
      </w:r>
      <w:r w:rsidRPr="00154BA0">
        <w:rPr>
          <w:rFonts w:eastAsiaTheme="minorEastAsia"/>
          <w:sz w:val="26"/>
          <w:szCs w:val="26"/>
          <w:lang w:val="ru-RU" w:eastAsia="ru-RU"/>
        </w:rPr>
        <w:t>20</w:t>
      </w:r>
      <w:r w:rsidRPr="00154BA0">
        <w:rPr>
          <w:rFonts w:eastAsiaTheme="minorEastAsia"/>
          <w:sz w:val="26"/>
          <w:szCs w:val="26"/>
          <w:u w:val="single"/>
          <w:lang w:val="ru-RU" w:eastAsia="ru-RU"/>
        </w:rPr>
        <w:t xml:space="preserve"> </w:t>
      </w:r>
      <w:r w:rsidRPr="00154BA0">
        <w:rPr>
          <w:rFonts w:eastAsiaTheme="minorEastAsia"/>
          <w:sz w:val="26"/>
          <w:szCs w:val="26"/>
          <w:u w:val="single"/>
          <w:lang w:val="ru-RU" w:eastAsia="ru-RU"/>
        </w:rPr>
        <w:tab/>
      </w:r>
      <w:r w:rsidRPr="00154BA0">
        <w:rPr>
          <w:rFonts w:eastAsiaTheme="minorEastAsia"/>
          <w:sz w:val="26"/>
          <w:szCs w:val="26"/>
          <w:lang w:val="ru-RU" w:eastAsia="ru-RU"/>
        </w:rPr>
        <w:t>р.</w:t>
      </w:r>
    </w:p>
    <w:p w14:paraId="6A2FCC47" w14:textId="77777777" w:rsidR="00154BA0" w:rsidRPr="00154BA0" w:rsidRDefault="00154BA0" w:rsidP="00154BA0">
      <w:pPr>
        <w:widowControl w:val="0"/>
        <w:kinsoku w:val="0"/>
        <w:overflowPunct w:val="0"/>
        <w:autoSpaceDE w:val="0"/>
        <w:autoSpaceDN w:val="0"/>
        <w:adjustRightInd w:val="0"/>
        <w:rPr>
          <w:rFonts w:eastAsiaTheme="minorEastAsia"/>
          <w:sz w:val="28"/>
          <w:szCs w:val="28"/>
          <w:lang w:val="ru-RU" w:eastAsia="ru-RU"/>
        </w:rPr>
      </w:pPr>
    </w:p>
    <w:p w14:paraId="46BCA3F9" w14:textId="77777777" w:rsidR="00154BA0" w:rsidRPr="00154BA0" w:rsidRDefault="00154BA0" w:rsidP="00154BA0">
      <w:pPr>
        <w:tabs>
          <w:tab w:val="left" w:pos="720"/>
          <w:tab w:val="left" w:pos="1440"/>
          <w:tab w:val="left" w:pos="1620"/>
        </w:tabs>
        <w:spacing w:line="360" w:lineRule="auto"/>
        <w:jc w:val="center"/>
        <w:rPr>
          <w:rFonts w:eastAsia="Calibri"/>
          <w:b/>
          <w:bCs/>
          <w:sz w:val="28"/>
          <w:szCs w:val="28"/>
          <w:lang w:val="ru-RU" w:eastAsia="en-US"/>
        </w:rPr>
      </w:pPr>
      <w:r w:rsidRPr="00154BA0">
        <w:rPr>
          <w:rFonts w:eastAsia="Calibri"/>
          <w:b/>
          <w:bCs/>
          <w:sz w:val="28"/>
          <w:szCs w:val="28"/>
          <w:lang w:val="ru-RU" w:eastAsia="en-US"/>
        </w:rPr>
        <w:t>ЗАВДАННЯ</w:t>
      </w:r>
    </w:p>
    <w:p w14:paraId="4DEB5BAD" w14:textId="77777777" w:rsidR="00154BA0" w:rsidRPr="00154BA0" w:rsidRDefault="00154BA0" w:rsidP="00154BA0">
      <w:pPr>
        <w:tabs>
          <w:tab w:val="left" w:pos="720"/>
          <w:tab w:val="left" w:pos="1440"/>
          <w:tab w:val="left" w:pos="1620"/>
        </w:tabs>
        <w:spacing w:line="360" w:lineRule="auto"/>
        <w:jc w:val="center"/>
        <w:rPr>
          <w:rFonts w:eastAsia="Calibri"/>
          <w:b/>
          <w:bCs/>
          <w:sz w:val="28"/>
          <w:szCs w:val="28"/>
          <w:lang w:val="ru-RU" w:eastAsia="en-US"/>
        </w:rPr>
      </w:pPr>
      <w:r w:rsidRPr="00154BA0">
        <w:rPr>
          <w:rFonts w:eastAsia="Calibri"/>
          <w:b/>
          <w:bCs/>
          <w:sz w:val="28"/>
          <w:szCs w:val="28"/>
          <w:lang w:val="ru-RU" w:eastAsia="en-US"/>
        </w:rPr>
        <w:t xml:space="preserve">на </w:t>
      </w:r>
      <w:r w:rsidRPr="00154BA0">
        <w:rPr>
          <w:rFonts w:eastAsia="Calibri"/>
          <w:b/>
          <w:bCs/>
          <w:sz w:val="28"/>
          <w:szCs w:val="28"/>
          <w:lang w:eastAsia="en-US"/>
        </w:rPr>
        <w:t>магістерську дисертацію</w:t>
      </w:r>
      <w:r w:rsidRPr="00154BA0">
        <w:rPr>
          <w:rFonts w:eastAsia="Calibri"/>
          <w:b/>
          <w:bCs/>
          <w:sz w:val="28"/>
          <w:szCs w:val="28"/>
          <w:lang w:val="ru-RU" w:eastAsia="en-US"/>
        </w:rPr>
        <w:t xml:space="preserve"> студенту</w:t>
      </w:r>
    </w:p>
    <w:p w14:paraId="5928DBFB" w14:textId="77777777" w:rsidR="00154BA0" w:rsidRPr="00154BA0" w:rsidRDefault="00154BA0" w:rsidP="00154BA0">
      <w:pPr>
        <w:tabs>
          <w:tab w:val="left" w:leader="underscore" w:pos="8903"/>
        </w:tabs>
        <w:rPr>
          <w:rFonts w:eastAsia="Calibri"/>
          <w:sz w:val="28"/>
          <w:szCs w:val="28"/>
          <w:lang w:val="ru-RU" w:eastAsia="en-US"/>
        </w:rPr>
      </w:pPr>
      <w:r w:rsidRPr="00154BA0">
        <w:rPr>
          <w:rFonts w:eastAsia="Calibri"/>
          <w:sz w:val="28"/>
          <w:szCs w:val="28"/>
          <w:lang w:val="ru-RU" w:eastAsia="en-US"/>
        </w:rPr>
        <w:tab/>
      </w:r>
    </w:p>
    <w:p w14:paraId="0F8C07C0" w14:textId="77777777" w:rsidR="00154BA0" w:rsidRPr="00154BA0" w:rsidRDefault="00154BA0" w:rsidP="00154BA0">
      <w:pPr>
        <w:tabs>
          <w:tab w:val="left" w:leader="underscore" w:pos="8903"/>
        </w:tabs>
        <w:jc w:val="center"/>
        <w:rPr>
          <w:rFonts w:eastAsia="Calibri"/>
          <w:sz w:val="28"/>
          <w:szCs w:val="28"/>
          <w:vertAlign w:val="superscript"/>
          <w:lang w:val="ru-RU" w:eastAsia="en-US"/>
        </w:rPr>
      </w:pPr>
      <w:r w:rsidRPr="00154BA0">
        <w:rPr>
          <w:rFonts w:eastAsia="Calibri"/>
          <w:sz w:val="28"/>
          <w:szCs w:val="28"/>
          <w:vertAlign w:val="superscript"/>
          <w:lang w:val="ru-RU" w:eastAsia="en-US"/>
        </w:rPr>
        <w:t>(прізвище, ім’я, по батькові)</w:t>
      </w:r>
    </w:p>
    <w:p w14:paraId="0A1202E1" w14:textId="40106CA7" w:rsidR="00154BA0" w:rsidRPr="00154BA0" w:rsidRDefault="00154BA0" w:rsidP="00154BA0">
      <w:pPr>
        <w:tabs>
          <w:tab w:val="left" w:leader="underscore" w:pos="8903"/>
        </w:tabs>
        <w:rPr>
          <w:rFonts w:eastAsia="Calibri"/>
          <w:sz w:val="28"/>
          <w:szCs w:val="28"/>
          <w:lang w:val="ru-RU" w:eastAsia="en-US"/>
        </w:rPr>
      </w:pPr>
      <w:r w:rsidRPr="00154BA0">
        <w:rPr>
          <w:rFonts w:eastAsia="Calibri"/>
          <w:sz w:val="28"/>
          <w:szCs w:val="28"/>
          <w:lang w:val="ru-RU" w:eastAsia="en-US"/>
        </w:rPr>
        <w:t xml:space="preserve">1. </w:t>
      </w:r>
      <w:r w:rsidRPr="00154BA0">
        <w:rPr>
          <w:rFonts w:eastAsia="Calibri"/>
          <w:bCs/>
          <w:sz w:val="28"/>
          <w:szCs w:val="28"/>
          <w:lang w:val="ru-RU" w:eastAsia="en-US"/>
        </w:rPr>
        <w:t>Тем</w:t>
      </w:r>
      <w:r w:rsidR="00830218">
        <w:rPr>
          <w:rFonts w:eastAsia="Calibri"/>
          <w:bCs/>
          <w:sz w:val="28"/>
          <w:szCs w:val="28"/>
          <w:lang w:eastAsia="en-US"/>
        </w:rPr>
        <w:t>а дисертації</w:t>
      </w:r>
      <w:r w:rsidRPr="00154BA0">
        <w:rPr>
          <w:rFonts w:eastAsia="Calibri"/>
          <w:sz w:val="28"/>
          <w:szCs w:val="28"/>
          <w:lang w:val="ru-RU" w:eastAsia="en-US"/>
        </w:rPr>
        <w:t xml:space="preserve"> </w:t>
      </w:r>
      <w:r w:rsidRPr="00154BA0">
        <w:rPr>
          <w:rFonts w:eastAsia="Calibri"/>
          <w:sz w:val="28"/>
          <w:szCs w:val="28"/>
          <w:lang w:val="ru-RU" w:eastAsia="en-US"/>
        </w:rPr>
        <w:tab/>
      </w:r>
    </w:p>
    <w:p w14:paraId="70053911" w14:textId="77777777" w:rsidR="00154BA0" w:rsidRPr="00154BA0" w:rsidRDefault="00154BA0" w:rsidP="00154BA0">
      <w:pPr>
        <w:tabs>
          <w:tab w:val="left" w:leader="underscore" w:pos="8903"/>
        </w:tabs>
        <w:rPr>
          <w:rFonts w:eastAsia="Calibri"/>
          <w:sz w:val="28"/>
          <w:szCs w:val="28"/>
          <w:lang w:val="ru-RU" w:eastAsia="en-US"/>
        </w:rPr>
      </w:pPr>
      <w:r w:rsidRPr="00154BA0">
        <w:rPr>
          <w:rFonts w:eastAsia="Calibri"/>
          <w:sz w:val="28"/>
          <w:szCs w:val="28"/>
          <w:lang w:val="ru-RU" w:eastAsia="en-US"/>
        </w:rPr>
        <w:tab/>
      </w:r>
    </w:p>
    <w:p w14:paraId="136B3E62" w14:textId="77777777" w:rsidR="00154BA0" w:rsidRPr="00154BA0" w:rsidRDefault="00154BA0" w:rsidP="00154BA0">
      <w:pPr>
        <w:tabs>
          <w:tab w:val="left" w:leader="underscore" w:pos="8903"/>
        </w:tabs>
        <w:rPr>
          <w:rFonts w:eastAsia="Calibri"/>
          <w:sz w:val="28"/>
          <w:szCs w:val="28"/>
          <w:lang w:val="ru-RU" w:eastAsia="en-US"/>
        </w:rPr>
      </w:pPr>
      <w:r w:rsidRPr="00154BA0">
        <w:rPr>
          <w:rFonts w:eastAsia="Calibri"/>
          <w:sz w:val="28"/>
          <w:szCs w:val="28"/>
          <w:lang w:val="ru-RU" w:eastAsia="en-US"/>
        </w:rPr>
        <w:tab/>
      </w:r>
    </w:p>
    <w:p w14:paraId="1444FD29" w14:textId="6624F2F7" w:rsidR="00154BA0" w:rsidRPr="00154BA0" w:rsidRDefault="00154BA0" w:rsidP="00154BA0">
      <w:pPr>
        <w:rPr>
          <w:rFonts w:eastAsia="Calibri"/>
          <w:sz w:val="28"/>
          <w:szCs w:val="28"/>
          <w:lang w:val="ru-RU" w:eastAsia="en-US"/>
        </w:rPr>
      </w:pPr>
      <w:r w:rsidRPr="00154BA0">
        <w:rPr>
          <w:rFonts w:eastAsia="Calibri"/>
          <w:sz w:val="28"/>
          <w:szCs w:val="28"/>
          <w:lang w:eastAsia="en-US"/>
        </w:rPr>
        <w:t xml:space="preserve">науковий </w:t>
      </w:r>
      <w:r w:rsidRPr="00154BA0">
        <w:rPr>
          <w:rFonts w:eastAsia="Calibri"/>
          <w:sz w:val="28"/>
          <w:szCs w:val="28"/>
          <w:lang w:val="ru-RU" w:eastAsia="en-US"/>
        </w:rPr>
        <w:t xml:space="preserve">керівник </w:t>
      </w:r>
      <w:r w:rsidR="00830218">
        <w:rPr>
          <w:rFonts w:eastAsia="Calibri"/>
          <w:sz w:val="28"/>
          <w:szCs w:val="28"/>
          <w:lang w:val="ru-RU" w:eastAsia="en-US"/>
        </w:rPr>
        <w:t>магістерської дисертації</w:t>
      </w:r>
      <w:r w:rsidRPr="00154BA0">
        <w:rPr>
          <w:rFonts w:eastAsia="Calibri"/>
          <w:sz w:val="28"/>
          <w:szCs w:val="28"/>
          <w:lang w:val="ru-RU" w:eastAsia="en-US"/>
        </w:rPr>
        <w:t xml:space="preserve"> ______________________________________________</w:t>
      </w:r>
    </w:p>
    <w:p w14:paraId="35B0D347" w14:textId="77777777" w:rsidR="00154BA0" w:rsidRPr="00154BA0" w:rsidRDefault="00154BA0" w:rsidP="00154BA0">
      <w:pPr>
        <w:tabs>
          <w:tab w:val="left" w:leader="underscore" w:pos="8903"/>
        </w:tabs>
        <w:jc w:val="center"/>
        <w:rPr>
          <w:rFonts w:eastAsia="Calibri"/>
          <w:sz w:val="28"/>
          <w:szCs w:val="28"/>
          <w:vertAlign w:val="superscript"/>
          <w:lang w:val="ru-RU" w:eastAsia="en-US"/>
        </w:rPr>
      </w:pPr>
      <w:r w:rsidRPr="00154BA0">
        <w:rPr>
          <w:rFonts w:eastAsia="Calibri"/>
          <w:sz w:val="28"/>
          <w:szCs w:val="28"/>
          <w:vertAlign w:val="superscript"/>
          <w:lang w:val="ru-RU" w:eastAsia="en-US"/>
        </w:rPr>
        <w:t>(прізвище, ім’я, по батькові, науковий ступінь, вчене звання)</w:t>
      </w:r>
    </w:p>
    <w:p w14:paraId="5BA62C46" w14:textId="77777777" w:rsidR="00154BA0" w:rsidRPr="00154BA0" w:rsidRDefault="00154BA0" w:rsidP="00154BA0">
      <w:pPr>
        <w:tabs>
          <w:tab w:val="left" w:leader="underscore" w:pos="8903"/>
        </w:tabs>
        <w:rPr>
          <w:rFonts w:eastAsia="Calibri"/>
          <w:i/>
          <w:sz w:val="28"/>
          <w:szCs w:val="28"/>
          <w:lang w:val="ru-RU" w:eastAsia="en-US"/>
        </w:rPr>
      </w:pPr>
      <w:r w:rsidRPr="00154BA0">
        <w:rPr>
          <w:rFonts w:eastAsia="Calibri"/>
          <w:sz w:val="28"/>
          <w:szCs w:val="28"/>
          <w:lang w:val="ru-RU" w:eastAsia="en-US"/>
        </w:rPr>
        <w:t xml:space="preserve">затверджені наказом по університету від «___»_________ 20__ р. №_____ </w:t>
      </w:r>
    </w:p>
    <w:p w14:paraId="10FD5F56" w14:textId="77777777" w:rsidR="00154BA0" w:rsidRPr="00154BA0" w:rsidRDefault="00154BA0" w:rsidP="00154BA0">
      <w:pPr>
        <w:rPr>
          <w:rFonts w:eastAsia="Calibri"/>
          <w:spacing w:val="-4"/>
          <w:sz w:val="28"/>
          <w:szCs w:val="28"/>
          <w:lang w:eastAsia="en-US"/>
        </w:rPr>
      </w:pPr>
      <w:r w:rsidRPr="00154BA0">
        <w:rPr>
          <w:rFonts w:eastAsia="Calibri"/>
          <w:spacing w:val="-4"/>
          <w:sz w:val="28"/>
          <w:szCs w:val="28"/>
          <w:lang w:val="ru-RU" w:eastAsia="en-US"/>
        </w:rPr>
        <w:t xml:space="preserve">2. </w:t>
      </w:r>
      <w:r w:rsidRPr="00154BA0">
        <w:rPr>
          <w:rFonts w:eastAsia="Calibri"/>
          <w:sz w:val="28"/>
          <w:szCs w:val="28"/>
          <w:lang w:val="ru-RU" w:eastAsia="en-US"/>
        </w:rPr>
        <w:t xml:space="preserve">Строк подання студентом </w:t>
      </w:r>
      <w:r w:rsidRPr="00154BA0">
        <w:rPr>
          <w:rFonts w:eastAsia="Calibri"/>
          <w:sz w:val="28"/>
          <w:szCs w:val="28"/>
          <w:lang w:eastAsia="en-US"/>
        </w:rPr>
        <w:t>дисертації</w:t>
      </w:r>
      <w:r w:rsidRPr="00154BA0">
        <w:rPr>
          <w:rFonts w:eastAsia="Calibri"/>
          <w:spacing w:val="-4"/>
          <w:sz w:val="28"/>
          <w:szCs w:val="28"/>
          <w:lang w:val="ru-RU" w:eastAsia="en-US"/>
        </w:rPr>
        <w:t>______________________________</w:t>
      </w:r>
      <w:r w:rsidRPr="00154BA0">
        <w:rPr>
          <w:rFonts w:eastAsia="Calibri"/>
          <w:spacing w:val="-4"/>
          <w:sz w:val="28"/>
          <w:szCs w:val="28"/>
          <w:lang w:eastAsia="en-US"/>
        </w:rPr>
        <w:t>__</w:t>
      </w:r>
    </w:p>
    <w:p w14:paraId="633F1AEA" w14:textId="77777777" w:rsidR="00154BA0" w:rsidRPr="00154BA0" w:rsidRDefault="00154BA0" w:rsidP="00154BA0">
      <w:pPr>
        <w:rPr>
          <w:rFonts w:eastAsia="Calibri"/>
          <w:sz w:val="28"/>
          <w:szCs w:val="28"/>
          <w:lang w:eastAsia="en-US"/>
        </w:rPr>
      </w:pPr>
      <w:r w:rsidRPr="00154BA0">
        <w:rPr>
          <w:rFonts w:eastAsia="Calibri"/>
          <w:sz w:val="28"/>
          <w:szCs w:val="28"/>
          <w:lang w:eastAsia="en-US"/>
        </w:rPr>
        <w:t>3</w:t>
      </w:r>
      <w:r w:rsidRPr="00154BA0">
        <w:rPr>
          <w:rFonts w:eastAsia="Calibri"/>
          <w:sz w:val="28"/>
          <w:szCs w:val="28"/>
          <w:lang w:val="ru-RU" w:eastAsia="en-US"/>
        </w:rPr>
        <w:t xml:space="preserve">. </w:t>
      </w:r>
      <w:r w:rsidRPr="00154BA0">
        <w:rPr>
          <w:rFonts w:eastAsia="Calibri"/>
          <w:sz w:val="28"/>
          <w:szCs w:val="28"/>
          <w:lang w:eastAsia="en-US"/>
        </w:rPr>
        <w:t>П</w:t>
      </w:r>
      <w:r w:rsidRPr="00154BA0">
        <w:rPr>
          <w:rFonts w:eastAsia="Calibri"/>
          <w:spacing w:val="-4"/>
          <w:sz w:val="28"/>
          <w:szCs w:val="28"/>
          <w:lang w:val="ru-RU" w:eastAsia="en-US"/>
        </w:rPr>
        <w:t>ерелік завдань, які потрібно</w:t>
      </w:r>
      <w:r w:rsidRPr="00154BA0">
        <w:rPr>
          <w:rFonts w:eastAsia="Calibri"/>
          <w:sz w:val="28"/>
          <w:szCs w:val="28"/>
          <w:lang w:val="ru-RU" w:eastAsia="en-US"/>
        </w:rPr>
        <w:t xml:space="preserve"> розробити</w:t>
      </w:r>
      <w:r w:rsidRPr="00154BA0">
        <w:rPr>
          <w:rFonts w:eastAsia="Calibri"/>
          <w:sz w:val="28"/>
          <w:szCs w:val="28"/>
          <w:lang w:eastAsia="en-US"/>
        </w:rPr>
        <w:t>_____________________________</w:t>
      </w:r>
      <w:r w:rsidRPr="00154BA0">
        <w:rPr>
          <w:rFonts w:eastAsia="Calibri"/>
          <w:sz w:val="28"/>
          <w:szCs w:val="28"/>
          <w:lang w:val="ru-RU" w:eastAsia="en-US"/>
        </w:rPr>
        <w:t xml:space="preserve"> ___________________________________________</w:t>
      </w:r>
      <w:r w:rsidR="00493C20">
        <w:rPr>
          <w:rFonts w:eastAsia="Calibri"/>
          <w:sz w:val="28"/>
          <w:szCs w:val="28"/>
          <w:lang w:val="ru-RU" w:eastAsia="en-US"/>
        </w:rPr>
        <w:t>_____________</w:t>
      </w:r>
      <w:r w:rsidRPr="00154BA0">
        <w:rPr>
          <w:rFonts w:eastAsia="Calibri"/>
          <w:sz w:val="28"/>
          <w:szCs w:val="28"/>
          <w:lang w:val="ru-RU" w:eastAsia="en-US"/>
        </w:rPr>
        <w:t>_______</w:t>
      </w:r>
      <w:r w:rsidRPr="00154BA0">
        <w:rPr>
          <w:rFonts w:eastAsia="Calibri"/>
          <w:sz w:val="28"/>
          <w:szCs w:val="28"/>
          <w:lang w:eastAsia="en-US"/>
        </w:rPr>
        <w:t>__</w:t>
      </w:r>
    </w:p>
    <w:p w14:paraId="06F87773" w14:textId="77777777" w:rsidR="00154BA0" w:rsidRPr="00154BA0" w:rsidRDefault="00154BA0" w:rsidP="00154BA0">
      <w:pPr>
        <w:tabs>
          <w:tab w:val="left" w:leader="underscore" w:pos="8903"/>
        </w:tabs>
        <w:rPr>
          <w:rFonts w:eastAsia="Calibri"/>
          <w:sz w:val="28"/>
          <w:szCs w:val="28"/>
          <w:lang w:val="ru-RU" w:eastAsia="en-US"/>
        </w:rPr>
      </w:pPr>
      <w:r w:rsidRPr="00154BA0">
        <w:rPr>
          <w:rFonts w:eastAsia="Calibri"/>
          <w:sz w:val="28"/>
          <w:szCs w:val="28"/>
          <w:lang w:val="ru-RU" w:eastAsia="en-US"/>
        </w:rPr>
        <w:tab/>
      </w:r>
    </w:p>
    <w:p w14:paraId="050B3499" w14:textId="77777777" w:rsidR="00154BA0" w:rsidRPr="00154BA0" w:rsidRDefault="00154BA0" w:rsidP="00154BA0">
      <w:pPr>
        <w:tabs>
          <w:tab w:val="left" w:leader="underscore" w:pos="8903"/>
        </w:tabs>
        <w:rPr>
          <w:rFonts w:eastAsia="Calibri"/>
          <w:sz w:val="28"/>
          <w:szCs w:val="28"/>
          <w:lang w:val="ru-RU" w:eastAsia="en-US"/>
        </w:rPr>
      </w:pPr>
      <w:r w:rsidRPr="00154BA0">
        <w:rPr>
          <w:rFonts w:eastAsia="Calibri"/>
          <w:sz w:val="28"/>
          <w:szCs w:val="28"/>
          <w:lang w:val="ru-RU" w:eastAsia="en-US"/>
        </w:rPr>
        <w:tab/>
      </w:r>
    </w:p>
    <w:p w14:paraId="19ED7F71" w14:textId="50FEC811" w:rsidR="00154BA0" w:rsidRPr="00154BA0" w:rsidRDefault="00154BA0" w:rsidP="00154BA0">
      <w:pPr>
        <w:rPr>
          <w:rFonts w:eastAsia="Calibri"/>
          <w:i/>
          <w:sz w:val="28"/>
          <w:szCs w:val="28"/>
          <w:u w:val="single"/>
          <w:lang w:val="ru-RU" w:eastAsia="en-US"/>
        </w:rPr>
      </w:pPr>
      <w:r w:rsidRPr="00154BA0">
        <w:rPr>
          <w:rFonts w:eastAsia="Calibri"/>
          <w:spacing w:val="2"/>
          <w:sz w:val="28"/>
          <w:szCs w:val="28"/>
          <w:lang w:eastAsia="en-US"/>
        </w:rPr>
        <w:t>4</w:t>
      </w:r>
      <w:r w:rsidRPr="00154BA0">
        <w:rPr>
          <w:rFonts w:eastAsia="Calibri"/>
          <w:spacing w:val="2"/>
          <w:sz w:val="28"/>
          <w:szCs w:val="28"/>
          <w:lang w:val="ru-RU" w:eastAsia="en-US"/>
        </w:rPr>
        <w:t xml:space="preserve">. Перелік графічного </w:t>
      </w:r>
      <w:r w:rsidR="00830218">
        <w:rPr>
          <w:rFonts w:eastAsia="Calibri"/>
          <w:spacing w:val="2"/>
          <w:sz w:val="28"/>
          <w:szCs w:val="28"/>
          <w:lang w:eastAsia="en-US"/>
        </w:rPr>
        <w:t>(іл</w:t>
      </w:r>
      <w:r w:rsidRPr="00154BA0">
        <w:rPr>
          <w:rFonts w:eastAsia="Calibri"/>
          <w:spacing w:val="2"/>
          <w:sz w:val="28"/>
          <w:szCs w:val="28"/>
          <w:lang w:eastAsia="en-US"/>
        </w:rPr>
        <w:t xml:space="preserve">юстративного) </w:t>
      </w:r>
      <w:r w:rsidRPr="00154BA0">
        <w:rPr>
          <w:rFonts w:eastAsia="Calibri"/>
          <w:spacing w:val="2"/>
          <w:sz w:val="28"/>
          <w:szCs w:val="28"/>
          <w:lang w:val="ru-RU" w:eastAsia="en-US"/>
        </w:rPr>
        <w:t>матеріалу</w:t>
      </w:r>
      <w:r w:rsidRPr="00154BA0">
        <w:rPr>
          <w:rFonts w:eastAsia="Calibri"/>
          <w:spacing w:val="2"/>
          <w:sz w:val="28"/>
          <w:szCs w:val="28"/>
          <w:lang w:eastAsia="en-US"/>
        </w:rPr>
        <w:t xml:space="preserve"> </w:t>
      </w:r>
      <w:r w:rsidRPr="00154BA0">
        <w:rPr>
          <w:rFonts w:eastAsia="Calibri"/>
          <w:i/>
          <w:sz w:val="28"/>
          <w:szCs w:val="28"/>
          <w:lang w:val="ru-RU" w:eastAsia="en-US"/>
        </w:rPr>
        <w:t>______________</w:t>
      </w:r>
      <w:r w:rsidRPr="00154BA0">
        <w:rPr>
          <w:rFonts w:eastAsia="Calibri"/>
          <w:i/>
          <w:sz w:val="28"/>
          <w:szCs w:val="28"/>
          <w:lang w:eastAsia="en-US"/>
        </w:rPr>
        <w:t>___</w:t>
      </w:r>
      <w:r w:rsidRPr="00154BA0">
        <w:rPr>
          <w:rFonts w:eastAsia="Calibri"/>
          <w:i/>
          <w:sz w:val="28"/>
          <w:szCs w:val="28"/>
          <w:lang w:val="ru-RU" w:eastAsia="en-US"/>
        </w:rPr>
        <w:t>_</w:t>
      </w:r>
    </w:p>
    <w:p w14:paraId="473ECBD2" w14:textId="77777777" w:rsidR="00154BA0" w:rsidRPr="00154BA0" w:rsidRDefault="00154BA0" w:rsidP="00154BA0">
      <w:pPr>
        <w:rPr>
          <w:rFonts w:eastAsia="Calibri"/>
          <w:spacing w:val="2"/>
          <w:sz w:val="28"/>
          <w:szCs w:val="28"/>
          <w:lang w:eastAsia="en-US"/>
        </w:rPr>
      </w:pPr>
      <w:r w:rsidRPr="00154BA0">
        <w:rPr>
          <w:rFonts w:eastAsia="Calibri"/>
          <w:sz w:val="28"/>
          <w:szCs w:val="28"/>
          <w:lang w:val="ru-RU" w:eastAsia="en-US"/>
        </w:rPr>
        <w:t>___________________________________________________________</w:t>
      </w:r>
      <w:r w:rsidRPr="00154BA0">
        <w:rPr>
          <w:rFonts w:eastAsia="Calibri"/>
          <w:sz w:val="28"/>
          <w:szCs w:val="28"/>
          <w:lang w:eastAsia="en-US"/>
        </w:rPr>
        <w:t>____</w:t>
      </w:r>
    </w:p>
    <w:p w14:paraId="4F1E12DA" w14:textId="77777777" w:rsidR="00154BA0" w:rsidRPr="00154BA0" w:rsidRDefault="00154BA0" w:rsidP="00154BA0">
      <w:pPr>
        <w:tabs>
          <w:tab w:val="left" w:leader="underscore" w:pos="8903"/>
        </w:tabs>
        <w:rPr>
          <w:rFonts w:eastAsia="Calibri"/>
          <w:sz w:val="28"/>
          <w:szCs w:val="28"/>
          <w:lang w:val="ru-RU" w:eastAsia="en-US"/>
        </w:rPr>
      </w:pPr>
      <w:r w:rsidRPr="00154BA0">
        <w:rPr>
          <w:rFonts w:eastAsia="Calibri"/>
          <w:sz w:val="28"/>
          <w:szCs w:val="28"/>
          <w:lang w:val="ru-RU" w:eastAsia="en-US"/>
        </w:rPr>
        <w:tab/>
      </w:r>
    </w:p>
    <w:p w14:paraId="4FC60DAF" w14:textId="77777777" w:rsidR="00154BA0" w:rsidRPr="00154BA0" w:rsidRDefault="00154BA0" w:rsidP="00154BA0">
      <w:pPr>
        <w:tabs>
          <w:tab w:val="left" w:leader="underscore" w:pos="8903"/>
        </w:tabs>
        <w:rPr>
          <w:rFonts w:eastAsia="Calibri"/>
          <w:sz w:val="28"/>
          <w:szCs w:val="28"/>
          <w:lang w:val="ru-RU" w:eastAsia="en-US"/>
        </w:rPr>
      </w:pPr>
      <w:r w:rsidRPr="00154BA0">
        <w:rPr>
          <w:rFonts w:eastAsia="Calibri"/>
          <w:sz w:val="28"/>
          <w:szCs w:val="28"/>
          <w:lang w:val="ru-RU" w:eastAsia="en-US"/>
        </w:rPr>
        <w:tab/>
      </w:r>
    </w:p>
    <w:p w14:paraId="7C07E044" w14:textId="77777777" w:rsidR="00154BA0" w:rsidRPr="00154BA0" w:rsidRDefault="00154BA0" w:rsidP="00154BA0">
      <w:pPr>
        <w:tabs>
          <w:tab w:val="left" w:leader="underscore" w:pos="8903"/>
        </w:tabs>
        <w:rPr>
          <w:rFonts w:eastAsia="Calibri"/>
          <w:sz w:val="28"/>
          <w:szCs w:val="28"/>
          <w:lang w:val="ru-RU" w:eastAsia="en-US"/>
        </w:rPr>
      </w:pPr>
      <w:r w:rsidRPr="00154BA0">
        <w:rPr>
          <w:rFonts w:eastAsia="Calibri"/>
          <w:sz w:val="28"/>
          <w:szCs w:val="28"/>
          <w:lang w:eastAsia="en-US"/>
        </w:rPr>
        <w:t>5. Орієнтовний перелік публікацій</w:t>
      </w:r>
      <w:r w:rsidRPr="00154BA0">
        <w:rPr>
          <w:rFonts w:eastAsia="Calibri"/>
          <w:sz w:val="28"/>
          <w:szCs w:val="28"/>
          <w:lang w:val="ru-RU" w:eastAsia="en-US"/>
        </w:rPr>
        <w:tab/>
      </w:r>
    </w:p>
    <w:p w14:paraId="55338DE8" w14:textId="77777777" w:rsidR="00154BA0" w:rsidRPr="00154BA0" w:rsidRDefault="00154BA0" w:rsidP="00154BA0">
      <w:pPr>
        <w:tabs>
          <w:tab w:val="left" w:pos="360"/>
          <w:tab w:val="left" w:pos="1440"/>
          <w:tab w:val="left" w:pos="1620"/>
        </w:tabs>
        <w:rPr>
          <w:rFonts w:eastAsia="Calibri"/>
          <w:sz w:val="28"/>
          <w:szCs w:val="28"/>
          <w:lang w:val="ru-RU" w:eastAsia="en-US"/>
        </w:rPr>
      </w:pPr>
    </w:p>
    <w:p w14:paraId="35D7EB34" w14:textId="66B69B3A" w:rsidR="00154BA0" w:rsidRPr="00154BA0" w:rsidRDefault="00154BA0" w:rsidP="00154BA0">
      <w:pPr>
        <w:tabs>
          <w:tab w:val="left" w:pos="360"/>
          <w:tab w:val="left" w:pos="1440"/>
          <w:tab w:val="left" w:pos="1620"/>
        </w:tabs>
        <w:rPr>
          <w:rFonts w:eastAsia="Calibri"/>
          <w:sz w:val="28"/>
          <w:szCs w:val="28"/>
          <w:lang w:val="ru-RU" w:eastAsia="en-US"/>
        </w:rPr>
      </w:pPr>
      <w:r w:rsidRPr="00154BA0">
        <w:rPr>
          <w:rFonts w:eastAsia="Calibri"/>
          <w:sz w:val="28"/>
          <w:szCs w:val="28"/>
          <w:lang w:val="ru-RU" w:eastAsia="en-US"/>
        </w:rPr>
        <w:lastRenderedPageBreak/>
        <w:t>6. Консультант розділ</w:t>
      </w:r>
      <w:r w:rsidR="00CC78E2">
        <w:rPr>
          <w:rFonts w:eastAsia="Calibri"/>
          <w:sz w:val="28"/>
          <w:szCs w:val="28"/>
          <w:lang w:val="ru-RU" w:eastAsia="en-US"/>
        </w:rPr>
        <w:t>у</w:t>
      </w:r>
      <w:r w:rsidRPr="00154BA0">
        <w:rPr>
          <w:rFonts w:eastAsia="Calibri"/>
          <w:sz w:val="28"/>
          <w:szCs w:val="28"/>
          <w:lang w:val="ru-RU" w:eastAsia="en-US"/>
        </w:rPr>
        <w:t xml:space="preserve"> </w:t>
      </w:r>
      <w:r w:rsidRPr="00154BA0">
        <w:rPr>
          <w:rFonts w:eastAsia="Calibri"/>
          <w:sz w:val="28"/>
          <w:szCs w:val="28"/>
          <w:lang w:eastAsia="en-US"/>
        </w:rPr>
        <w:t>дисертації</w:t>
      </w:r>
    </w:p>
    <w:p w14:paraId="3766EF46" w14:textId="77777777" w:rsidR="00154BA0" w:rsidRPr="00154BA0" w:rsidRDefault="00154BA0" w:rsidP="00154BA0">
      <w:pPr>
        <w:tabs>
          <w:tab w:val="left" w:pos="360"/>
          <w:tab w:val="left" w:pos="1440"/>
          <w:tab w:val="left" w:pos="1620"/>
        </w:tabs>
        <w:rPr>
          <w:rFonts w:eastAsia="Calibri"/>
          <w:sz w:val="28"/>
          <w:szCs w:val="28"/>
          <w:lang w:val="ru-RU" w:eastAsia="en-US"/>
        </w:rPr>
      </w:pP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111"/>
        <w:gridCol w:w="1396"/>
        <w:gridCol w:w="1397"/>
      </w:tblGrid>
      <w:tr w:rsidR="00154BA0" w:rsidRPr="00154BA0" w14:paraId="194902A3" w14:textId="77777777" w:rsidTr="00617A71">
        <w:trPr>
          <w:cantSplit/>
        </w:trPr>
        <w:tc>
          <w:tcPr>
            <w:tcW w:w="1985" w:type="dxa"/>
            <w:vMerge w:val="restart"/>
            <w:vAlign w:val="center"/>
          </w:tcPr>
          <w:p w14:paraId="02F631EA" w14:textId="77777777" w:rsidR="00154BA0" w:rsidRPr="00154BA0" w:rsidRDefault="00154BA0" w:rsidP="00154BA0">
            <w:pPr>
              <w:jc w:val="center"/>
              <w:rPr>
                <w:rFonts w:eastAsia="Calibri"/>
                <w:sz w:val="28"/>
                <w:szCs w:val="28"/>
                <w:lang w:val="ru-RU" w:eastAsia="en-US"/>
              </w:rPr>
            </w:pPr>
            <w:r w:rsidRPr="00154BA0">
              <w:rPr>
                <w:rFonts w:eastAsia="Calibri"/>
                <w:sz w:val="28"/>
                <w:szCs w:val="28"/>
                <w:lang w:val="ru-RU" w:eastAsia="en-US"/>
              </w:rPr>
              <w:t>Розділ</w:t>
            </w:r>
          </w:p>
        </w:tc>
        <w:tc>
          <w:tcPr>
            <w:tcW w:w="4111" w:type="dxa"/>
            <w:vMerge w:val="restart"/>
            <w:vAlign w:val="center"/>
          </w:tcPr>
          <w:p w14:paraId="39E59D8C" w14:textId="77777777" w:rsidR="00154BA0" w:rsidRPr="00154BA0" w:rsidRDefault="00154BA0" w:rsidP="00154BA0">
            <w:pPr>
              <w:jc w:val="center"/>
              <w:rPr>
                <w:rFonts w:eastAsia="Calibri"/>
                <w:sz w:val="28"/>
                <w:szCs w:val="28"/>
                <w:lang w:val="ru-RU" w:eastAsia="en-US"/>
              </w:rPr>
            </w:pPr>
            <w:r w:rsidRPr="00154BA0">
              <w:rPr>
                <w:rFonts w:eastAsia="Calibri"/>
                <w:sz w:val="28"/>
                <w:szCs w:val="28"/>
                <w:lang w:val="ru-RU" w:eastAsia="en-US"/>
              </w:rPr>
              <w:t xml:space="preserve">Прізвище, ініціали та посада </w:t>
            </w:r>
            <w:r w:rsidRPr="00154BA0">
              <w:rPr>
                <w:rFonts w:eastAsia="Calibri"/>
                <w:sz w:val="28"/>
                <w:szCs w:val="28"/>
                <w:lang w:val="ru-RU" w:eastAsia="en-US"/>
              </w:rPr>
              <w:br/>
              <w:t>консультанта</w:t>
            </w:r>
          </w:p>
        </w:tc>
        <w:tc>
          <w:tcPr>
            <w:tcW w:w="2793" w:type="dxa"/>
            <w:gridSpan w:val="2"/>
          </w:tcPr>
          <w:p w14:paraId="38D9DEE6" w14:textId="77777777" w:rsidR="00154BA0" w:rsidRPr="00154BA0" w:rsidRDefault="00154BA0" w:rsidP="00154BA0">
            <w:pPr>
              <w:jc w:val="center"/>
              <w:rPr>
                <w:rFonts w:eastAsia="Calibri"/>
                <w:sz w:val="28"/>
                <w:szCs w:val="28"/>
                <w:lang w:val="ru-RU" w:eastAsia="en-US"/>
              </w:rPr>
            </w:pPr>
            <w:r w:rsidRPr="00154BA0">
              <w:rPr>
                <w:rFonts w:eastAsia="Calibri"/>
                <w:sz w:val="28"/>
                <w:szCs w:val="28"/>
                <w:lang w:val="ru-RU" w:eastAsia="en-US"/>
              </w:rPr>
              <w:t>Підпис, дата</w:t>
            </w:r>
          </w:p>
        </w:tc>
      </w:tr>
      <w:tr w:rsidR="00154BA0" w:rsidRPr="00154BA0" w14:paraId="13285D7A" w14:textId="77777777" w:rsidTr="00617A71">
        <w:trPr>
          <w:cantSplit/>
        </w:trPr>
        <w:tc>
          <w:tcPr>
            <w:tcW w:w="1985" w:type="dxa"/>
            <w:vMerge/>
          </w:tcPr>
          <w:p w14:paraId="20F6DBF7" w14:textId="77777777" w:rsidR="00154BA0" w:rsidRPr="00154BA0" w:rsidRDefault="00154BA0" w:rsidP="00154BA0">
            <w:pPr>
              <w:jc w:val="center"/>
              <w:rPr>
                <w:rFonts w:eastAsia="Calibri"/>
                <w:sz w:val="28"/>
                <w:szCs w:val="28"/>
                <w:lang w:val="ru-RU" w:eastAsia="en-US"/>
              </w:rPr>
            </w:pPr>
          </w:p>
        </w:tc>
        <w:tc>
          <w:tcPr>
            <w:tcW w:w="4111" w:type="dxa"/>
            <w:vMerge/>
          </w:tcPr>
          <w:p w14:paraId="396167C6" w14:textId="77777777" w:rsidR="00154BA0" w:rsidRPr="00154BA0" w:rsidRDefault="00154BA0" w:rsidP="00154BA0">
            <w:pPr>
              <w:jc w:val="center"/>
              <w:rPr>
                <w:rFonts w:eastAsia="Calibri"/>
                <w:sz w:val="28"/>
                <w:szCs w:val="28"/>
                <w:lang w:val="ru-RU" w:eastAsia="en-US"/>
              </w:rPr>
            </w:pPr>
          </w:p>
        </w:tc>
        <w:tc>
          <w:tcPr>
            <w:tcW w:w="1396" w:type="dxa"/>
          </w:tcPr>
          <w:p w14:paraId="68D6F6FC" w14:textId="77777777" w:rsidR="00154BA0" w:rsidRPr="00154BA0" w:rsidRDefault="00154BA0" w:rsidP="00154BA0">
            <w:pPr>
              <w:jc w:val="center"/>
              <w:rPr>
                <w:rFonts w:eastAsia="Calibri"/>
                <w:sz w:val="28"/>
                <w:szCs w:val="28"/>
                <w:lang w:val="ru-RU" w:eastAsia="en-US"/>
              </w:rPr>
            </w:pPr>
            <w:r w:rsidRPr="00154BA0">
              <w:rPr>
                <w:rFonts w:eastAsia="Calibri"/>
                <w:sz w:val="28"/>
                <w:szCs w:val="28"/>
                <w:lang w:val="ru-RU" w:eastAsia="en-US"/>
              </w:rPr>
              <w:t xml:space="preserve">завдання </w:t>
            </w:r>
            <w:r w:rsidRPr="00154BA0">
              <w:rPr>
                <w:rFonts w:eastAsia="Calibri"/>
                <w:sz w:val="28"/>
                <w:szCs w:val="28"/>
                <w:lang w:val="ru-RU" w:eastAsia="en-US"/>
              </w:rPr>
              <w:br/>
              <w:t>видав</w:t>
            </w:r>
          </w:p>
        </w:tc>
        <w:tc>
          <w:tcPr>
            <w:tcW w:w="1397" w:type="dxa"/>
          </w:tcPr>
          <w:p w14:paraId="19CE1C82" w14:textId="77777777" w:rsidR="00154BA0" w:rsidRPr="00154BA0" w:rsidRDefault="00154BA0" w:rsidP="00154BA0">
            <w:pPr>
              <w:jc w:val="center"/>
              <w:rPr>
                <w:rFonts w:eastAsia="Calibri"/>
                <w:sz w:val="28"/>
                <w:szCs w:val="28"/>
                <w:lang w:val="ru-RU" w:eastAsia="en-US"/>
              </w:rPr>
            </w:pPr>
            <w:r w:rsidRPr="00154BA0">
              <w:rPr>
                <w:rFonts w:eastAsia="Calibri"/>
                <w:sz w:val="28"/>
                <w:szCs w:val="28"/>
                <w:lang w:val="ru-RU" w:eastAsia="en-US"/>
              </w:rPr>
              <w:t>завдання</w:t>
            </w:r>
            <w:r w:rsidRPr="00154BA0">
              <w:rPr>
                <w:rFonts w:eastAsia="Calibri"/>
                <w:sz w:val="28"/>
                <w:szCs w:val="28"/>
                <w:lang w:val="ru-RU" w:eastAsia="en-US"/>
              </w:rPr>
              <w:br/>
              <w:t>прийняв</w:t>
            </w:r>
          </w:p>
        </w:tc>
      </w:tr>
      <w:tr w:rsidR="00154BA0" w:rsidRPr="00154BA0" w14:paraId="379537E5" w14:textId="77777777" w:rsidTr="00617A71">
        <w:tc>
          <w:tcPr>
            <w:tcW w:w="1985" w:type="dxa"/>
          </w:tcPr>
          <w:p w14:paraId="2DF9E98A" w14:textId="77777777" w:rsidR="00154BA0" w:rsidRPr="00154BA0" w:rsidRDefault="00154BA0" w:rsidP="00154BA0">
            <w:pPr>
              <w:rPr>
                <w:rFonts w:eastAsia="Calibri"/>
                <w:i/>
                <w:sz w:val="28"/>
                <w:szCs w:val="28"/>
                <w:lang w:eastAsia="en-US"/>
              </w:rPr>
            </w:pPr>
            <w:r w:rsidRPr="00154BA0">
              <w:rPr>
                <w:rFonts w:eastAsia="Calibri"/>
                <w:i/>
                <w:sz w:val="28"/>
                <w:szCs w:val="28"/>
                <w:lang w:eastAsia="en-US"/>
              </w:rPr>
              <w:t xml:space="preserve">Розробка стартап-проекту </w:t>
            </w:r>
          </w:p>
        </w:tc>
        <w:tc>
          <w:tcPr>
            <w:tcW w:w="4111" w:type="dxa"/>
          </w:tcPr>
          <w:p w14:paraId="67812853" w14:textId="77777777" w:rsidR="00154BA0" w:rsidRPr="00154BA0" w:rsidRDefault="00154BA0" w:rsidP="00154BA0">
            <w:pPr>
              <w:rPr>
                <w:rFonts w:eastAsia="Calibri"/>
                <w:i/>
                <w:sz w:val="28"/>
                <w:szCs w:val="28"/>
                <w:lang w:val="ru-RU" w:eastAsia="en-US"/>
              </w:rPr>
            </w:pPr>
          </w:p>
        </w:tc>
        <w:tc>
          <w:tcPr>
            <w:tcW w:w="1396" w:type="dxa"/>
          </w:tcPr>
          <w:p w14:paraId="60F4E625" w14:textId="77777777" w:rsidR="00154BA0" w:rsidRPr="00154BA0" w:rsidRDefault="00154BA0" w:rsidP="00154BA0">
            <w:pPr>
              <w:rPr>
                <w:rFonts w:eastAsia="Calibri"/>
                <w:sz w:val="28"/>
                <w:szCs w:val="28"/>
                <w:lang w:val="ru-RU" w:eastAsia="en-US"/>
              </w:rPr>
            </w:pPr>
          </w:p>
        </w:tc>
        <w:tc>
          <w:tcPr>
            <w:tcW w:w="1397" w:type="dxa"/>
          </w:tcPr>
          <w:p w14:paraId="2E2E0C28" w14:textId="77777777" w:rsidR="00154BA0" w:rsidRPr="00154BA0" w:rsidRDefault="00154BA0" w:rsidP="00154BA0">
            <w:pPr>
              <w:rPr>
                <w:rFonts w:eastAsia="Calibri"/>
                <w:sz w:val="28"/>
                <w:szCs w:val="28"/>
                <w:lang w:val="ru-RU" w:eastAsia="en-US"/>
              </w:rPr>
            </w:pPr>
          </w:p>
        </w:tc>
      </w:tr>
      <w:tr w:rsidR="00154BA0" w:rsidRPr="00154BA0" w14:paraId="674B7D8E" w14:textId="77777777" w:rsidTr="00617A71">
        <w:tc>
          <w:tcPr>
            <w:tcW w:w="1985" w:type="dxa"/>
          </w:tcPr>
          <w:p w14:paraId="728E0C1A" w14:textId="77777777" w:rsidR="00154BA0" w:rsidRPr="00154BA0" w:rsidRDefault="00154BA0" w:rsidP="00154BA0">
            <w:pPr>
              <w:rPr>
                <w:rFonts w:eastAsia="Calibri"/>
                <w:i/>
                <w:sz w:val="28"/>
                <w:szCs w:val="28"/>
                <w:lang w:val="ru-RU" w:eastAsia="en-US"/>
              </w:rPr>
            </w:pPr>
          </w:p>
        </w:tc>
        <w:tc>
          <w:tcPr>
            <w:tcW w:w="4111" w:type="dxa"/>
          </w:tcPr>
          <w:p w14:paraId="4E733F53" w14:textId="77777777" w:rsidR="00154BA0" w:rsidRPr="00154BA0" w:rsidRDefault="00154BA0" w:rsidP="00154BA0">
            <w:pPr>
              <w:rPr>
                <w:rFonts w:eastAsia="Calibri"/>
                <w:i/>
                <w:sz w:val="28"/>
                <w:szCs w:val="28"/>
                <w:lang w:val="ru-RU" w:eastAsia="en-US"/>
              </w:rPr>
            </w:pPr>
          </w:p>
        </w:tc>
        <w:tc>
          <w:tcPr>
            <w:tcW w:w="1396" w:type="dxa"/>
          </w:tcPr>
          <w:p w14:paraId="365132FD" w14:textId="77777777" w:rsidR="00154BA0" w:rsidRPr="00154BA0" w:rsidRDefault="00154BA0" w:rsidP="00154BA0">
            <w:pPr>
              <w:rPr>
                <w:rFonts w:eastAsia="Calibri"/>
                <w:sz w:val="28"/>
                <w:szCs w:val="28"/>
                <w:lang w:val="ru-RU" w:eastAsia="en-US"/>
              </w:rPr>
            </w:pPr>
          </w:p>
        </w:tc>
        <w:tc>
          <w:tcPr>
            <w:tcW w:w="1397" w:type="dxa"/>
          </w:tcPr>
          <w:p w14:paraId="641DD399" w14:textId="77777777" w:rsidR="00154BA0" w:rsidRPr="00154BA0" w:rsidRDefault="00154BA0" w:rsidP="00154BA0">
            <w:pPr>
              <w:rPr>
                <w:rFonts w:eastAsia="Calibri"/>
                <w:sz w:val="28"/>
                <w:szCs w:val="28"/>
                <w:lang w:val="ru-RU" w:eastAsia="en-US"/>
              </w:rPr>
            </w:pPr>
          </w:p>
        </w:tc>
      </w:tr>
    </w:tbl>
    <w:p w14:paraId="561C9CC8" w14:textId="77777777" w:rsidR="00154BA0" w:rsidRPr="00154BA0" w:rsidRDefault="00154BA0" w:rsidP="00154BA0">
      <w:pPr>
        <w:tabs>
          <w:tab w:val="left" w:pos="1440"/>
          <w:tab w:val="left" w:pos="1620"/>
        </w:tabs>
        <w:rPr>
          <w:rFonts w:eastAsia="Calibri"/>
          <w:i/>
          <w:sz w:val="28"/>
          <w:szCs w:val="28"/>
          <w:u w:val="single"/>
          <w:lang w:val="ru-RU" w:eastAsia="en-US"/>
        </w:rPr>
      </w:pPr>
      <w:r w:rsidRPr="00154BA0">
        <w:rPr>
          <w:rFonts w:eastAsia="Calibri"/>
          <w:sz w:val="28"/>
          <w:szCs w:val="28"/>
          <w:lang w:val="ru-RU" w:eastAsia="en-US"/>
        </w:rPr>
        <w:t xml:space="preserve">7. </w:t>
      </w:r>
      <w:r w:rsidRPr="00154BA0">
        <w:rPr>
          <w:rFonts w:eastAsia="Calibri"/>
          <w:bCs/>
          <w:sz w:val="28"/>
          <w:szCs w:val="28"/>
          <w:lang w:val="ru-RU" w:eastAsia="en-US"/>
        </w:rPr>
        <w:t>Дата видачі завдання</w:t>
      </w:r>
      <w:r w:rsidRPr="00154BA0">
        <w:rPr>
          <w:rFonts w:eastAsia="Calibri"/>
          <w:sz w:val="28"/>
          <w:szCs w:val="28"/>
          <w:lang w:val="ru-RU" w:eastAsia="en-US"/>
        </w:rPr>
        <w:t xml:space="preserve"> </w:t>
      </w:r>
      <w:r w:rsidRPr="00154BA0">
        <w:rPr>
          <w:rFonts w:eastAsia="Calibri"/>
          <w:i/>
          <w:sz w:val="28"/>
          <w:szCs w:val="28"/>
          <w:lang w:val="ru-RU" w:eastAsia="en-US"/>
        </w:rPr>
        <w:t>___________________________________________</w:t>
      </w:r>
    </w:p>
    <w:p w14:paraId="22B78996" w14:textId="77777777" w:rsidR="00154BA0" w:rsidRPr="00154BA0" w:rsidRDefault="00154BA0" w:rsidP="00154BA0">
      <w:pPr>
        <w:tabs>
          <w:tab w:val="left" w:pos="1440"/>
          <w:tab w:val="left" w:pos="1620"/>
        </w:tabs>
        <w:rPr>
          <w:rFonts w:eastAsia="Calibri"/>
          <w:sz w:val="28"/>
          <w:szCs w:val="28"/>
          <w:lang w:val="ru-RU" w:eastAsia="en-US"/>
        </w:rPr>
      </w:pPr>
    </w:p>
    <w:p w14:paraId="76260CAA" w14:textId="77777777" w:rsidR="00154BA0" w:rsidRPr="00154BA0" w:rsidRDefault="00154BA0" w:rsidP="00154BA0">
      <w:pPr>
        <w:jc w:val="center"/>
        <w:rPr>
          <w:rFonts w:eastAsia="Calibri"/>
          <w:sz w:val="28"/>
          <w:szCs w:val="28"/>
          <w:lang w:val="ru-RU" w:eastAsia="en-US"/>
        </w:rPr>
      </w:pPr>
      <w:r w:rsidRPr="00154BA0">
        <w:rPr>
          <w:rFonts w:eastAsia="Calibri"/>
          <w:bCs/>
          <w:sz w:val="28"/>
          <w:szCs w:val="28"/>
          <w:lang w:val="ru-RU" w:eastAsia="en-US"/>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336"/>
        <w:gridCol w:w="2652"/>
        <w:gridCol w:w="1346"/>
      </w:tblGrid>
      <w:tr w:rsidR="00154BA0" w:rsidRPr="00154BA0" w14:paraId="3DCBF9B6" w14:textId="77777777" w:rsidTr="00617A71">
        <w:tc>
          <w:tcPr>
            <w:tcW w:w="540" w:type="dxa"/>
            <w:vAlign w:val="center"/>
          </w:tcPr>
          <w:p w14:paraId="2CC0D969" w14:textId="77777777" w:rsidR="00154BA0" w:rsidRPr="00154BA0" w:rsidRDefault="00154BA0" w:rsidP="00154BA0">
            <w:pPr>
              <w:jc w:val="center"/>
              <w:rPr>
                <w:rFonts w:eastAsia="Calibri"/>
                <w:sz w:val="28"/>
                <w:szCs w:val="28"/>
                <w:lang w:val="ru-RU" w:eastAsia="en-US"/>
              </w:rPr>
            </w:pPr>
            <w:r w:rsidRPr="00154BA0">
              <w:rPr>
                <w:rFonts w:eastAsia="Calibri"/>
                <w:sz w:val="28"/>
                <w:szCs w:val="28"/>
                <w:lang w:val="ru-RU" w:eastAsia="en-US"/>
              </w:rPr>
              <w:t>№ з/п</w:t>
            </w:r>
          </w:p>
        </w:tc>
        <w:tc>
          <w:tcPr>
            <w:tcW w:w="4422" w:type="dxa"/>
            <w:vAlign w:val="center"/>
          </w:tcPr>
          <w:p w14:paraId="7D614A29" w14:textId="77777777" w:rsidR="00154BA0" w:rsidRPr="00154BA0" w:rsidRDefault="00154BA0" w:rsidP="00154BA0">
            <w:pPr>
              <w:jc w:val="center"/>
              <w:rPr>
                <w:rFonts w:eastAsia="Calibri"/>
                <w:sz w:val="28"/>
                <w:szCs w:val="28"/>
                <w:lang w:eastAsia="en-US"/>
              </w:rPr>
            </w:pPr>
            <w:r w:rsidRPr="00154BA0">
              <w:rPr>
                <w:rFonts w:eastAsia="Calibri"/>
                <w:sz w:val="28"/>
                <w:szCs w:val="28"/>
                <w:lang w:val="ru-RU" w:eastAsia="en-US"/>
              </w:rPr>
              <w:t xml:space="preserve">Назва етапів виконання </w:t>
            </w:r>
            <w:r w:rsidRPr="00154BA0">
              <w:rPr>
                <w:rFonts w:eastAsia="Calibri"/>
                <w:sz w:val="28"/>
                <w:szCs w:val="28"/>
                <w:lang w:val="ru-RU" w:eastAsia="en-US"/>
              </w:rPr>
              <w:br/>
            </w:r>
            <w:r w:rsidRPr="00154BA0">
              <w:rPr>
                <w:rFonts w:eastAsia="Calibri"/>
                <w:sz w:val="28"/>
                <w:szCs w:val="28"/>
                <w:lang w:eastAsia="en-US"/>
              </w:rPr>
              <w:t>магістерської дисертації</w:t>
            </w:r>
          </w:p>
        </w:tc>
        <w:tc>
          <w:tcPr>
            <w:tcW w:w="2693" w:type="dxa"/>
            <w:vAlign w:val="center"/>
          </w:tcPr>
          <w:p w14:paraId="18670FDE" w14:textId="77777777" w:rsidR="00154BA0" w:rsidRPr="00154BA0" w:rsidRDefault="00154BA0" w:rsidP="00154BA0">
            <w:pPr>
              <w:rPr>
                <w:rFonts w:eastAsia="Calibri"/>
                <w:sz w:val="28"/>
                <w:szCs w:val="28"/>
                <w:lang w:eastAsia="en-US"/>
              </w:rPr>
            </w:pPr>
            <w:r w:rsidRPr="00154BA0">
              <w:rPr>
                <w:rFonts w:eastAsia="Calibri"/>
                <w:sz w:val="28"/>
                <w:szCs w:val="28"/>
                <w:lang w:val="ru-RU" w:eastAsia="en-US"/>
              </w:rPr>
              <w:t xml:space="preserve">Строк виконання </w:t>
            </w:r>
            <w:r w:rsidRPr="00154BA0">
              <w:rPr>
                <w:rFonts w:eastAsia="Calibri"/>
                <w:sz w:val="28"/>
                <w:szCs w:val="28"/>
                <w:lang w:val="ru-RU" w:eastAsia="en-US"/>
              </w:rPr>
              <w:br/>
              <w:t xml:space="preserve">етапів </w:t>
            </w:r>
            <w:r w:rsidRPr="00154BA0">
              <w:rPr>
                <w:rFonts w:eastAsia="Calibri"/>
                <w:sz w:val="28"/>
                <w:szCs w:val="28"/>
                <w:lang w:eastAsia="en-US"/>
              </w:rPr>
              <w:t>дисертації</w:t>
            </w:r>
          </w:p>
        </w:tc>
        <w:tc>
          <w:tcPr>
            <w:tcW w:w="1234" w:type="dxa"/>
            <w:vAlign w:val="center"/>
          </w:tcPr>
          <w:p w14:paraId="44D86C9F" w14:textId="77777777" w:rsidR="00154BA0" w:rsidRPr="00154BA0" w:rsidRDefault="00154BA0" w:rsidP="00154BA0">
            <w:pPr>
              <w:jc w:val="center"/>
              <w:rPr>
                <w:rFonts w:eastAsia="Calibri"/>
                <w:sz w:val="28"/>
                <w:szCs w:val="28"/>
                <w:lang w:val="ru-RU" w:eastAsia="en-US"/>
              </w:rPr>
            </w:pPr>
            <w:r w:rsidRPr="00154BA0">
              <w:rPr>
                <w:rFonts w:eastAsia="Calibri"/>
                <w:sz w:val="28"/>
                <w:szCs w:val="28"/>
                <w:lang w:val="ru-RU" w:eastAsia="en-US"/>
              </w:rPr>
              <w:t>Примітка</w:t>
            </w:r>
          </w:p>
        </w:tc>
      </w:tr>
      <w:tr w:rsidR="00154BA0" w:rsidRPr="00154BA0" w14:paraId="013E8177" w14:textId="77777777" w:rsidTr="00617A71">
        <w:trPr>
          <w:trHeight w:val="20"/>
        </w:trPr>
        <w:tc>
          <w:tcPr>
            <w:tcW w:w="540" w:type="dxa"/>
          </w:tcPr>
          <w:p w14:paraId="55378ED0" w14:textId="77777777" w:rsidR="00154BA0" w:rsidRPr="00154BA0" w:rsidRDefault="00154BA0" w:rsidP="00154BA0">
            <w:pPr>
              <w:rPr>
                <w:rFonts w:eastAsia="Calibri"/>
                <w:sz w:val="28"/>
                <w:szCs w:val="28"/>
                <w:lang w:val="ru-RU" w:eastAsia="en-US"/>
              </w:rPr>
            </w:pPr>
          </w:p>
        </w:tc>
        <w:tc>
          <w:tcPr>
            <w:tcW w:w="4422" w:type="dxa"/>
          </w:tcPr>
          <w:p w14:paraId="4F6E9748" w14:textId="77777777" w:rsidR="00154BA0" w:rsidRPr="00154BA0" w:rsidRDefault="00154BA0" w:rsidP="00154BA0">
            <w:pPr>
              <w:rPr>
                <w:rFonts w:eastAsia="Calibri"/>
                <w:sz w:val="28"/>
                <w:szCs w:val="28"/>
                <w:lang w:val="ru-RU" w:eastAsia="en-US"/>
              </w:rPr>
            </w:pPr>
          </w:p>
        </w:tc>
        <w:tc>
          <w:tcPr>
            <w:tcW w:w="2693" w:type="dxa"/>
          </w:tcPr>
          <w:p w14:paraId="60AE7733" w14:textId="77777777" w:rsidR="00154BA0" w:rsidRPr="00154BA0" w:rsidRDefault="00154BA0" w:rsidP="00154BA0">
            <w:pPr>
              <w:rPr>
                <w:rFonts w:eastAsia="Calibri"/>
                <w:sz w:val="28"/>
                <w:szCs w:val="28"/>
                <w:lang w:val="ru-RU" w:eastAsia="en-US"/>
              </w:rPr>
            </w:pPr>
          </w:p>
        </w:tc>
        <w:tc>
          <w:tcPr>
            <w:tcW w:w="1234" w:type="dxa"/>
          </w:tcPr>
          <w:p w14:paraId="201FDBC3" w14:textId="77777777" w:rsidR="00154BA0" w:rsidRPr="00154BA0" w:rsidRDefault="00154BA0" w:rsidP="00154BA0">
            <w:pPr>
              <w:rPr>
                <w:rFonts w:eastAsia="Calibri"/>
                <w:sz w:val="28"/>
                <w:szCs w:val="28"/>
                <w:lang w:val="ru-RU" w:eastAsia="en-US"/>
              </w:rPr>
            </w:pPr>
          </w:p>
        </w:tc>
      </w:tr>
      <w:tr w:rsidR="00154BA0" w:rsidRPr="00154BA0" w14:paraId="61A85297" w14:textId="77777777" w:rsidTr="00617A71">
        <w:trPr>
          <w:trHeight w:val="20"/>
        </w:trPr>
        <w:tc>
          <w:tcPr>
            <w:tcW w:w="540" w:type="dxa"/>
          </w:tcPr>
          <w:p w14:paraId="55F9597E" w14:textId="77777777" w:rsidR="00154BA0" w:rsidRPr="00154BA0" w:rsidRDefault="00154BA0" w:rsidP="00154BA0">
            <w:pPr>
              <w:rPr>
                <w:rFonts w:eastAsia="Calibri"/>
                <w:sz w:val="28"/>
                <w:szCs w:val="28"/>
                <w:lang w:val="ru-RU" w:eastAsia="en-US"/>
              </w:rPr>
            </w:pPr>
          </w:p>
        </w:tc>
        <w:tc>
          <w:tcPr>
            <w:tcW w:w="4422" w:type="dxa"/>
          </w:tcPr>
          <w:p w14:paraId="59EB1781" w14:textId="77777777" w:rsidR="00154BA0" w:rsidRPr="00154BA0" w:rsidRDefault="00154BA0" w:rsidP="00154BA0">
            <w:pPr>
              <w:rPr>
                <w:rFonts w:eastAsia="Calibri"/>
                <w:sz w:val="28"/>
                <w:szCs w:val="28"/>
                <w:lang w:val="ru-RU" w:eastAsia="en-US"/>
              </w:rPr>
            </w:pPr>
          </w:p>
        </w:tc>
        <w:tc>
          <w:tcPr>
            <w:tcW w:w="2693" w:type="dxa"/>
          </w:tcPr>
          <w:p w14:paraId="2AF1A846" w14:textId="77777777" w:rsidR="00154BA0" w:rsidRPr="00154BA0" w:rsidRDefault="00154BA0" w:rsidP="00154BA0">
            <w:pPr>
              <w:rPr>
                <w:rFonts w:eastAsia="Calibri"/>
                <w:sz w:val="28"/>
                <w:szCs w:val="28"/>
                <w:lang w:val="ru-RU" w:eastAsia="en-US"/>
              </w:rPr>
            </w:pPr>
          </w:p>
        </w:tc>
        <w:tc>
          <w:tcPr>
            <w:tcW w:w="1234" w:type="dxa"/>
          </w:tcPr>
          <w:p w14:paraId="13D15B4D" w14:textId="77777777" w:rsidR="00154BA0" w:rsidRPr="00154BA0" w:rsidRDefault="00154BA0" w:rsidP="00154BA0">
            <w:pPr>
              <w:rPr>
                <w:rFonts w:eastAsia="Calibri"/>
                <w:sz w:val="28"/>
                <w:szCs w:val="28"/>
                <w:lang w:val="ru-RU" w:eastAsia="en-US"/>
              </w:rPr>
            </w:pPr>
          </w:p>
        </w:tc>
      </w:tr>
      <w:tr w:rsidR="00154BA0" w:rsidRPr="00154BA0" w14:paraId="383A9DCC" w14:textId="77777777" w:rsidTr="00617A71">
        <w:trPr>
          <w:trHeight w:val="20"/>
        </w:trPr>
        <w:tc>
          <w:tcPr>
            <w:tcW w:w="540" w:type="dxa"/>
          </w:tcPr>
          <w:p w14:paraId="11755ED9" w14:textId="77777777" w:rsidR="00154BA0" w:rsidRPr="00154BA0" w:rsidRDefault="00154BA0" w:rsidP="00154BA0">
            <w:pPr>
              <w:rPr>
                <w:rFonts w:eastAsia="Calibri"/>
                <w:sz w:val="28"/>
                <w:szCs w:val="28"/>
                <w:lang w:val="ru-RU" w:eastAsia="en-US"/>
              </w:rPr>
            </w:pPr>
          </w:p>
        </w:tc>
        <w:tc>
          <w:tcPr>
            <w:tcW w:w="4422" w:type="dxa"/>
          </w:tcPr>
          <w:p w14:paraId="5EC46533" w14:textId="77777777" w:rsidR="00154BA0" w:rsidRPr="00154BA0" w:rsidRDefault="00154BA0" w:rsidP="00154BA0">
            <w:pPr>
              <w:rPr>
                <w:rFonts w:eastAsia="Calibri"/>
                <w:sz w:val="28"/>
                <w:szCs w:val="28"/>
                <w:lang w:val="ru-RU" w:eastAsia="en-US"/>
              </w:rPr>
            </w:pPr>
          </w:p>
        </w:tc>
        <w:tc>
          <w:tcPr>
            <w:tcW w:w="2693" w:type="dxa"/>
          </w:tcPr>
          <w:p w14:paraId="2F6B4279" w14:textId="77777777" w:rsidR="00154BA0" w:rsidRPr="00154BA0" w:rsidRDefault="00154BA0" w:rsidP="00154BA0">
            <w:pPr>
              <w:rPr>
                <w:rFonts w:eastAsia="Calibri"/>
                <w:sz w:val="28"/>
                <w:szCs w:val="28"/>
                <w:lang w:val="ru-RU" w:eastAsia="en-US"/>
              </w:rPr>
            </w:pPr>
          </w:p>
        </w:tc>
        <w:tc>
          <w:tcPr>
            <w:tcW w:w="1234" w:type="dxa"/>
          </w:tcPr>
          <w:p w14:paraId="40E1F9D8" w14:textId="77777777" w:rsidR="00154BA0" w:rsidRPr="00154BA0" w:rsidRDefault="00154BA0" w:rsidP="00154BA0">
            <w:pPr>
              <w:rPr>
                <w:rFonts w:eastAsia="Calibri"/>
                <w:sz w:val="28"/>
                <w:szCs w:val="28"/>
                <w:lang w:val="ru-RU" w:eastAsia="en-US"/>
              </w:rPr>
            </w:pPr>
          </w:p>
        </w:tc>
      </w:tr>
      <w:tr w:rsidR="00154BA0" w:rsidRPr="00154BA0" w14:paraId="52F93161" w14:textId="77777777" w:rsidTr="00617A71">
        <w:trPr>
          <w:trHeight w:val="20"/>
        </w:trPr>
        <w:tc>
          <w:tcPr>
            <w:tcW w:w="540" w:type="dxa"/>
          </w:tcPr>
          <w:p w14:paraId="3BC47C24" w14:textId="77777777" w:rsidR="00154BA0" w:rsidRPr="00154BA0" w:rsidRDefault="00154BA0" w:rsidP="00154BA0">
            <w:pPr>
              <w:rPr>
                <w:rFonts w:eastAsia="Calibri"/>
                <w:sz w:val="28"/>
                <w:szCs w:val="28"/>
                <w:lang w:val="ru-RU" w:eastAsia="en-US"/>
              </w:rPr>
            </w:pPr>
          </w:p>
        </w:tc>
        <w:tc>
          <w:tcPr>
            <w:tcW w:w="4422" w:type="dxa"/>
          </w:tcPr>
          <w:p w14:paraId="7BDB5388" w14:textId="77777777" w:rsidR="00154BA0" w:rsidRPr="00154BA0" w:rsidRDefault="00154BA0" w:rsidP="00154BA0">
            <w:pPr>
              <w:rPr>
                <w:rFonts w:eastAsia="Calibri"/>
                <w:sz w:val="28"/>
                <w:szCs w:val="28"/>
                <w:lang w:val="ru-RU" w:eastAsia="en-US"/>
              </w:rPr>
            </w:pPr>
          </w:p>
        </w:tc>
        <w:tc>
          <w:tcPr>
            <w:tcW w:w="2693" w:type="dxa"/>
          </w:tcPr>
          <w:p w14:paraId="28207C2C" w14:textId="77777777" w:rsidR="00154BA0" w:rsidRPr="00154BA0" w:rsidRDefault="00154BA0" w:rsidP="00154BA0">
            <w:pPr>
              <w:rPr>
                <w:rFonts w:eastAsia="Calibri"/>
                <w:sz w:val="28"/>
                <w:szCs w:val="28"/>
                <w:lang w:val="ru-RU" w:eastAsia="en-US"/>
              </w:rPr>
            </w:pPr>
          </w:p>
        </w:tc>
        <w:tc>
          <w:tcPr>
            <w:tcW w:w="1234" w:type="dxa"/>
          </w:tcPr>
          <w:p w14:paraId="01486FE4" w14:textId="77777777" w:rsidR="00154BA0" w:rsidRPr="00154BA0" w:rsidRDefault="00154BA0" w:rsidP="00154BA0">
            <w:pPr>
              <w:rPr>
                <w:rFonts w:eastAsia="Calibri"/>
                <w:sz w:val="28"/>
                <w:szCs w:val="28"/>
                <w:lang w:val="ru-RU" w:eastAsia="en-US"/>
              </w:rPr>
            </w:pPr>
          </w:p>
        </w:tc>
      </w:tr>
      <w:tr w:rsidR="00154BA0" w:rsidRPr="00154BA0" w14:paraId="404A1438" w14:textId="77777777" w:rsidTr="00617A71">
        <w:trPr>
          <w:trHeight w:val="20"/>
        </w:trPr>
        <w:tc>
          <w:tcPr>
            <w:tcW w:w="540" w:type="dxa"/>
          </w:tcPr>
          <w:p w14:paraId="3CE82EE1" w14:textId="77777777" w:rsidR="00154BA0" w:rsidRPr="00154BA0" w:rsidRDefault="00154BA0" w:rsidP="00154BA0">
            <w:pPr>
              <w:rPr>
                <w:rFonts w:eastAsia="Calibri"/>
                <w:sz w:val="28"/>
                <w:szCs w:val="28"/>
                <w:lang w:val="ru-RU" w:eastAsia="en-US"/>
              </w:rPr>
            </w:pPr>
          </w:p>
        </w:tc>
        <w:tc>
          <w:tcPr>
            <w:tcW w:w="4422" w:type="dxa"/>
          </w:tcPr>
          <w:p w14:paraId="325B4E79" w14:textId="77777777" w:rsidR="00154BA0" w:rsidRPr="00154BA0" w:rsidRDefault="00154BA0" w:rsidP="00154BA0">
            <w:pPr>
              <w:rPr>
                <w:rFonts w:eastAsia="Calibri"/>
                <w:sz w:val="28"/>
                <w:szCs w:val="28"/>
                <w:lang w:val="ru-RU" w:eastAsia="en-US"/>
              </w:rPr>
            </w:pPr>
          </w:p>
        </w:tc>
        <w:tc>
          <w:tcPr>
            <w:tcW w:w="2693" w:type="dxa"/>
          </w:tcPr>
          <w:p w14:paraId="73DE3E89" w14:textId="77777777" w:rsidR="00154BA0" w:rsidRPr="00154BA0" w:rsidRDefault="00154BA0" w:rsidP="00154BA0">
            <w:pPr>
              <w:rPr>
                <w:rFonts w:eastAsia="Calibri"/>
                <w:sz w:val="28"/>
                <w:szCs w:val="28"/>
                <w:lang w:val="ru-RU" w:eastAsia="en-US"/>
              </w:rPr>
            </w:pPr>
          </w:p>
        </w:tc>
        <w:tc>
          <w:tcPr>
            <w:tcW w:w="1234" w:type="dxa"/>
          </w:tcPr>
          <w:p w14:paraId="30121205" w14:textId="77777777" w:rsidR="00154BA0" w:rsidRPr="00154BA0" w:rsidRDefault="00154BA0" w:rsidP="00154BA0">
            <w:pPr>
              <w:rPr>
                <w:rFonts w:eastAsia="Calibri"/>
                <w:sz w:val="28"/>
                <w:szCs w:val="28"/>
                <w:lang w:val="ru-RU" w:eastAsia="en-US"/>
              </w:rPr>
            </w:pPr>
          </w:p>
        </w:tc>
      </w:tr>
      <w:tr w:rsidR="00154BA0" w:rsidRPr="00154BA0" w14:paraId="645AEAB3" w14:textId="77777777" w:rsidTr="00617A71">
        <w:trPr>
          <w:trHeight w:val="20"/>
        </w:trPr>
        <w:tc>
          <w:tcPr>
            <w:tcW w:w="540" w:type="dxa"/>
          </w:tcPr>
          <w:p w14:paraId="74F69057" w14:textId="77777777" w:rsidR="00154BA0" w:rsidRPr="00154BA0" w:rsidRDefault="00154BA0" w:rsidP="00154BA0">
            <w:pPr>
              <w:rPr>
                <w:rFonts w:eastAsia="Calibri"/>
                <w:sz w:val="28"/>
                <w:szCs w:val="28"/>
                <w:lang w:val="ru-RU" w:eastAsia="en-US"/>
              </w:rPr>
            </w:pPr>
          </w:p>
        </w:tc>
        <w:tc>
          <w:tcPr>
            <w:tcW w:w="4422" w:type="dxa"/>
          </w:tcPr>
          <w:p w14:paraId="320C5E4E" w14:textId="77777777" w:rsidR="00154BA0" w:rsidRPr="00154BA0" w:rsidRDefault="00154BA0" w:rsidP="00154BA0">
            <w:pPr>
              <w:rPr>
                <w:rFonts w:eastAsia="Calibri"/>
                <w:sz w:val="28"/>
                <w:szCs w:val="28"/>
                <w:lang w:val="ru-RU" w:eastAsia="en-US"/>
              </w:rPr>
            </w:pPr>
          </w:p>
        </w:tc>
        <w:tc>
          <w:tcPr>
            <w:tcW w:w="2693" w:type="dxa"/>
          </w:tcPr>
          <w:p w14:paraId="1F8AA430" w14:textId="77777777" w:rsidR="00154BA0" w:rsidRPr="00154BA0" w:rsidRDefault="00154BA0" w:rsidP="00154BA0">
            <w:pPr>
              <w:rPr>
                <w:rFonts w:eastAsia="Calibri"/>
                <w:sz w:val="28"/>
                <w:szCs w:val="28"/>
                <w:lang w:val="ru-RU" w:eastAsia="en-US"/>
              </w:rPr>
            </w:pPr>
          </w:p>
        </w:tc>
        <w:tc>
          <w:tcPr>
            <w:tcW w:w="1234" w:type="dxa"/>
          </w:tcPr>
          <w:p w14:paraId="24C994B7" w14:textId="77777777" w:rsidR="00154BA0" w:rsidRPr="00154BA0" w:rsidRDefault="00154BA0" w:rsidP="00154BA0">
            <w:pPr>
              <w:rPr>
                <w:rFonts w:eastAsia="Calibri"/>
                <w:sz w:val="28"/>
                <w:szCs w:val="28"/>
                <w:lang w:val="ru-RU" w:eastAsia="en-US"/>
              </w:rPr>
            </w:pPr>
          </w:p>
        </w:tc>
      </w:tr>
      <w:tr w:rsidR="00154BA0" w:rsidRPr="00154BA0" w14:paraId="1E627067" w14:textId="77777777" w:rsidTr="00617A71">
        <w:trPr>
          <w:trHeight w:val="20"/>
        </w:trPr>
        <w:tc>
          <w:tcPr>
            <w:tcW w:w="540" w:type="dxa"/>
          </w:tcPr>
          <w:p w14:paraId="0EEAB40A" w14:textId="77777777" w:rsidR="00154BA0" w:rsidRPr="00154BA0" w:rsidRDefault="00154BA0" w:rsidP="00154BA0">
            <w:pPr>
              <w:rPr>
                <w:rFonts w:eastAsia="Calibri"/>
                <w:sz w:val="28"/>
                <w:szCs w:val="28"/>
                <w:lang w:val="ru-RU" w:eastAsia="en-US"/>
              </w:rPr>
            </w:pPr>
          </w:p>
        </w:tc>
        <w:tc>
          <w:tcPr>
            <w:tcW w:w="4422" w:type="dxa"/>
          </w:tcPr>
          <w:p w14:paraId="5D09A365" w14:textId="77777777" w:rsidR="00154BA0" w:rsidRPr="00154BA0" w:rsidRDefault="00154BA0" w:rsidP="00154BA0">
            <w:pPr>
              <w:rPr>
                <w:rFonts w:eastAsia="Calibri"/>
                <w:sz w:val="28"/>
                <w:szCs w:val="28"/>
                <w:lang w:val="ru-RU" w:eastAsia="en-US"/>
              </w:rPr>
            </w:pPr>
          </w:p>
        </w:tc>
        <w:tc>
          <w:tcPr>
            <w:tcW w:w="2693" w:type="dxa"/>
          </w:tcPr>
          <w:p w14:paraId="55CE49A2" w14:textId="77777777" w:rsidR="00154BA0" w:rsidRPr="00154BA0" w:rsidRDefault="00154BA0" w:rsidP="00154BA0">
            <w:pPr>
              <w:rPr>
                <w:rFonts w:eastAsia="Calibri"/>
                <w:sz w:val="28"/>
                <w:szCs w:val="28"/>
                <w:lang w:val="ru-RU" w:eastAsia="en-US"/>
              </w:rPr>
            </w:pPr>
          </w:p>
        </w:tc>
        <w:tc>
          <w:tcPr>
            <w:tcW w:w="1234" w:type="dxa"/>
          </w:tcPr>
          <w:p w14:paraId="65EBB3ED" w14:textId="77777777" w:rsidR="00154BA0" w:rsidRPr="00154BA0" w:rsidRDefault="00154BA0" w:rsidP="00154BA0">
            <w:pPr>
              <w:rPr>
                <w:rFonts w:eastAsia="Calibri"/>
                <w:sz w:val="28"/>
                <w:szCs w:val="28"/>
                <w:lang w:val="ru-RU" w:eastAsia="en-US"/>
              </w:rPr>
            </w:pPr>
          </w:p>
        </w:tc>
      </w:tr>
      <w:tr w:rsidR="00154BA0" w:rsidRPr="00154BA0" w14:paraId="10D1A3E1" w14:textId="77777777" w:rsidTr="00617A71">
        <w:trPr>
          <w:trHeight w:val="20"/>
        </w:trPr>
        <w:tc>
          <w:tcPr>
            <w:tcW w:w="540" w:type="dxa"/>
          </w:tcPr>
          <w:p w14:paraId="417EE913" w14:textId="77777777" w:rsidR="00154BA0" w:rsidRPr="00154BA0" w:rsidRDefault="00154BA0" w:rsidP="00154BA0">
            <w:pPr>
              <w:rPr>
                <w:rFonts w:eastAsia="Calibri"/>
                <w:sz w:val="28"/>
                <w:szCs w:val="28"/>
                <w:lang w:val="ru-RU" w:eastAsia="en-US"/>
              </w:rPr>
            </w:pPr>
          </w:p>
        </w:tc>
        <w:tc>
          <w:tcPr>
            <w:tcW w:w="4422" w:type="dxa"/>
          </w:tcPr>
          <w:p w14:paraId="3CC04695" w14:textId="77777777" w:rsidR="00154BA0" w:rsidRPr="00154BA0" w:rsidRDefault="00154BA0" w:rsidP="00154BA0">
            <w:pPr>
              <w:rPr>
                <w:rFonts w:eastAsia="Calibri"/>
                <w:sz w:val="28"/>
                <w:szCs w:val="28"/>
                <w:lang w:val="ru-RU" w:eastAsia="en-US"/>
              </w:rPr>
            </w:pPr>
          </w:p>
        </w:tc>
        <w:tc>
          <w:tcPr>
            <w:tcW w:w="2693" w:type="dxa"/>
          </w:tcPr>
          <w:p w14:paraId="3760A350" w14:textId="77777777" w:rsidR="00154BA0" w:rsidRPr="00154BA0" w:rsidRDefault="00154BA0" w:rsidP="00154BA0">
            <w:pPr>
              <w:rPr>
                <w:rFonts w:eastAsia="Calibri"/>
                <w:sz w:val="28"/>
                <w:szCs w:val="28"/>
                <w:lang w:val="ru-RU" w:eastAsia="en-US"/>
              </w:rPr>
            </w:pPr>
          </w:p>
        </w:tc>
        <w:tc>
          <w:tcPr>
            <w:tcW w:w="1234" w:type="dxa"/>
          </w:tcPr>
          <w:p w14:paraId="1165FE18" w14:textId="77777777" w:rsidR="00154BA0" w:rsidRPr="00154BA0" w:rsidRDefault="00154BA0" w:rsidP="00154BA0">
            <w:pPr>
              <w:rPr>
                <w:rFonts w:eastAsia="Calibri"/>
                <w:sz w:val="28"/>
                <w:szCs w:val="28"/>
                <w:lang w:val="ru-RU" w:eastAsia="en-US"/>
              </w:rPr>
            </w:pPr>
          </w:p>
        </w:tc>
      </w:tr>
      <w:tr w:rsidR="00154BA0" w:rsidRPr="00154BA0" w14:paraId="24FEB337" w14:textId="77777777" w:rsidTr="00617A71">
        <w:trPr>
          <w:trHeight w:val="20"/>
        </w:trPr>
        <w:tc>
          <w:tcPr>
            <w:tcW w:w="540" w:type="dxa"/>
          </w:tcPr>
          <w:p w14:paraId="5588BB50" w14:textId="77777777" w:rsidR="00154BA0" w:rsidRPr="00154BA0" w:rsidRDefault="00154BA0" w:rsidP="00154BA0">
            <w:pPr>
              <w:rPr>
                <w:rFonts w:eastAsia="Calibri"/>
                <w:sz w:val="28"/>
                <w:szCs w:val="28"/>
                <w:lang w:val="ru-RU" w:eastAsia="en-US"/>
              </w:rPr>
            </w:pPr>
          </w:p>
        </w:tc>
        <w:tc>
          <w:tcPr>
            <w:tcW w:w="4422" w:type="dxa"/>
          </w:tcPr>
          <w:p w14:paraId="7986DE53" w14:textId="77777777" w:rsidR="00154BA0" w:rsidRPr="00154BA0" w:rsidRDefault="00154BA0" w:rsidP="00154BA0">
            <w:pPr>
              <w:rPr>
                <w:rFonts w:eastAsia="Calibri"/>
                <w:sz w:val="28"/>
                <w:szCs w:val="28"/>
                <w:lang w:val="ru-RU" w:eastAsia="en-US"/>
              </w:rPr>
            </w:pPr>
          </w:p>
        </w:tc>
        <w:tc>
          <w:tcPr>
            <w:tcW w:w="2693" w:type="dxa"/>
          </w:tcPr>
          <w:p w14:paraId="460C166E" w14:textId="77777777" w:rsidR="00154BA0" w:rsidRPr="00154BA0" w:rsidRDefault="00154BA0" w:rsidP="00154BA0">
            <w:pPr>
              <w:rPr>
                <w:rFonts w:eastAsia="Calibri"/>
                <w:sz w:val="28"/>
                <w:szCs w:val="28"/>
                <w:lang w:val="ru-RU" w:eastAsia="en-US"/>
              </w:rPr>
            </w:pPr>
          </w:p>
        </w:tc>
        <w:tc>
          <w:tcPr>
            <w:tcW w:w="1234" w:type="dxa"/>
          </w:tcPr>
          <w:p w14:paraId="58C5529A" w14:textId="77777777" w:rsidR="00154BA0" w:rsidRPr="00154BA0" w:rsidRDefault="00154BA0" w:rsidP="00154BA0">
            <w:pPr>
              <w:rPr>
                <w:rFonts w:eastAsia="Calibri"/>
                <w:sz w:val="28"/>
                <w:szCs w:val="28"/>
                <w:lang w:val="ru-RU" w:eastAsia="en-US"/>
              </w:rPr>
            </w:pPr>
          </w:p>
        </w:tc>
      </w:tr>
      <w:tr w:rsidR="00154BA0" w:rsidRPr="00154BA0" w14:paraId="5F63C4CB" w14:textId="77777777" w:rsidTr="00617A71">
        <w:trPr>
          <w:trHeight w:val="20"/>
        </w:trPr>
        <w:tc>
          <w:tcPr>
            <w:tcW w:w="540" w:type="dxa"/>
          </w:tcPr>
          <w:p w14:paraId="5A2E1394" w14:textId="77777777" w:rsidR="00154BA0" w:rsidRPr="00154BA0" w:rsidRDefault="00154BA0" w:rsidP="00154BA0">
            <w:pPr>
              <w:rPr>
                <w:rFonts w:eastAsia="Calibri"/>
                <w:sz w:val="28"/>
                <w:szCs w:val="28"/>
                <w:lang w:val="ru-RU" w:eastAsia="en-US"/>
              </w:rPr>
            </w:pPr>
          </w:p>
        </w:tc>
        <w:tc>
          <w:tcPr>
            <w:tcW w:w="4422" w:type="dxa"/>
          </w:tcPr>
          <w:p w14:paraId="34B2035C" w14:textId="77777777" w:rsidR="00154BA0" w:rsidRPr="00154BA0" w:rsidRDefault="00154BA0" w:rsidP="00154BA0">
            <w:pPr>
              <w:rPr>
                <w:rFonts w:eastAsia="Calibri"/>
                <w:sz w:val="28"/>
                <w:szCs w:val="28"/>
                <w:lang w:val="ru-RU" w:eastAsia="en-US"/>
              </w:rPr>
            </w:pPr>
          </w:p>
        </w:tc>
        <w:tc>
          <w:tcPr>
            <w:tcW w:w="2693" w:type="dxa"/>
          </w:tcPr>
          <w:p w14:paraId="2C37BE29" w14:textId="77777777" w:rsidR="00154BA0" w:rsidRPr="00154BA0" w:rsidRDefault="00154BA0" w:rsidP="00154BA0">
            <w:pPr>
              <w:rPr>
                <w:rFonts w:eastAsia="Calibri"/>
                <w:sz w:val="28"/>
                <w:szCs w:val="28"/>
                <w:lang w:val="ru-RU" w:eastAsia="en-US"/>
              </w:rPr>
            </w:pPr>
          </w:p>
        </w:tc>
        <w:tc>
          <w:tcPr>
            <w:tcW w:w="1234" w:type="dxa"/>
          </w:tcPr>
          <w:p w14:paraId="7186E749" w14:textId="77777777" w:rsidR="00154BA0" w:rsidRPr="00154BA0" w:rsidRDefault="00154BA0" w:rsidP="00154BA0">
            <w:pPr>
              <w:rPr>
                <w:rFonts w:eastAsia="Calibri"/>
                <w:sz w:val="28"/>
                <w:szCs w:val="28"/>
                <w:lang w:val="ru-RU" w:eastAsia="en-US"/>
              </w:rPr>
            </w:pPr>
          </w:p>
        </w:tc>
      </w:tr>
      <w:tr w:rsidR="00154BA0" w:rsidRPr="00154BA0" w14:paraId="4F4D196C" w14:textId="77777777" w:rsidTr="00617A71">
        <w:trPr>
          <w:trHeight w:val="20"/>
        </w:trPr>
        <w:tc>
          <w:tcPr>
            <w:tcW w:w="540" w:type="dxa"/>
          </w:tcPr>
          <w:p w14:paraId="11818188" w14:textId="77777777" w:rsidR="00154BA0" w:rsidRPr="00154BA0" w:rsidRDefault="00154BA0" w:rsidP="00154BA0">
            <w:pPr>
              <w:rPr>
                <w:rFonts w:eastAsia="Calibri"/>
                <w:sz w:val="28"/>
                <w:szCs w:val="28"/>
                <w:lang w:val="ru-RU" w:eastAsia="en-US"/>
              </w:rPr>
            </w:pPr>
          </w:p>
        </w:tc>
        <w:tc>
          <w:tcPr>
            <w:tcW w:w="4422" w:type="dxa"/>
          </w:tcPr>
          <w:p w14:paraId="3052F375" w14:textId="77777777" w:rsidR="00154BA0" w:rsidRPr="00154BA0" w:rsidRDefault="00154BA0" w:rsidP="00154BA0">
            <w:pPr>
              <w:rPr>
                <w:rFonts w:eastAsia="Calibri"/>
                <w:sz w:val="28"/>
                <w:szCs w:val="28"/>
                <w:lang w:val="ru-RU" w:eastAsia="en-US"/>
              </w:rPr>
            </w:pPr>
          </w:p>
        </w:tc>
        <w:tc>
          <w:tcPr>
            <w:tcW w:w="2693" w:type="dxa"/>
          </w:tcPr>
          <w:p w14:paraId="79529A0E" w14:textId="77777777" w:rsidR="00154BA0" w:rsidRPr="00154BA0" w:rsidRDefault="00154BA0" w:rsidP="00154BA0">
            <w:pPr>
              <w:rPr>
                <w:rFonts w:eastAsia="Calibri"/>
                <w:sz w:val="28"/>
                <w:szCs w:val="28"/>
                <w:lang w:val="ru-RU" w:eastAsia="en-US"/>
              </w:rPr>
            </w:pPr>
          </w:p>
        </w:tc>
        <w:tc>
          <w:tcPr>
            <w:tcW w:w="1234" w:type="dxa"/>
          </w:tcPr>
          <w:p w14:paraId="70ED0105" w14:textId="77777777" w:rsidR="00154BA0" w:rsidRPr="00154BA0" w:rsidRDefault="00154BA0" w:rsidP="00154BA0">
            <w:pPr>
              <w:rPr>
                <w:rFonts w:eastAsia="Calibri"/>
                <w:sz w:val="28"/>
                <w:szCs w:val="28"/>
                <w:lang w:val="ru-RU" w:eastAsia="en-US"/>
              </w:rPr>
            </w:pPr>
          </w:p>
        </w:tc>
      </w:tr>
      <w:tr w:rsidR="00154BA0" w:rsidRPr="00154BA0" w14:paraId="5AE9CA7E" w14:textId="77777777" w:rsidTr="00617A71">
        <w:trPr>
          <w:trHeight w:val="20"/>
        </w:trPr>
        <w:tc>
          <w:tcPr>
            <w:tcW w:w="540" w:type="dxa"/>
          </w:tcPr>
          <w:p w14:paraId="5BD520C5" w14:textId="77777777" w:rsidR="00154BA0" w:rsidRPr="00154BA0" w:rsidRDefault="00154BA0" w:rsidP="00154BA0">
            <w:pPr>
              <w:rPr>
                <w:rFonts w:eastAsia="Calibri"/>
                <w:sz w:val="28"/>
                <w:szCs w:val="28"/>
                <w:lang w:val="ru-RU" w:eastAsia="en-US"/>
              </w:rPr>
            </w:pPr>
          </w:p>
        </w:tc>
        <w:tc>
          <w:tcPr>
            <w:tcW w:w="4422" w:type="dxa"/>
          </w:tcPr>
          <w:p w14:paraId="1A570BEC" w14:textId="77777777" w:rsidR="00154BA0" w:rsidRPr="00154BA0" w:rsidRDefault="00154BA0" w:rsidP="00154BA0">
            <w:pPr>
              <w:rPr>
                <w:rFonts w:eastAsia="Calibri"/>
                <w:sz w:val="28"/>
                <w:szCs w:val="28"/>
                <w:lang w:val="ru-RU" w:eastAsia="en-US"/>
              </w:rPr>
            </w:pPr>
          </w:p>
        </w:tc>
        <w:tc>
          <w:tcPr>
            <w:tcW w:w="2693" w:type="dxa"/>
          </w:tcPr>
          <w:p w14:paraId="187114DC" w14:textId="77777777" w:rsidR="00154BA0" w:rsidRPr="00154BA0" w:rsidRDefault="00154BA0" w:rsidP="00154BA0">
            <w:pPr>
              <w:rPr>
                <w:rFonts w:eastAsia="Calibri"/>
                <w:sz w:val="28"/>
                <w:szCs w:val="28"/>
                <w:lang w:val="ru-RU" w:eastAsia="en-US"/>
              </w:rPr>
            </w:pPr>
          </w:p>
        </w:tc>
        <w:tc>
          <w:tcPr>
            <w:tcW w:w="1234" w:type="dxa"/>
          </w:tcPr>
          <w:p w14:paraId="4539F145" w14:textId="77777777" w:rsidR="00154BA0" w:rsidRPr="00154BA0" w:rsidRDefault="00154BA0" w:rsidP="00154BA0">
            <w:pPr>
              <w:rPr>
                <w:rFonts w:eastAsia="Calibri"/>
                <w:sz w:val="28"/>
                <w:szCs w:val="28"/>
                <w:lang w:val="ru-RU" w:eastAsia="en-US"/>
              </w:rPr>
            </w:pPr>
          </w:p>
        </w:tc>
      </w:tr>
      <w:tr w:rsidR="00154BA0" w:rsidRPr="00154BA0" w14:paraId="2E030D12" w14:textId="77777777" w:rsidTr="00617A71">
        <w:trPr>
          <w:trHeight w:val="20"/>
        </w:trPr>
        <w:tc>
          <w:tcPr>
            <w:tcW w:w="540" w:type="dxa"/>
          </w:tcPr>
          <w:p w14:paraId="560A293A" w14:textId="77777777" w:rsidR="00154BA0" w:rsidRPr="00154BA0" w:rsidRDefault="00154BA0" w:rsidP="00154BA0">
            <w:pPr>
              <w:rPr>
                <w:rFonts w:eastAsia="Calibri"/>
                <w:sz w:val="28"/>
                <w:szCs w:val="28"/>
                <w:lang w:val="ru-RU" w:eastAsia="en-US"/>
              </w:rPr>
            </w:pPr>
          </w:p>
        </w:tc>
        <w:tc>
          <w:tcPr>
            <w:tcW w:w="4422" w:type="dxa"/>
          </w:tcPr>
          <w:p w14:paraId="5EDC6DA9" w14:textId="77777777" w:rsidR="00154BA0" w:rsidRPr="00154BA0" w:rsidRDefault="00154BA0" w:rsidP="00154BA0">
            <w:pPr>
              <w:rPr>
                <w:rFonts w:eastAsia="Calibri"/>
                <w:sz w:val="28"/>
                <w:szCs w:val="28"/>
                <w:lang w:val="ru-RU" w:eastAsia="en-US"/>
              </w:rPr>
            </w:pPr>
          </w:p>
        </w:tc>
        <w:tc>
          <w:tcPr>
            <w:tcW w:w="2693" w:type="dxa"/>
          </w:tcPr>
          <w:p w14:paraId="4967D332" w14:textId="77777777" w:rsidR="00154BA0" w:rsidRPr="00154BA0" w:rsidRDefault="00154BA0" w:rsidP="00154BA0">
            <w:pPr>
              <w:rPr>
                <w:rFonts w:eastAsia="Calibri"/>
                <w:sz w:val="28"/>
                <w:szCs w:val="28"/>
                <w:lang w:val="ru-RU" w:eastAsia="en-US"/>
              </w:rPr>
            </w:pPr>
          </w:p>
        </w:tc>
        <w:tc>
          <w:tcPr>
            <w:tcW w:w="1234" w:type="dxa"/>
          </w:tcPr>
          <w:p w14:paraId="2F1E0719" w14:textId="77777777" w:rsidR="00154BA0" w:rsidRPr="00154BA0" w:rsidRDefault="00154BA0" w:rsidP="00154BA0">
            <w:pPr>
              <w:rPr>
                <w:rFonts w:eastAsia="Calibri"/>
                <w:sz w:val="28"/>
                <w:szCs w:val="28"/>
                <w:lang w:val="ru-RU" w:eastAsia="en-US"/>
              </w:rPr>
            </w:pPr>
          </w:p>
        </w:tc>
      </w:tr>
      <w:tr w:rsidR="00154BA0" w:rsidRPr="00154BA0" w14:paraId="5937D02C" w14:textId="77777777" w:rsidTr="00617A71">
        <w:trPr>
          <w:trHeight w:val="20"/>
        </w:trPr>
        <w:tc>
          <w:tcPr>
            <w:tcW w:w="540" w:type="dxa"/>
          </w:tcPr>
          <w:p w14:paraId="46192DDA" w14:textId="77777777" w:rsidR="00154BA0" w:rsidRPr="00154BA0" w:rsidRDefault="00154BA0" w:rsidP="00154BA0">
            <w:pPr>
              <w:rPr>
                <w:rFonts w:eastAsia="Calibri"/>
                <w:sz w:val="28"/>
                <w:szCs w:val="28"/>
                <w:lang w:val="ru-RU" w:eastAsia="en-US"/>
              </w:rPr>
            </w:pPr>
          </w:p>
        </w:tc>
        <w:tc>
          <w:tcPr>
            <w:tcW w:w="4422" w:type="dxa"/>
          </w:tcPr>
          <w:p w14:paraId="4F00D485" w14:textId="77777777" w:rsidR="00154BA0" w:rsidRPr="00154BA0" w:rsidRDefault="00154BA0" w:rsidP="00154BA0">
            <w:pPr>
              <w:rPr>
                <w:rFonts w:eastAsia="Calibri"/>
                <w:sz w:val="28"/>
                <w:szCs w:val="28"/>
                <w:lang w:val="ru-RU" w:eastAsia="en-US"/>
              </w:rPr>
            </w:pPr>
          </w:p>
        </w:tc>
        <w:tc>
          <w:tcPr>
            <w:tcW w:w="2693" w:type="dxa"/>
          </w:tcPr>
          <w:p w14:paraId="6DE5C15D" w14:textId="77777777" w:rsidR="00154BA0" w:rsidRPr="00154BA0" w:rsidRDefault="00154BA0" w:rsidP="00154BA0">
            <w:pPr>
              <w:rPr>
                <w:rFonts w:eastAsia="Calibri"/>
                <w:sz w:val="28"/>
                <w:szCs w:val="28"/>
                <w:lang w:val="ru-RU" w:eastAsia="en-US"/>
              </w:rPr>
            </w:pPr>
          </w:p>
        </w:tc>
        <w:tc>
          <w:tcPr>
            <w:tcW w:w="1234" w:type="dxa"/>
          </w:tcPr>
          <w:p w14:paraId="2237FED4" w14:textId="77777777" w:rsidR="00154BA0" w:rsidRPr="00154BA0" w:rsidRDefault="00154BA0" w:rsidP="00154BA0">
            <w:pPr>
              <w:rPr>
                <w:rFonts w:eastAsia="Calibri"/>
                <w:sz w:val="28"/>
                <w:szCs w:val="28"/>
                <w:lang w:val="ru-RU" w:eastAsia="en-US"/>
              </w:rPr>
            </w:pPr>
          </w:p>
        </w:tc>
      </w:tr>
      <w:tr w:rsidR="00154BA0" w:rsidRPr="00154BA0" w14:paraId="1BC58593" w14:textId="77777777" w:rsidTr="00617A71">
        <w:trPr>
          <w:trHeight w:val="20"/>
        </w:trPr>
        <w:tc>
          <w:tcPr>
            <w:tcW w:w="540" w:type="dxa"/>
          </w:tcPr>
          <w:p w14:paraId="4D3A1AED" w14:textId="77777777" w:rsidR="00154BA0" w:rsidRPr="00154BA0" w:rsidRDefault="00154BA0" w:rsidP="00154BA0">
            <w:pPr>
              <w:rPr>
                <w:rFonts w:eastAsia="Calibri"/>
                <w:sz w:val="28"/>
                <w:szCs w:val="28"/>
                <w:lang w:val="ru-RU" w:eastAsia="en-US"/>
              </w:rPr>
            </w:pPr>
          </w:p>
        </w:tc>
        <w:tc>
          <w:tcPr>
            <w:tcW w:w="4422" w:type="dxa"/>
          </w:tcPr>
          <w:p w14:paraId="4927C200" w14:textId="77777777" w:rsidR="00154BA0" w:rsidRPr="00154BA0" w:rsidRDefault="00154BA0" w:rsidP="00154BA0">
            <w:pPr>
              <w:rPr>
                <w:rFonts w:eastAsia="Calibri"/>
                <w:sz w:val="28"/>
                <w:szCs w:val="28"/>
                <w:lang w:val="ru-RU" w:eastAsia="en-US"/>
              </w:rPr>
            </w:pPr>
          </w:p>
        </w:tc>
        <w:tc>
          <w:tcPr>
            <w:tcW w:w="2693" w:type="dxa"/>
          </w:tcPr>
          <w:p w14:paraId="154A53EB" w14:textId="77777777" w:rsidR="00154BA0" w:rsidRPr="00154BA0" w:rsidRDefault="00154BA0" w:rsidP="00154BA0">
            <w:pPr>
              <w:rPr>
                <w:rFonts w:eastAsia="Calibri"/>
                <w:sz w:val="28"/>
                <w:szCs w:val="28"/>
                <w:lang w:val="ru-RU" w:eastAsia="en-US"/>
              </w:rPr>
            </w:pPr>
          </w:p>
        </w:tc>
        <w:tc>
          <w:tcPr>
            <w:tcW w:w="1234" w:type="dxa"/>
          </w:tcPr>
          <w:p w14:paraId="5F8210A5" w14:textId="77777777" w:rsidR="00154BA0" w:rsidRPr="00154BA0" w:rsidRDefault="00154BA0" w:rsidP="00154BA0">
            <w:pPr>
              <w:rPr>
                <w:rFonts w:eastAsia="Calibri"/>
                <w:sz w:val="28"/>
                <w:szCs w:val="28"/>
                <w:lang w:val="ru-RU" w:eastAsia="en-US"/>
              </w:rPr>
            </w:pPr>
          </w:p>
        </w:tc>
      </w:tr>
    </w:tbl>
    <w:p w14:paraId="03A22702" w14:textId="77777777" w:rsidR="00154BA0" w:rsidRPr="00154BA0" w:rsidRDefault="00154BA0" w:rsidP="00154BA0">
      <w:pPr>
        <w:rPr>
          <w:rFonts w:eastAsia="Calibri"/>
          <w:sz w:val="28"/>
          <w:szCs w:val="28"/>
          <w:lang w:val="ru-RU" w:eastAsia="en-US"/>
        </w:rPr>
      </w:pPr>
    </w:p>
    <w:p w14:paraId="7EBF1997" w14:textId="77777777" w:rsidR="00154BA0" w:rsidRPr="00154BA0" w:rsidRDefault="00154BA0" w:rsidP="00154BA0">
      <w:pPr>
        <w:rPr>
          <w:rFonts w:eastAsia="Calibri"/>
          <w:sz w:val="28"/>
          <w:szCs w:val="28"/>
          <w:lang w:val="ru-RU" w:eastAsia="en-US"/>
        </w:rPr>
      </w:pPr>
    </w:p>
    <w:p w14:paraId="0445B9F5" w14:textId="77777777" w:rsidR="00154BA0" w:rsidRPr="00154BA0" w:rsidRDefault="00154BA0" w:rsidP="00154BA0">
      <w:pPr>
        <w:tabs>
          <w:tab w:val="left" w:pos="3544"/>
          <w:tab w:val="left" w:pos="6096"/>
          <w:tab w:val="right" w:pos="8931"/>
        </w:tabs>
        <w:rPr>
          <w:rFonts w:eastAsia="Calibri"/>
          <w:sz w:val="28"/>
          <w:szCs w:val="28"/>
          <w:lang w:val="ru-RU" w:eastAsia="en-US"/>
        </w:rPr>
      </w:pPr>
      <w:r w:rsidRPr="00154BA0">
        <w:rPr>
          <w:rFonts w:eastAsia="Calibri"/>
          <w:bCs/>
          <w:sz w:val="28"/>
          <w:szCs w:val="28"/>
          <w:lang w:val="ru-RU" w:eastAsia="en-US"/>
        </w:rPr>
        <w:t xml:space="preserve">Студент </w:t>
      </w:r>
      <w:r w:rsidRPr="00154BA0">
        <w:rPr>
          <w:rFonts w:eastAsia="Calibri"/>
          <w:bCs/>
          <w:sz w:val="28"/>
          <w:szCs w:val="28"/>
          <w:lang w:val="ru-RU" w:eastAsia="en-US"/>
        </w:rPr>
        <w:tab/>
        <w:t>____________</w:t>
      </w:r>
      <w:r w:rsidRPr="00154BA0">
        <w:rPr>
          <w:rFonts w:eastAsia="Calibri"/>
          <w:sz w:val="28"/>
          <w:szCs w:val="28"/>
          <w:lang w:val="ru-RU" w:eastAsia="en-US"/>
        </w:rPr>
        <w:tab/>
        <w:t>____________________</w:t>
      </w:r>
    </w:p>
    <w:p w14:paraId="01FBA87A" w14:textId="77777777" w:rsidR="00154BA0" w:rsidRPr="00154BA0" w:rsidRDefault="00154BA0" w:rsidP="00154BA0">
      <w:pPr>
        <w:tabs>
          <w:tab w:val="left" w:pos="3969"/>
          <w:tab w:val="left" w:pos="6663"/>
          <w:tab w:val="right" w:pos="8931"/>
        </w:tabs>
        <w:rPr>
          <w:rFonts w:eastAsia="Calibri"/>
          <w:bCs/>
          <w:sz w:val="28"/>
          <w:szCs w:val="28"/>
          <w:vertAlign w:val="superscript"/>
          <w:lang w:val="ru-RU" w:eastAsia="en-US"/>
        </w:rPr>
      </w:pPr>
      <w:r w:rsidRPr="00154BA0">
        <w:rPr>
          <w:rFonts w:eastAsia="Calibri"/>
          <w:bCs/>
          <w:sz w:val="28"/>
          <w:szCs w:val="28"/>
          <w:vertAlign w:val="superscript"/>
          <w:lang w:val="ru-RU" w:eastAsia="en-US"/>
        </w:rPr>
        <w:tab/>
        <w:t xml:space="preserve"> (підпис)</w:t>
      </w:r>
      <w:r w:rsidRPr="00154BA0">
        <w:rPr>
          <w:rFonts w:eastAsia="Calibri"/>
          <w:bCs/>
          <w:sz w:val="28"/>
          <w:szCs w:val="28"/>
          <w:vertAlign w:val="superscript"/>
          <w:lang w:val="ru-RU" w:eastAsia="en-US"/>
        </w:rPr>
        <w:tab/>
        <w:t>(ініціали, прізвище)</w:t>
      </w:r>
    </w:p>
    <w:p w14:paraId="2E7AF3D6" w14:textId="77777777" w:rsidR="00154BA0" w:rsidRPr="00154BA0" w:rsidRDefault="00154BA0" w:rsidP="00154BA0">
      <w:pPr>
        <w:tabs>
          <w:tab w:val="left" w:pos="3544"/>
          <w:tab w:val="left" w:pos="6096"/>
          <w:tab w:val="right" w:pos="8931"/>
        </w:tabs>
        <w:rPr>
          <w:rFonts w:eastAsia="Calibri"/>
          <w:bCs/>
          <w:sz w:val="28"/>
          <w:szCs w:val="28"/>
          <w:lang w:val="ru-RU" w:eastAsia="en-US"/>
        </w:rPr>
      </w:pPr>
      <w:r w:rsidRPr="00154BA0">
        <w:rPr>
          <w:rFonts w:eastAsia="Calibri"/>
          <w:bCs/>
          <w:sz w:val="28"/>
          <w:szCs w:val="28"/>
          <w:lang w:eastAsia="en-US"/>
        </w:rPr>
        <w:t>Науковий к</w:t>
      </w:r>
      <w:r w:rsidRPr="00154BA0">
        <w:rPr>
          <w:rFonts w:eastAsia="Calibri"/>
          <w:bCs/>
          <w:sz w:val="28"/>
          <w:szCs w:val="28"/>
          <w:lang w:val="ru-RU" w:eastAsia="en-US"/>
        </w:rPr>
        <w:t xml:space="preserve">ерівник </w:t>
      </w:r>
      <w:r w:rsidRPr="00154BA0">
        <w:rPr>
          <w:rFonts w:eastAsia="Calibri"/>
          <w:bCs/>
          <w:sz w:val="28"/>
          <w:szCs w:val="28"/>
          <w:lang w:eastAsia="en-US"/>
        </w:rPr>
        <w:t>дисертації</w:t>
      </w:r>
      <w:r w:rsidRPr="00154BA0">
        <w:rPr>
          <w:rFonts w:eastAsia="Calibri"/>
          <w:bCs/>
          <w:sz w:val="28"/>
          <w:szCs w:val="28"/>
          <w:lang w:val="ru-RU" w:eastAsia="en-US"/>
        </w:rPr>
        <w:t xml:space="preserve"> ____________</w:t>
      </w:r>
      <w:r w:rsidRPr="00154BA0">
        <w:rPr>
          <w:rFonts w:eastAsia="Calibri"/>
          <w:sz w:val="28"/>
          <w:szCs w:val="28"/>
          <w:lang w:val="ru-RU" w:eastAsia="en-US"/>
        </w:rPr>
        <w:tab/>
        <w:t>____________________</w:t>
      </w:r>
    </w:p>
    <w:p w14:paraId="3DE93655" w14:textId="77777777" w:rsidR="00154BA0" w:rsidRPr="00154BA0" w:rsidRDefault="00154BA0" w:rsidP="00154BA0">
      <w:pPr>
        <w:widowControl w:val="0"/>
        <w:tabs>
          <w:tab w:val="left" w:pos="3315"/>
          <w:tab w:val="center" w:pos="4641"/>
        </w:tabs>
        <w:kinsoku w:val="0"/>
        <w:overflowPunct w:val="0"/>
        <w:autoSpaceDE w:val="0"/>
        <w:autoSpaceDN w:val="0"/>
        <w:adjustRightInd w:val="0"/>
        <w:spacing w:before="244" w:line="322" w:lineRule="exact"/>
        <w:ind w:left="3" w:right="75"/>
        <w:outlineLvl w:val="3"/>
        <w:rPr>
          <w:rFonts w:ascii="Calibri" w:eastAsia="Calibri" w:hAnsi="Calibri"/>
          <w:sz w:val="22"/>
          <w:szCs w:val="22"/>
          <w:lang w:val="ru-RU" w:eastAsia="en-US"/>
        </w:rPr>
      </w:pPr>
      <w:r w:rsidRPr="00154BA0">
        <w:rPr>
          <w:rFonts w:ascii="Calibri" w:eastAsia="Calibri" w:hAnsi="Calibri"/>
          <w:sz w:val="22"/>
          <w:szCs w:val="22"/>
          <w:vertAlign w:val="superscript"/>
          <w:lang w:val="ru-RU" w:eastAsia="en-US"/>
        </w:rPr>
        <w:tab/>
      </w:r>
      <w:r w:rsidRPr="00154BA0">
        <w:rPr>
          <w:rFonts w:eastAsia="Calibri"/>
          <w:sz w:val="28"/>
          <w:szCs w:val="28"/>
          <w:vertAlign w:val="superscript"/>
          <w:lang w:val="ru-RU" w:eastAsia="en-US"/>
        </w:rPr>
        <w:t xml:space="preserve"> </w:t>
      </w:r>
      <w:r w:rsidRPr="00154BA0">
        <w:rPr>
          <w:rFonts w:eastAsia="Calibri"/>
          <w:sz w:val="28"/>
          <w:szCs w:val="28"/>
          <w:vertAlign w:val="superscript"/>
          <w:lang w:eastAsia="en-US"/>
        </w:rPr>
        <w:t xml:space="preserve">                                                                 </w:t>
      </w:r>
      <w:r w:rsidRPr="00154BA0">
        <w:rPr>
          <w:rFonts w:eastAsia="Calibri"/>
          <w:sz w:val="28"/>
          <w:szCs w:val="28"/>
          <w:vertAlign w:val="superscript"/>
          <w:lang w:val="ru-RU" w:eastAsia="en-US"/>
        </w:rPr>
        <w:t>(підпис)</w:t>
      </w:r>
      <w:r w:rsidRPr="00154BA0">
        <w:rPr>
          <w:rFonts w:eastAsia="Calibri"/>
          <w:sz w:val="28"/>
          <w:szCs w:val="28"/>
          <w:vertAlign w:val="superscript"/>
          <w:lang w:val="ru-RU" w:eastAsia="en-US"/>
        </w:rPr>
        <w:tab/>
        <w:t>(ініціали, прізвище)</w:t>
      </w:r>
      <w:r w:rsidRPr="00154BA0">
        <w:rPr>
          <w:rFonts w:eastAsiaTheme="minorEastAsia"/>
          <w:b/>
          <w:bCs/>
          <w:sz w:val="28"/>
          <w:szCs w:val="28"/>
          <w:lang w:val="ru-RU" w:eastAsia="ru-RU"/>
        </w:rPr>
        <w:tab/>
      </w:r>
    </w:p>
    <w:p w14:paraId="36D62057" w14:textId="77777777" w:rsidR="008604A8" w:rsidRPr="008604A8" w:rsidRDefault="008604A8" w:rsidP="0079127E">
      <w:pPr>
        <w:pStyle w:val="a5"/>
        <w:spacing w:after="200" w:line="312" w:lineRule="auto"/>
        <w:ind w:left="959" w:firstLine="0"/>
        <w:rPr>
          <w:rFonts w:eastAsia="Calibri"/>
          <w:sz w:val="28"/>
          <w:szCs w:val="28"/>
          <w:lang w:eastAsia="en-US"/>
        </w:rPr>
      </w:pPr>
    </w:p>
    <w:p w14:paraId="4FA36BB1" w14:textId="77777777" w:rsidR="00217367" w:rsidRDefault="00217367" w:rsidP="00217367">
      <w:pPr>
        <w:pStyle w:val="a5"/>
        <w:spacing w:after="200" w:line="312" w:lineRule="auto"/>
        <w:ind w:left="1571" w:firstLine="0"/>
        <w:rPr>
          <w:rFonts w:eastAsia="Calibri"/>
          <w:sz w:val="28"/>
          <w:szCs w:val="28"/>
          <w:lang w:val="uk-UA" w:eastAsia="en-US"/>
        </w:rPr>
      </w:pPr>
    </w:p>
    <w:p w14:paraId="4B674715" w14:textId="77777777" w:rsidR="002E1935" w:rsidRDefault="002E1935" w:rsidP="00217367">
      <w:pPr>
        <w:pStyle w:val="a5"/>
        <w:spacing w:after="200" w:line="312" w:lineRule="auto"/>
        <w:ind w:left="1571" w:firstLine="0"/>
        <w:rPr>
          <w:rFonts w:eastAsia="Calibri"/>
          <w:sz w:val="28"/>
          <w:szCs w:val="28"/>
          <w:lang w:val="uk-UA" w:eastAsia="en-US"/>
        </w:rPr>
      </w:pPr>
    </w:p>
    <w:p w14:paraId="541ECC0A" w14:textId="77777777" w:rsidR="002E1935" w:rsidRPr="00217367" w:rsidRDefault="002E1935" w:rsidP="00217367">
      <w:pPr>
        <w:pStyle w:val="a5"/>
        <w:spacing w:after="200" w:line="312" w:lineRule="auto"/>
        <w:ind w:left="1571" w:firstLine="0"/>
        <w:rPr>
          <w:rFonts w:eastAsia="Calibri"/>
          <w:sz w:val="28"/>
          <w:szCs w:val="28"/>
          <w:lang w:val="uk-UA" w:eastAsia="en-US"/>
        </w:rPr>
      </w:pPr>
    </w:p>
    <w:p w14:paraId="3C868C8D" w14:textId="77777777" w:rsidR="002E1935" w:rsidRPr="002E1935" w:rsidRDefault="002E1935" w:rsidP="002166D6">
      <w:pPr>
        <w:keepNext/>
        <w:jc w:val="center"/>
        <w:outlineLvl w:val="3"/>
        <w:rPr>
          <w:b/>
          <w:bCs/>
          <w:sz w:val="28"/>
          <w:szCs w:val="28"/>
          <w:lang w:val="ru-RU" w:eastAsia="ru-RU"/>
        </w:rPr>
      </w:pPr>
      <w:r w:rsidRPr="002E1935">
        <w:rPr>
          <w:b/>
          <w:bCs/>
          <w:sz w:val="28"/>
          <w:szCs w:val="28"/>
          <w:lang w:val="ru-RU" w:eastAsia="ru-RU"/>
        </w:rPr>
        <w:lastRenderedPageBreak/>
        <w:t xml:space="preserve">Додаток  </w:t>
      </w:r>
      <w:r>
        <w:rPr>
          <w:b/>
          <w:bCs/>
          <w:sz w:val="28"/>
          <w:szCs w:val="28"/>
          <w:lang w:val="ru-RU" w:eastAsia="ru-RU"/>
        </w:rPr>
        <w:t>Д</w:t>
      </w:r>
    </w:p>
    <w:p w14:paraId="10CACCCD" w14:textId="77777777" w:rsidR="002E1935" w:rsidRPr="002E1935" w:rsidRDefault="002E1935" w:rsidP="002E1935">
      <w:pPr>
        <w:jc w:val="center"/>
        <w:rPr>
          <w:sz w:val="28"/>
          <w:lang w:val="ru-RU" w:eastAsia="ru-RU"/>
        </w:rPr>
      </w:pPr>
    </w:p>
    <w:p w14:paraId="4F1F8434" w14:textId="77777777" w:rsidR="002E1935" w:rsidRPr="002E1935" w:rsidRDefault="002E1935" w:rsidP="002E1935">
      <w:pPr>
        <w:jc w:val="center"/>
        <w:rPr>
          <w:b/>
          <w:bCs/>
          <w:sz w:val="28"/>
          <w:lang w:val="ru-RU" w:eastAsia="ru-RU"/>
        </w:rPr>
      </w:pPr>
    </w:p>
    <w:p w14:paraId="071F8D6B" w14:textId="5453B092" w:rsidR="002E1935" w:rsidRPr="002E1935" w:rsidRDefault="002E1935" w:rsidP="002E1935">
      <w:pPr>
        <w:jc w:val="center"/>
        <w:rPr>
          <w:sz w:val="32"/>
          <w:szCs w:val="32"/>
          <w:lang w:eastAsia="ru-RU"/>
        </w:rPr>
      </w:pPr>
      <w:r w:rsidRPr="002E1935">
        <w:rPr>
          <w:b/>
          <w:bCs/>
          <w:sz w:val="32"/>
          <w:szCs w:val="32"/>
          <w:lang w:eastAsia="ru-RU"/>
        </w:rPr>
        <w:t xml:space="preserve">Приклади оформлення бібліографічних описів </w:t>
      </w:r>
      <w:r w:rsidR="002166D6">
        <w:rPr>
          <w:b/>
          <w:bCs/>
          <w:sz w:val="32"/>
          <w:szCs w:val="32"/>
          <w:lang w:eastAsia="ru-RU"/>
        </w:rPr>
        <w:t>використаних джерел</w:t>
      </w:r>
    </w:p>
    <w:p w14:paraId="60810322" w14:textId="77777777" w:rsidR="002E1935" w:rsidRPr="002E1935" w:rsidRDefault="002E1935" w:rsidP="002E1935">
      <w:pPr>
        <w:jc w:val="both"/>
        <w:rPr>
          <w:b/>
          <w:bCs/>
          <w:sz w:val="28"/>
          <w:lang w:eastAsia="ru-RU"/>
        </w:rPr>
      </w:pPr>
    </w:p>
    <w:p w14:paraId="50621135" w14:textId="77777777" w:rsidR="002E1935" w:rsidRPr="002E1935" w:rsidRDefault="002E1935" w:rsidP="002E1935">
      <w:pPr>
        <w:ind w:firstLine="539"/>
        <w:jc w:val="both"/>
        <w:outlineLvl w:val="0"/>
        <w:rPr>
          <w:b/>
          <w:bCs/>
          <w:szCs w:val="20"/>
          <w:lang w:eastAsia="ru-RU"/>
        </w:rPr>
      </w:pPr>
    </w:p>
    <w:p w14:paraId="5D3B00A2" w14:textId="77777777" w:rsidR="002E1935" w:rsidRPr="002E1935" w:rsidRDefault="002E1935" w:rsidP="002E1935">
      <w:pPr>
        <w:ind w:firstLine="539"/>
        <w:jc w:val="both"/>
        <w:outlineLvl w:val="0"/>
        <w:rPr>
          <w:b/>
          <w:bCs/>
          <w:sz w:val="28"/>
          <w:szCs w:val="20"/>
          <w:lang w:val="ru-RU" w:eastAsia="ru-RU"/>
        </w:rPr>
      </w:pPr>
      <w:r w:rsidRPr="002E1935">
        <w:rPr>
          <w:b/>
          <w:bCs/>
          <w:sz w:val="28"/>
          <w:szCs w:val="20"/>
          <w:lang w:val="ru-RU" w:eastAsia="ru-RU"/>
        </w:rPr>
        <w:t>Книги</w:t>
      </w:r>
    </w:p>
    <w:p w14:paraId="3B9433A6" w14:textId="77777777" w:rsidR="002E1935" w:rsidRPr="002E1935" w:rsidRDefault="002E1935" w:rsidP="002E1935">
      <w:pPr>
        <w:rPr>
          <w:sz w:val="20"/>
          <w:szCs w:val="20"/>
          <w:lang w:eastAsia="ru-RU"/>
        </w:rPr>
      </w:pPr>
    </w:p>
    <w:p w14:paraId="3F8E3741" w14:textId="77777777" w:rsidR="002E1935" w:rsidRPr="002E1935" w:rsidRDefault="002E1935" w:rsidP="002E1935">
      <w:pPr>
        <w:keepNext/>
        <w:jc w:val="center"/>
        <w:outlineLvl w:val="1"/>
        <w:rPr>
          <w:b/>
          <w:bCs/>
          <w:i/>
          <w:iCs/>
          <w:sz w:val="28"/>
          <w:szCs w:val="28"/>
          <w:lang w:eastAsia="ru-RU"/>
        </w:rPr>
      </w:pPr>
      <w:r w:rsidRPr="002E1935">
        <w:rPr>
          <w:b/>
          <w:bCs/>
          <w:i/>
          <w:iCs/>
          <w:sz w:val="28"/>
          <w:szCs w:val="28"/>
          <w:lang w:eastAsia="ru-RU"/>
        </w:rPr>
        <w:t>Один, два або три автори</w:t>
      </w:r>
    </w:p>
    <w:p w14:paraId="4DEA8B2F" w14:textId="77777777" w:rsidR="002E1935" w:rsidRPr="002E1935" w:rsidRDefault="002E1935" w:rsidP="002E1935">
      <w:pPr>
        <w:rPr>
          <w:sz w:val="20"/>
          <w:szCs w:val="20"/>
          <w:lang w:eastAsia="ru-RU"/>
        </w:rPr>
      </w:pPr>
    </w:p>
    <w:p w14:paraId="39EA6A5C" w14:textId="77777777" w:rsidR="002E1935" w:rsidRPr="002E1935" w:rsidRDefault="002E1935" w:rsidP="002E1935">
      <w:pPr>
        <w:numPr>
          <w:ilvl w:val="0"/>
          <w:numId w:val="20"/>
        </w:numPr>
        <w:tabs>
          <w:tab w:val="num" w:pos="709"/>
        </w:tabs>
        <w:ind w:left="709" w:hanging="283"/>
        <w:jc w:val="both"/>
        <w:rPr>
          <w:sz w:val="28"/>
          <w:szCs w:val="20"/>
          <w:lang w:eastAsia="ru-RU"/>
        </w:rPr>
      </w:pPr>
      <w:r w:rsidRPr="002E1935">
        <w:rPr>
          <w:sz w:val="28"/>
          <w:szCs w:val="20"/>
          <w:lang w:eastAsia="ru-RU"/>
        </w:rPr>
        <w:t xml:space="preserve">Спектор С. А. </w:t>
      </w:r>
      <w:r w:rsidRPr="002E1935">
        <w:rPr>
          <w:sz w:val="28"/>
          <w:szCs w:val="20"/>
          <w:lang w:val="ru-RU" w:eastAsia="ru-RU"/>
        </w:rPr>
        <w:t>Электрические измерения физических величин: Методы измерений.</w:t>
      </w:r>
      <w:r w:rsidRPr="002E1935">
        <w:rPr>
          <w:sz w:val="28"/>
          <w:szCs w:val="20"/>
          <w:lang w:eastAsia="ru-RU"/>
        </w:rPr>
        <w:t>: учеб. пособие для вузов. – Л. : Энергоатомиздат. Ленинград. отд -ние, 1987. – 320 с.</w:t>
      </w:r>
    </w:p>
    <w:p w14:paraId="70FF0E8E" w14:textId="77777777" w:rsidR="002E1935" w:rsidRPr="002E1935" w:rsidRDefault="002E1935" w:rsidP="002E1935">
      <w:pPr>
        <w:numPr>
          <w:ilvl w:val="0"/>
          <w:numId w:val="20"/>
        </w:numPr>
        <w:tabs>
          <w:tab w:val="num" w:pos="709"/>
        </w:tabs>
        <w:ind w:left="709" w:hanging="283"/>
        <w:jc w:val="both"/>
        <w:rPr>
          <w:sz w:val="28"/>
          <w:szCs w:val="20"/>
          <w:lang w:eastAsia="ru-RU"/>
        </w:rPr>
      </w:pPr>
      <w:r w:rsidRPr="002E1935">
        <w:rPr>
          <w:sz w:val="28"/>
          <w:szCs w:val="20"/>
          <w:lang w:eastAsia="ru-RU"/>
        </w:rPr>
        <w:t>Понамарёв С. Д., Андреева Л. Е. Расчёт упругих элементов машин и приборов. :   ─  М. : Машиностроение, 1980. – 326 с.</w:t>
      </w:r>
    </w:p>
    <w:p w14:paraId="03DE5434" w14:textId="77777777" w:rsidR="002E1935" w:rsidRPr="002E1935" w:rsidRDefault="002E1935" w:rsidP="002E1935">
      <w:pPr>
        <w:numPr>
          <w:ilvl w:val="0"/>
          <w:numId w:val="20"/>
        </w:numPr>
        <w:tabs>
          <w:tab w:val="num" w:pos="709"/>
        </w:tabs>
        <w:ind w:left="709" w:hanging="283"/>
        <w:jc w:val="both"/>
        <w:rPr>
          <w:sz w:val="28"/>
          <w:szCs w:val="20"/>
          <w:lang w:eastAsia="ru-RU"/>
        </w:rPr>
      </w:pPr>
      <w:r w:rsidRPr="002E1935">
        <w:rPr>
          <w:sz w:val="28"/>
          <w:szCs w:val="20"/>
          <w:lang w:eastAsia="ru-RU"/>
        </w:rPr>
        <w:t>Краснопрошина А. А., Репникова Н. Б., Ильченко А. А. Современный анализ систем управления с применением МА</w:t>
      </w:r>
      <w:r w:rsidRPr="002E1935">
        <w:rPr>
          <w:sz w:val="28"/>
          <w:szCs w:val="20"/>
          <w:lang w:val="en-US" w:eastAsia="ru-RU"/>
        </w:rPr>
        <w:t>TLAB</w:t>
      </w:r>
      <w:r w:rsidRPr="002E1935">
        <w:rPr>
          <w:sz w:val="28"/>
          <w:szCs w:val="20"/>
          <w:lang w:val="ru-RU" w:eastAsia="ru-RU"/>
        </w:rPr>
        <w:t xml:space="preserve">, </w:t>
      </w:r>
      <w:r w:rsidRPr="002E1935">
        <w:rPr>
          <w:sz w:val="28"/>
          <w:szCs w:val="20"/>
          <w:lang w:val="en-US" w:eastAsia="ru-RU"/>
        </w:rPr>
        <w:t>Simulink</w:t>
      </w:r>
      <w:r w:rsidRPr="002E1935">
        <w:rPr>
          <w:sz w:val="28"/>
          <w:szCs w:val="20"/>
          <w:lang w:val="ru-RU" w:eastAsia="ru-RU"/>
        </w:rPr>
        <w:t xml:space="preserve">, </w:t>
      </w:r>
      <w:r w:rsidRPr="002E1935">
        <w:rPr>
          <w:sz w:val="28"/>
          <w:szCs w:val="20"/>
          <w:lang w:val="en-US" w:eastAsia="ru-RU"/>
        </w:rPr>
        <w:t>Control</w:t>
      </w:r>
      <w:r w:rsidRPr="002E1935">
        <w:rPr>
          <w:sz w:val="28"/>
          <w:szCs w:val="20"/>
          <w:lang w:val="ru-RU" w:eastAsia="ru-RU"/>
        </w:rPr>
        <w:t xml:space="preserve"> </w:t>
      </w:r>
      <w:r w:rsidRPr="002E1935">
        <w:rPr>
          <w:sz w:val="28"/>
          <w:szCs w:val="20"/>
          <w:lang w:val="en-US" w:eastAsia="ru-RU"/>
        </w:rPr>
        <w:t>System</w:t>
      </w:r>
      <w:r w:rsidRPr="002E1935">
        <w:rPr>
          <w:sz w:val="28"/>
          <w:szCs w:val="20"/>
          <w:lang w:val="ru-RU" w:eastAsia="ru-RU"/>
        </w:rPr>
        <w:t xml:space="preserve">. </w:t>
      </w:r>
      <w:r w:rsidRPr="002E1935">
        <w:rPr>
          <w:sz w:val="28"/>
          <w:szCs w:val="20"/>
          <w:lang w:eastAsia="ru-RU"/>
        </w:rPr>
        <w:t xml:space="preserve">: </w:t>
      </w:r>
      <w:r w:rsidRPr="002E1935">
        <w:rPr>
          <w:sz w:val="28"/>
          <w:szCs w:val="20"/>
          <w:lang w:val="ru-RU" w:eastAsia="ru-RU"/>
        </w:rPr>
        <w:t>учеб. пособие. – К. : «Корн</w:t>
      </w:r>
      <w:r w:rsidRPr="002E1935">
        <w:rPr>
          <w:sz w:val="28"/>
          <w:szCs w:val="20"/>
          <w:lang w:eastAsia="ru-RU"/>
        </w:rPr>
        <w:t>ійчук”, 1999. ─ 144 с.</w:t>
      </w:r>
    </w:p>
    <w:p w14:paraId="0350F0B0" w14:textId="77777777" w:rsidR="002E1935" w:rsidRPr="002E1935" w:rsidRDefault="002E1935" w:rsidP="002E1935">
      <w:pPr>
        <w:keepNext/>
        <w:jc w:val="right"/>
        <w:outlineLvl w:val="3"/>
        <w:rPr>
          <w:b/>
          <w:bCs/>
          <w:szCs w:val="20"/>
          <w:lang w:eastAsia="ru-RU"/>
        </w:rPr>
      </w:pPr>
    </w:p>
    <w:p w14:paraId="532E4057" w14:textId="77777777" w:rsidR="002E1935" w:rsidRPr="002E1935" w:rsidRDefault="002E1935" w:rsidP="002E1935">
      <w:pPr>
        <w:keepNext/>
        <w:jc w:val="center"/>
        <w:outlineLvl w:val="3"/>
        <w:rPr>
          <w:b/>
          <w:bCs/>
          <w:i/>
          <w:iCs/>
          <w:sz w:val="28"/>
          <w:szCs w:val="28"/>
          <w:lang w:eastAsia="ru-RU"/>
        </w:rPr>
      </w:pPr>
      <w:r w:rsidRPr="002E1935">
        <w:rPr>
          <w:b/>
          <w:bCs/>
          <w:i/>
          <w:iCs/>
          <w:sz w:val="28"/>
          <w:szCs w:val="28"/>
          <w:lang w:eastAsia="ru-RU"/>
        </w:rPr>
        <w:t>Чотири автори</w:t>
      </w:r>
    </w:p>
    <w:p w14:paraId="3067307C" w14:textId="77777777" w:rsidR="002E1935" w:rsidRPr="002E1935" w:rsidRDefault="002E1935" w:rsidP="002E1935">
      <w:pPr>
        <w:rPr>
          <w:sz w:val="20"/>
          <w:szCs w:val="20"/>
          <w:lang w:eastAsia="ru-RU"/>
        </w:rPr>
      </w:pPr>
    </w:p>
    <w:p w14:paraId="01BBDE97" w14:textId="77777777" w:rsidR="002E1935" w:rsidRPr="002E1935" w:rsidRDefault="002E1935" w:rsidP="002E1935">
      <w:pPr>
        <w:numPr>
          <w:ilvl w:val="0"/>
          <w:numId w:val="21"/>
        </w:numPr>
        <w:tabs>
          <w:tab w:val="num" w:pos="709"/>
        </w:tabs>
        <w:ind w:left="709" w:hanging="295"/>
        <w:jc w:val="both"/>
        <w:rPr>
          <w:sz w:val="28"/>
          <w:szCs w:val="20"/>
          <w:lang w:eastAsia="ru-RU"/>
        </w:rPr>
      </w:pPr>
      <w:r w:rsidRPr="002E1935">
        <w:rPr>
          <w:sz w:val="28"/>
          <w:szCs w:val="20"/>
          <w:lang w:eastAsia="ru-RU"/>
        </w:rPr>
        <w:t>Текст лекцій з дисципліни “Теоретичні основи електротехніки”. : / Я.</w:t>
      </w:r>
      <w:r w:rsidRPr="002E1935">
        <w:rPr>
          <w:sz w:val="28"/>
          <w:szCs w:val="20"/>
          <w:lang w:val="en-US" w:eastAsia="ru-RU"/>
        </w:rPr>
        <w:t> </w:t>
      </w:r>
      <w:r w:rsidRPr="002E1935">
        <w:rPr>
          <w:sz w:val="28"/>
          <w:szCs w:val="20"/>
          <w:lang w:eastAsia="ru-RU"/>
        </w:rPr>
        <w:t>Б.</w:t>
      </w:r>
      <w:r w:rsidRPr="002E1935">
        <w:rPr>
          <w:sz w:val="28"/>
          <w:szCs w:val="20"/>
          <w:lang w:val="en-US" w:eastAsia="ru-RU"/>
        </w:rPr>
        <w:t> </w:t>
      </w:r>
      <w:r w:rsidRPr="002E1935">
        <w:rPr>
          <w:sz w:val="28"/>
          <w:szCs w:val="20"/>
          <w:lang w:eastAsia="ru-RU"/>
        </w:rPr>
        <w:t>Форкун, В. П. Самошкін, Г. В. Капустін, С. М. Юрченко; ред. М.</w:t>
      </w:r>
      <w:r w:rsidRPr="002E1935">
        <w:rPr>
          <w:sz w:val="28"/>
          <w:szCs w:val="20"/>
          <w:lang w:val="en-US" w:eastAsia="ru-RU"/>
        </w:rPr>
        <w:t> </w:t>
      </w:r>
      <w:r w:rsidRPr="002E1935">
        <w:rPr>
          <w:sz w:val="28"/>
          <w:szCs w:val="20"/>
          <w:lang w:eastAsia="ru-RU"/>
        </w:rPr>
        <w:t>З. Аляб’єв; Харк. нац. акад. міськ. госп–ва. – Х. : ХНАМГ, 2007. – 70 с.</w:t>
      </w:r>
    </w:p>
    <w:p w14:paraId="1F56FCA8" w14:textId="77777777" w:rsidR="002E1935" w:rsidRPr="002E1935" w:rsidRDefault="002E1935" w:rsidP="002E1935">
      <w:pPr>
        <w:jc w:val="both"/>
        <w:rPr>
          <w:b/>
          <w:bCs/>
          <w:i/>
          <w:iCs/>
          <w:sz w:val="20"/>
          <w:szCs w:val="20"/>
          <w:lang w:eastAsia="ru-RU"/>
        </w:rPr>
      </w:pPr>
    </w:p>
    <w:p w14:paraId="67277C8B" w14:textId="77777777" w:rsidR="002E1935" w:rsidRPr="002E1935" w:rsidRDefault="002E1935" w:rsidP="002E1935">
      <w:pPr>
        <w:jc w:val="center"/>
        <w:rPr>
          <w:b/>
          <w:bCs/>
          <w:sz w:val="28"/>
          <w:szCs w:val="20"/>
          <w:lang w:eastAsia="ru-RU"/>
        </w:rPr>
      </w:pPr>
      <w:r w:rsidRPr="002E1935">
        <w:rPr>
          <w:b/>
          <w:bCs/>
          <w:i/>
          <w:iCs/>
          <w:sz w:val="28"/>
          <w:szCs w:val="20"/>
          <w:lang w:eastAsia="ru-RU"/>
        </w:rPr>
        <w:t>П’ять чи більше авторів</w:t>
      </w:r>
    </w:p>
    <w:p w14:paraId="70E1C439" w14:textId="77777777" w:rsidR="002E1935" w:rsidRPr="002E1935" w:rsidRDefault="002E1935" w:rsidP="002E1935">
      <w:pPr>
        <w:ind w:left="1416"/>
        <w:jc w:val="both"/>
        <w:rPr>
          <w:b/>
          <w:bCs/>
          <w:sz w:val="20"/>
          <w:szCs w:val="20"/>
          <w:lang w:eastAsia="ru-RU"/>
        </w:rPr>
      </w:pPr>
    </w:p>
    <w:p w14:paraId="2031B5D8" w14:textId="77777777" w:rsidR="002E1935" w:rsidRPr="002E1935" w:rsidRDefault="002E1935" w:rsidP="002E1935">
      <w:pPr>
        <w:numPr>
          <w:ilvl w:val="0"/>
          <w:numId w:val="21"/>
        </w:numPr>
        <w:tabs>
          <w:tab w:val="num" w:pos="709"/>
        </w:tabs>
        <w:ind w:left="709" w:hanging="283"/>
        <w:jc w:val="both"/>
        <w:rPr>
          <w:sz w:val="28"/>
          <w:szCs w:val="20"/>
          <w:lang w:eastAsia="ru-RU"/>
        </w:rPr>
      </w:pPr>
      <w:r w:rsidRPr="002E1935">
        <w:rPr>
          <w:sz w:val="28"/>
          <w:szCs w:val="20"/>
          <w:lang w:eastAsia="ru-RU"/>
        </w:rPr>
        <w:t>Энергетические установки и окружающая среда: учеб. пособие для студентов технических вузов / В.</w:t>
      </w:r>
      <w:r w:rsidRPr="002E1935">
        <w:rPr>
          <w:sz w:val="28"/>
          <w:szCs w:val="20"/>
          <w:lang w:val="ru-RU" w:eastAsia="ru-RU"/>
        </w:rPr>
        <w:t xml:space="preserve"> </w:t>
      </w:r>
      <w:r w:rsidRPr="002E1935">
        <w:rPr>
          <w:sz w:val="28"/>
          <w:szCs w:val="20"/>
          <w:lang w:eastAsia="ru-RU"/>
        </w:rPr>
        <w:t>А. Маляренко, Г.</w:t>
      </w:r>
      <w:r w:rsidRPr="002E1935">
        <w:rPr>
          <w:sz w:val="28"/>
          <w:szCs w:val="20"/>
          <w:lang w:val="ru-RU" w:eastAsia="ru-RU"/>
        </w:rPr>
        <w:t xml:space="preserve"> </w:t>
      </w:r>
      <w:r w:rsidRPr="002E1935">
        <w:rPr>
          <w:sz w:val="28"/>
          <w:szCs w:val="20"/>
          <w:lang w:eastAsia="ru-RU"/>
        </w:rPr>
        <w:t>Б. Варламов, Г.</w:t>
      </w:r>
      <w:r w:rsidRPr="002E1935">
        <w:rPr>
          <w:sz w:val="28"/>
          <w:szCs w:val="20"/>
          <w:lang w:val="en-US" w:eastAsia="ru-RU"/>
        </w:rPr>
        <w:t> </w:t>
      </w:r>
      <w:r w:rsidRPr="002E1935">
        <w:rPr>
          <w:sz w:val="28"/>
          <w:szCs w:val="20"/>
          <w:lang w:eastAsia="ru-RU"/>
        </w:rPr>
        <w:t>Н.</w:t>
      </w:r>
      <w:r w:rsidRPr="002E1935">
        <w:rPr>
          <w:sz w:val="28"/>
          <w:szCs w:val="20"/>
          <w:lang w:val="en-US" w:eastAsia="ru-RU"/>
        </w:rPr>
        <w:t> </w:t>
      </w:r>
      <w:r w:rsidRPr="002E1935">
        <w:rPr>
          <w:sz w:val="28"/>
          <w:szCs w:val="20"/>
          <w:lang w:eastAsia="ru-RU"/>
        </w:rPr>
        <w:t>Любчик и др.; под общ. ред. В.</w:t>
      </w:r>
      <w:r w:rsidRPr="002E1935">
        <w:rPr>
          <w:sz w:val="28"/>
          <w:szCs w:val="20"/>
          <w:lang w:val="ru-RU" w:eastAsia="ru-RU"/>
        </w:rPr>
        <w:t xml:space="preserve"> </w:t>
      </w:r>
      <w:r w:rsidRPr="002E1935">
        <w:rPr>
          <w:sz w:val="28"/>
          <w:szCs w:val="20"/>
          <w:lang w:eastAsia="ru-RU"/>
        </w:rPr>
        <w:t>А. Маляренко; Харк. гос. акад. город. хоз – ва, Нац. техн. ун-т Украины “ Киевский политехнический институт”. – Х. : ХГАГХ, 2002. – 398 с.</w:t>
      </w:r>
    </w:p>
    <w:p w14:paraId="2E19F21E" w14:textId="77777777" w:rsidR="002E1935" w:rsidRPr="002E1935" w:rsidRDefault="002E1935" w:rsidP="002E1935">
      <w:pPr>
        <w:ind w:left="426"/>
        <w:jc w:val="both"/>
        <w:rPr>
          <w:sz w:val="28"/>
          <w:szCs w:val="20"/>
          <w:lang w:eastAsia="ru-RU"/>
        </w:rPr>
      </w:pPr>
    </w:p>
    <w:p w14:paraId="346A29CA" w14:textId="77777777" w:rsidR="002E1935" w:rsidRPr="002E1935" w:rsidRDefault="002E1935" w:rsidP="002E1935">
      <w:pPr>
        <w:keepNext/>
        <w:jc w:val="center"/>
        <w:outlineLvl w:val="4"/>
        <w:rPr>
          <w:b/>
          <w:bCs/>
          <w:i/>
          <w:iCs/>
          <w:sz w:val="28"/>
          <w:szCs w:val="20"/>
          <w:lang w:eastAsia="ru-RU"/>
        </w:rPr>
      </w:pPr>
      <w:r w:rsidRPr="002E1935">
        <w:rPr>
          <w:b/>
          <w:bCs/>
          <w:i/>
          <w:iCs/>
          <w:sz w:val="28"/>
          <w:szCs w:val="20"/>
          <w:lang w:eastAsia="ru-RU"/>
        </w:rPr>
        <w:t>Книги за редакцією</w:t>
      </w:r>
    </w:p>
    <w:p w14:paraId="67D1E965" w14:textId="77777777" w:rsidR="002E1935" w:rsidRPr="002E1935" w:rsidRDefault="002E1935" w:rsidP="002E1935">
      <w:pPr>
        <w:ind w:left="1416"/>
        <w:jc w:val="both"/>
        <w:rPr>
          <w:sz w:val="20"/>
          <w:szCs w:val="20"/>
          <w:lang w:eastAsia="ru-RU"/>
        </w:rPr>
      </w:pPr>
    </w:p>
    <w:p w14:paraId="7AF3BEAD" w14:textId="77777777" w:rsidR="002E1935" w:rsidRPr="002E1935" w:rsidRDefault="002E1935" w:rsidP="002E1935">
      <w:pPr>
        <w:numPr>
          <w:ilvl w:val="0"/>
          <w:numId w:val="21"/>
        </w:numPr>
        <w:tabs>
          <w:tab w:val="num" w:pos="709"/>
        </w:tabs>
        <w:ind w:left="709" w:hanging="283"/>
        <w:jc w:val="both"/>
        <w:rPr>
          <w:sz w:val="28"/>
          <w:szCs w:val="20"/>
          <w:lang w:eastAsia="ru-RU"/>
        </w:rPr>
      </w:pPr>
      <w:r w:rsidRPr="002E1935">
        <w:rPr>
          <w:sz w:val="28"/>
          <w:szCs w:val="20"/>
          <w:lang w:eastAsia="ru-RU"/>
        </w:rPr>
        <w:t xml:space="preserve">Проектирование </w:t>
      </w:r>
      <w:r w:rsidRPr="002E1935">
        <w:rPr>
          <w:sz w:val="28"/>
          <w:szCs w:val="20"/>
          <w:lang w:val="ru-RU" w:eastAsia="ru-RU"/>
        </w:rPr>
        <w:t>датчиков для измерения механических величин</w:t>
      </w:r>
      <w:r w:rsidRPr="002E1935">
        <w:rPr>
          <w:sz w:val="28"/>
          <w:szCs w:val="20"/>
          <w:lang w:eastAsia="ru-RU"/>
        </w:rPr>
        <w:t>: / Под ред. Е.</w:t>
      </w:r>
      <w:r w:rsidRPr="002E1935">
        <w:rPr>
          <w:sz w:val="28"/>
          <w:szCs w:val="20"/>
          <w:lang w:val="en-US" w:eastAsia="ru-RU"/>
        </w:rPr>
        <w:t xml:space="preserve"> </w:t>
      </w:r>
      <w:r w:rsidRPr="002E1935">
        <w:rPr>
          <w:sz w:val="28"/>
          <w:szCs w:val="20"/>
          <w:lang w:eastAsia="ru-RU"/>
        </w:rPr>
        <w:t>П. Осадчого. – М. : Машиностроение, 1979. – 480 с.</w:t>
      </w:r>
    </w:p>
    <w:p w14:paraId="73E6DDC4" w14:textId="77777777" w:rsidR="002E1935" w:rsidRPr="002E1935" w:rsidRDefault="002E1935" w:rsidP="002E1935">
      <w:pPr>
        <w:jc w:val="both"/>
        <w:rPr>
          <w:sz w:val="20"/>
          <w:szCs w:val="20"/>
          <w:lang w:val="ru-RU" w:eastAsia="ru-RU"/>
        </w:rPr>
      </w:pPr>
    </w:p>
    <w:p w14:paraId="7AD6B032" w14:textId="77777777" w:rsidR="002E1935" w:rsidRPr="002E1935" w:rsidRDefault="002E1935" w:rsidP="002E1935">
      <w:pPr>
        <w:keepNext/>
        <w:jc w:val="center"/>
        <w:outlineLvl w:val="4"/>
        <w:rPr>
          <w:b/>
          <w:bCs/>
          <w:i/>
          <w:iCs/>
          <w:sz w:val="28"/>
          <w:szCs w:val="20"/>
          <w:lang w:eastAsia="ru-RU"/>
        </w:rPr>
      </w:pPr>
      <w:r w:rsidRPr="002E1935">
        <w:rPr>
          <w:b/>
          <w:bCs/>
          <w:i/>
          <w:iCs/>
          <w:sz w:val="28"/>
          <w:szCs w:val="20"/>
          <w:lang w:eastAsia="ru-RU"/>
        </w:rPr>
        <w:t>Багатотомне видання</w:t>
      </w:r>
    </w:p>
    <w:p w14:paraId="19326215" w14:textId="77777777" w:rsidR="002E1935" w:rsidRPr="002E1935" w:rsidRDefault="002E1935" w:rsidP="002E1935">
      <w:pPr>
        <w:ind w:left="1416"/>
        <w:jc w:val="both"/>
        <w:rPr>
          <w:b/>
          <w:bCs/>
          <w:sz w:val="20"/>
          <w:szCs w:val="20"/>
          <w:lang w:eastAsia="ru-RU"/>
        </w:rPr>
      </w:pPr>
    </w:p>
    <w:p w14:paraId="3CE9731B" w14:textId="77777777" w:rsidR="002E1935" w:rsidRPr="002E1935" w:rsidRDefault="002E1935" w:rsidP="002E1935">
      <w:pPr>
        <w:numPr>
          <w:ilvl w:val="0"/>
          <w:numId w:val="21"/>
        </w:numPr>
        <w:tabs>
          <w:tab w:val="num" w:pos="709"/>
        </w:tabs>
        <w:ind w:left="709" w:hanging="283"/>
        <w:jc w:val="both"/>
        <w:rPr>
          <w:sz w:val="28"/>
          <w:szCs w:val="20"/>
          <w:lang w:eastAsia="ru-RU"/>
        </w:rPr>
      </w:pPr>
      <w:r w:rsidRPr="002E1935">
        <w:rPr>
          <w:sz w:val="28"/>
          <w:szCs w:val="20"/>
          <w:lang w:val="ru-RU" w:eastAsia="ru-RU"/>
        </w:rPr>
        <w:t>Химическая энциклопедия</w:t>
      </w:r>
      <w:r w:rsidRPr="002E1935">
        <w:rPr>
          <w:sz w:val="28"/>
          <w:szCs w:val="20"/>
          <w:lang w:eastAsia="ru-RU"/>
        </w:rPr>
        <w:t>. В5т./Ред.кол.: Н.</w:t>
      </w:r>
      <w:r w:rsidRPr="002E1935">
        <w:rPr>
          <w:sz w:val="28"/>
          <w:szCs w:val="20"/>
          <w:lang w:val="ru-RU" w:eastAsia="ru-RU"/>
        </w:rPr>
        <w:t xml:space="preserve"> </w:t>
      </w:r>
      <w:r w:rsidRPr="002E1935">
        <w:rPr>
          <w:sz w:val="28"/>
          <w:szCs w:val="20"/>
          <w:lang w:eastAsia="ru-RU"/>
        </w:rPr>
        <w:t>С. Зефиров (гл.ред) и др. – М. : Большая рос. энцикл., 1995. – Т.4 : Полимерные – Трипсин. – 639 с.</w:t>
      </w:r>
    </w:p>
    <w:p w14:paraId="62F1A47B" w14:textId="77777777" w:rsidR="002E1935" w:rsidRPr="002E1935" w:rsidRDefault="002E1935" w:rsidP="002E1935">
      <w:pPr>
        <w:ind w:left="426"/>
        <w:jc w:val="both"/>
        <w:rPr>
          <w:sz w:val="20"/>
          <w:szCs w:val="20"/>
          <w:lang w:eastAsia="ru-RU"/>
        </w:rPr>
      </w:pPr>
    </w:p>
    <w:p w14:paraId="6B3FDC12" w14:textId="701CD976" w:rsidR="002E1935" w:rsidRDefault="002E1935" w:rsidP="002E1935">
      <w:pPr>
        <w:jc w:val="center"/>
        <w:outlineLvl w:val="2"/>
        <w:rPr>
          <w:b/>
          <w:bCs/>
          <w:i/>
          <w:iCs/>
          <w:sz w:val="28"/>
          <w:szCs w:val="20"/>
          <w:lang w:val="ru-RU" w:eastAsia="ru-RU"/>
        </w:rPr>
      </w:pPr>
    </w:p>
    <w:p w14:paraId="1DCF7FA7" w14:textId="77777777" w:rsidR="007121CD" w:rsidRPr="002E1935" w:rsidRDefault="007121CD" w:rsidP="002E1935">
      <w:pPr>
        <w:jc w:val="center"/>
        <w:outlineLvl w:val="2"/>
        <w:rPr>
          <w:b/>
          <w:bCs/>
          <w:i/>
          <w:iCs/>
          <w:sz w:val="28"/>
          <w:szCs w:val="20"/>
          <w:lang w:val="ru-RU" w:eastAsia="ru-RU"/>
        </w:rPr>
      </w:pPr>
    </w:p>
    <w:p w14:paraId="0BEA9322" w14:textId="77777777" w:rsidR="002E1935" w:rsidRPr="002E1935" w:rsidRDefault="002E1935" w:rsidP="002E1935">
      <w:pPr>
        <w:jc w:val="center"/>
        <w:outlineLvl w:val="2"/>
        <w:rPr>
          <w:b/>
          <w:bCs/>
          <w:i/>
          <w:iCs/>
          <w:sz w:val="28"/>
          <w:szCs w:val="20"/>
          <w:lang w:val="ru-RU" w:eastAsia="ru-RU"/>
        </w:rPr>
      </w:pPr>
    </w:p>
    <w:p w14:paraId="411B24BE" w14:textId="77777777" w:rsidR="002E1935" w:rsidRPr="002E1935" w:rsidRDefault="002E1935" w:rsidP="002E1935">
      <w:pPr>
        <w:jc w:val="center"/>
        <w:outlineLvl w:val="2"/>
        <w:rPr>
          <w:b/>
          <w:bCs/>
          <w:i/>
          <w:iCs/>
          <w:sz w:val="28"/>
          <w:szCs w:val="20"/>
          <w:lang w:eastAsia="ru-RU"/>
        </w:rPr>
      </w:pPr>
      <w:r w:rsidRPr="002E1935">
        <w:rPr>
          <w:b/>
          <w:bCs/>
          <w:i/>
          <w:iCs/>
          <w:sz w:val="28"/>
          <w:szCs w:val="20"/>
          <w:lang w:eastAsia="ru-RU"/>
        </w:rPr>
        <w:lastRenderedPageBreak/>
        <w:t>Перекладне видання</w:t>
      </w:r>
    </w:p>
    <w:p w14:paraId="495D5900" w14:textId="77777777" w:rsidR="002E1935" w:rsidRPr="002E1935" w:rsidRDefault="002E1935" w:rsidP="002E1935">
      <w:pPr>
        <w:rPr>
          <w:sz w:val="20"/>
          <w:szCs w:val="20"/>
          <w:lang w:eastAsia="ru-RU"/>
        </w:rPr>
      </w:pPr>
    </w:p>
    <w:p w14:paraId="1D2C35E2" w14:textId="77777777" w:rsidR="002E1935" w:rsidRPr="002E1935" w:rsidRDefault="002E1935" w:rsidP="002E1935">
      <w:pPr>
        <w:numPr>
          <w:ilvl w:val="0"/>
          <w:numId w:val="21"/>
        </w:numPr>
        <w:tabs>
          <w:tab w:val="num" w:pos="709"/>
        </w:tabs>
        <w:ind w:left="709" w:hanging="283"/>
        <w:jc w:val="both"/>
        <w:rPr>
          <w:sz w:val="28"/>
          <w:szCs w:val="20"/>
          <w:lang w:eastAsia="ru-RU"/>
        </w:rPr>
      </w:pPr>
      <w:r w:rsidRPr="002E1935">
        <w:rPr>
          <w:sz w:val="28"/>
          <w:szCs w:val="20"/>
          <w:lang w:eastAsia="ru-RU"/>
        </w:rPr>
        <w:t xml:space="preserve">Бендат Дж., Пирсол А. Применение корреляционнного и спектрального анализа:  </w:t>
      </w:r>
      <w:r w:rsidRPr="002E1935">
        <w:rPr>
          <w:sz w:val="28"/>
          <w:szCs w:val="20"/>
          <w:lang w:val="ru-RU" w:eastAsia="ru-RU"/>
        </w:rPr>
        <w:t>[</w:t>
      </w:r>
      <w:r w:rsidRPr="002E1935">
        <w:rPr>
          <w:sz w:val="28"/>
          <w:szCs w:val="20"/>
          <w:lang w:eastAsia="ru-RU"/>
        </w:rPr>
        <w:t>пер. с англ.</w:t>
      </w:r>
      <w:r w:rsidRPr="002E1935">
        <w:rPr>
          <w:sz w:val="28"/>
          <w:szCs w:val="20"/>
          <w:lang w:val="ru-RU" w:eastAsia="ru-RU"/>
        </w:rPr>
        <w:t>]</w:t>
      </w:r>
      <w:r w:rsidRPr="002E1935">
        <w:rPr>
          <w:sz w:val="28"/>
          <w:szCs w:val="20"/>
          <w:lang w:eastAsia="ru-RU"/>
        </w:rPr>
        <w:t xml:space="preserve"> – М.</w:t>
      </w:r>
      <w:r w:rsidRPr="002E1935">
        <w:rPr>
          <w:sz w:val="28"/>
          <w:szCs w:val="20"/>
          <w:lang w:val="ru-RU" w:eastAsia="ru-RU"/>
        </w:rPr>
        <w:t xml:space="preserve"> </w:t>
      </w:r>
      <w:r w:rsidRPr="002E1935">
        <w:rPr>
          <w:sz w:val="28"/>
          <w:szCs w:val="20"/>
          <w:lang w:eastAsia="ru-RU"/>
        </w:rPr>
        <w:t>: Мир, 1983. – 312 с.</w:t>
      </w:r>
    </w:p>
    <w:p w14:paraId="441BF39F" w14:textId="77777777" w:rsidR="002E1935" w:rsidRPr="002E1935" w:rsidRDefault="002E1935" w:rsidP="002E1935">
      <w:pPr>
        <w:jc w:val="both"/>
        <w:rPr>
          <w:b/>
          <w:bCs/>
          <w:sz w:val="20"/>
          <w:szCs w:val="20"/>
          <w:lang w:eastAsia="ru-RU"/>
        </w:rPr>
      </w:pPr>
    </w:p>
    <w:p w14:paraId="7F5DF067" w14:textId="77777777" w:rsidR="002E1935" w:rsidRPr="002E1935" w:rsidRDefault="002E1935" w:rsidP="002E1935">
      <w:pPr>
        <w:jc w:val="center"/>
        <w:rPr>
          <w:i/>
          <w:iCs/>
          <w:sz w:val="28"/>
          <w:szCs w:val="20"/>
          <w:lang w:eastAsia="ru-RU"/>
        </w:rPr>
      </w:pPr>
      <w:r w:rsidRPr="002E1935">
        <w:rPr>
          <w:b/>
          <w:bCs/>
          <w:i/>
          <w:iCs/>
          <w:sz w:val="28"/>
          <w:szCs w:val="20"/>
          <w:lang w:eastAsia="ru-RU"/>
        </w:rPr>
        <w:t>Збірка наукових праць</w:t>
      </w:r>
    </w:p>
    <w:p w14:paraId="51DC90DC" w14:textId="77777777" w:rsidR="002E1935" w:rsidRPr="002E1935" w:rsidRDefault="002E1935" w:rsidP="002E1935">
      <w:pPr>
        <w:ind w:left="1416"/>
        <w:jc w:val="both"/>
        <w:rPr>
          <w:sz w:val="20"/>
          <w:szCs w:val="20"/>
          <w:lang w:eastAsia="ru-RU"/>
        </w:rPr>
      </w:pPr>
    </w:p>
    <w:p w14:paraId="15AE2210" w14:textId="77777777" w:rsidR="002E1935" w:rsidRPr="002E1935" w:rsidRDefault="002E1935" w:rsidP="002E1935">
      <w:pPr>
        <w:numPr>
          <w:ilvl w:val="0"/>
          <w:numId w:val="21"/>
        </w:numPr>
        <w:tabs>
          <w:tab w:val="num" w:pos="709"/>
        </w:tabs>
        <w:ind w:left="709" w:hanging="283"/>
        <w:jc w:val="both"/>
        <w:rPr>
          <w:sz w:val="28"/>
          <w:szCs w:val="20"/>
          <w:lang w:eastAsia="ru-RU"/>
        </w:rPr>
      </w:pPr>
      <w:r w:rsidRPr="002E1935">
        <w:rPr>
          <w:sz w:val="28"/>
          <w:szCs w:val="20"/>
          <w:lang w:val="ru-RU" w:eastAsia="ru-RU"/>
        </w:rPr>
        <w:t>Применение новых (нетрадиционных) технологий в водоподготовке и очистке сточных вод ТЭС</w:t>
      </w:r>
      <w:r w:rsidRPr="002E1935">
        <w:rPr>
          <w:sz w:val="28"/>
          <w:szCs w:val="20"/>
          <w:lang w:eastAsia="ru-RU"/>
        </w:rPr>
        <w:t>: Сб. науч. тр. – К. : Энергопрогресс, 1996. – 176 с.</w:t>
      </w:r>
    </w:p>
    <w:p w14:paraId="545D86FE" w14:textId="77777777" w:rsidR="002E1935" w:rsidRPr="002E1935" w:rsidRDefault="002E1935" w:rsidP="002E1935">
      <w:pPr>
        <w:jc w:val="both"/>
        <w:rPr>
          <w:b/>
          <w:bCs/>
          <w:sz w:val="28"/>
          <w:szCs w:val="20"/>
          <w:lang w:val="ru-RU" w:eastAsia="ru-RU"/>
        </w:rPr>
      </w:pPr>
    </w:p>
    <w:p w14:paraId="2310AD8B" w14:textId="77777777" w:rsidR="002E1935" w:rsidRPr="002E1935" w:rsidRDefault="002E1935" w:rsidP="002E1935">
      <w:pPr>
        <w:jc w:val="both"/>
        <w:rPr>
          <w:sz w:val="28"/>
          <w:szCs w:val="20"/>
          <w:lang w:eastAsia="ru-RU"/>
        </w:rPr>
      </w:pPr>
      <w:r w:rsidRPr="002E1935">
        <w:rPr>
          <w:b/>
          <w:bCs/>
          <w:sz w:val="28"/>
          <w:szCs w:val="20"/>
          <w:lang w:eastAsia="ru-RU"/>
        </w:rPr>
        <w:t>Стандарт</w:t>
      </w:r>
    </w:p>
    <w:p w14:paraId="51DE7D38" w14:textId="77777777" w:rsidR="002E1935" w:rsidRPr="002E1935" w:rsidRDefault="002E1935" w:rsidP="002E1935">
      <w:pPr>
        <w:ind w:left="426" w:firstLine="282"/>
        <w:jc w:val="both"/>
        <w:rPr>
          <w:b/>
          <w:bCs/>
          <w:sz w:val="20"/>
          <w:szCs w:val="20"/>
          <w:lang w:eastAsia="ru-RU"/>
        </w:rPr>
      </w:pPr>
    </w:p>
    <w:p w14:paraId="5F76B15F" w14:textId="77777777" w:rsidR="002E1935" w:rsidRPr="002E1935" w:rsidRDefault="002E1935" w:rsidP="002E1935">
      <w:pPr>
        <w:numPr>
          <w:ilvl w:val="0"/>
          <w:numId w:val="21"/>
        </w:numPr>
        <w:tabs>
          <w:tab w:val="num" w:pos="709"/>
        </w:tabs>
        <w:ind w:left="709" w:hanging="283"/>
        <w:jc w:val="both"/>
        <w:rPr>
          <w:sz w:val="28"/>
          <w:szCs w:val="20"/>
          <w:lang w:eastAsia="ru-RU"/>
        </w:rPr>
      </w:pPr>
      <w:r w:rsidRPr="002E1935">
        <w:rPr>
          <w:sz w:val="28"/>
          <w:szCs w:val="20"/>
          <w:lang w:eastAsia="ru-RU"/>
        </w:rPr>
        <w:t>ДСТУ 3008-95 Документація. Звіт у сфері науки і техніки. Структура і правила оформлення. – Чинний від 01.01.96. – К. : Держстандарт України, 1995. – 37 с.</w:t>
      </w:r>
    </w:p>
    <w:p w14:paraId="677F7628" w14:textId="77777777" w:rsidR="002E1935" w:rsidRPr="002E1935" w:rsidRDefault="002E1935" w:rsidP="002E1935">
      <w:pPr>
        <w:ind w:left="426"/>
        <w:jc w:val="both"/>
        <w:rPr>
          <w:sz w:val="20"/>
          <w:szCs w:val="20"/>
          <w:lang w:eastAsia="ru-RU"/>
        </w:rPr>
      </w:pPr>
    </w:p>
    <w:p w14:paraId="1FE4C4E9" w14:textId="77777777" w:rsidR="002E1935" w:rsidRPr="002E1935" w:rsidRDefault="002E1935" w:rsidP="002E1935">
      <w:pPr>
        <w:keepNext/>
        <w:jc w:val="both"/>
        <w:outlineLvl w:val="4"/>
        <w:rPr>
          <w:b/>
          <w:bCs/>
          <w:sz w:val="28"/>
          <w:szCs w:val="20"/>
          <w:lang w:eastAsia="ru-RU"/>
        </w:rPr>
      </w:pPr>
      <w:r w:rsidRPr="002E1935">
        <w:rPr>
          <w:b/>
          <w:bCs/>
          <w:sz w:val="28"/>
          <w:szCs w:val="20"/>
          <w:lang w:eastAsia="ru-RU"/>
        </w:rPr>
        <w:t>Словник</w:t>
      </w:r>
    </w:p>
    <w:p w14:paraId="2662D319" w14:textId="77777777" w:rsidR="002E1935" w:rsidRPr="002E1935" w:rsidRDefault="002E1935" w:rsidP="002E1935">
      <w:pPr>
        <w:ind w:left="1416"/>
        <w:jc w:val="both"/>
        <w:rPr>
          <w:b/>
          <w:bCs/>
          <w:sz w:val="20"/>
          <w:szCs w:val="20"/>
          <w:lang w:eastAsia="ru-RU"/>
        </w:rPr>
      </w:pPr>
    </w:p>
    <w:p w14:paraId="38491F41" w14:textId="77777777" w:rsidR="002E1935" w:rsidRPr="002E1935" w:rsidRDefault="002E1935" w:rsidP="002E1935">
      <w:pPr>
        <w:numPr>
          <w:ilvl w:val="0"/>
          <w:numId w:val="21"/>
        </w:numPr>
        <w:tabs>
          <w:tab w:val="num" w:pos="709"/>
        </w:tabs>
        <w:ind w:left="709" w:hanging="283"/>
        <w:jc w:val="both"/>
        <w:rPr>
          <w:sz w:val="28"/>
          <w:szCs w:val="20"/>
          <w:lang w:eastAsia="ru-RU"/>
        </w:rPr>
      </w:pPr>
      <w:r w:rsidRPr="002E1935">
        <w:rPr>
          <w:sz w:val="28"/>
          <w:szCs w:val="20"/>
          <w:lang w:eastAsia="ru-RU"/>
        </w:rPr>
        <w:t>Зубков М. Г. Російсько-український і українсько-російський словник: Понад 65 000 слів. 4-е вид., випр. й доп. – Харків : Фоліо, 2004. – 620 с.</w:t>
      </w:r>
    </w:p>
    <w:p w14:paraId="6840CACA" w14:textId="77777777" w:rsidR="002E1935" w:rsidRPr="002E1935" w:rsidRDefault="002E1935" w:rsidP="002E1935">
      <w:pPr>
        <w:jc w:val="both"/>
        <w:rPr>
          <w:sz w:val="28"/>
          <w:szCs w:val="20"/>
          <w:lang w:eastAsia="ru-RU"/>
        </w:rPr>
      </w:pPr>
    </w:p>
    <w:p w14:paraId="18B0A0D8" w14:textId="77777777" w:rsidR="002E1935" w:rsidRPr="002E1935" w:rsidRDefault="002E1935" w:rsidP="002E1935">
      <w:pPr>
        <w:keepNext/>
        <w:jc w:val="both"/>
        <w:outlineLvl w:val="4"/>
        <w:rPr>
          <w:b/>
          <w:bCs/>
          <w:sz w:val="28"/>
          <w:szCs w:val="20"/>
          <w:lang w:eastAsia="ru-RU"/>
        </w:rPr>
      </w:pPr>
      <w:r w:rsidRPr="002E1935">
        <w:rPr>
          <w:b/>
          <w:bCs/>
          <w:sz w:val="28"/>
          <w:szCs w:val="20"/>
          <w:lang w:eastAsia="ru-RU"/>
        </w:rPr>
        <w:t>Депонована наукова праця</w:t>
      </w:r>
    </w:p>
    <w:p w14:paraId="4B1742CE" w14:textId="77777777" w:rsidR="002E1935" w:rsidRPr="002E1935" w:rsidRDefault="002E1935" w:rsidP="002E1935">
      <w:pPr>
        <w:ind w:left="1416"/>
        <w:jc w:val="both"/>
        <w:rPr>
          <w:b/>
          <w:bCs/>
          <w:sz w:val="20"/>
          <w:szCs w:val="20"/>
          <w:lang w:eastAsia="ru-RU"/>
        </w:rPr>
      </w:pPr>
    </w:p>
    <w:p w14:paraId="566AA57D" w14:textId="77777777" w:rsidR="002E1935" w:rsidRPr="002E1935" w:rsidRDefault="002E1935" w:rsidP="002E1935">
      <w:pPr>
        <w:numPr>
          <w:ilvl w:val="0"/>
          <w:numId w:val="21"/>
        </w:numPr>
        <w:tabs>
          <w:tab w:val="num" w:pos="851"/>
        </w:tabs>
        <w:ind w:left="851" w:hanging="425"/>
        <w:jc w:val="both"/>
        <w:rPr>
          <w:sz w:val="28"/>
          <w:szCs w:val="20"/>
          <w:lang w:eastAsia="ru-RU"/>
        </w:rPr>
      </w:pPr>
      <w:r w:rsidRPr="002E1935">
        <w:rPr>
          <w:sz w:val="28"/>
          <w:szCs w:val="20"/>
          <w:lang w:eastAsia="ru-RU"/>
        </w:rPr>
        <w:t>Рябцев Г.</w:t>
      </w:r>
      <w:r w:rsidRPr="002E1935">
        <w:rPr>
          <w:sz w:val="28"/>
          <w:szCs w:val="20"/>
          <w:lang w:val="ru-RU" w:eastAsia="ru-RU"/>
        </w:rPr>
        <w:t xml:space="preserve"> </w:t>
      </w:r>
      <w:r w:rsidRPr="002E1935">
        <w:rPr>
          <w:sz w:val="28"/>
          <w:szCs w:val="20"/>
          <w:lang w:eastAsia="ru-RU"/>
        </w:rPr>
        <w:t>Л. Експериментальне дослідження набухання силоксанових мембран . – К. : 1997. – 16 с. – Деп. в ДНТБ України  21.03.97, №231 – Ук 97.</w:t>
      </w:r>
    </w:p>
    <w:p w14:paraId="545B7F48" w14:textId="77777777" w:rsidR="002E1935" w:rsidRPr="002E1935" w:rsidRDefault="002E1935" w:rsidP="002E1935">
      <w:pPr>
        <w:jc w:val="both"/>
        <w:rPr>
          <w:sz w:val="20"/>
          <w:szCs w:val="20"/>
          <w:lang w:eastAsia="ru-RU"/>
        </w:rPr>
      </w:pPr>
    </w:p>
    <w:p w14:paraId="552EC2F3" w14:textId="77777777" w:rsidR="002E1935" w:rsidRPr="002E1935" w:rsidRDefault="002E1935" w:rsidP="002E1935">
      <w:pPr>
        <w:keepNext/>
        <w:jc w:val="both"/>
        <w:outlineLvl w:val="4"/>
        <w:rPr>
          <w:b/>
          <w:bCs/>
          <w:sz w:val="28"/>
          <w:szCs w:val="20"/>
          <w:lang w:eastAsia="ru-RU"/>
        </w:rPr>
      </w:pPr>
      <w:r w:rsidRPr="002E1935">
        <w:rPr>
          <w:b/>
          <w:bCs/>
          <w:sz w:val="28"/>
          <w:szCs w:val="20"/>
          <w:lang w:eastAsia="ru-RU"/>
        </w:rPr>
        <w:t>Складова частина книги або збірка</w:t>
      </w:r>
    </w:p>
    <w:p w14:paraId="7DF9BD4A" w14:textId="77777777" w:rsidR="002E1935" w:rsidRPr="002E1935" w:rsidRDefault="002E1935" w:rsidP="002E1935">
      <w:pPr>
        <w:jc w:val="both"/>
        <w:rPr>
          <w:sz w:val="20"/>
          <w:szCs w:val="20"/>
          <w:lang w:eastAsia="ru-RU"/>
        </w:rPr>
      </w:pPr>
    </w:p>
    <w:p w14:paraId="70DFB7FD" w14:textId="77777777" w:rsidR="002E1935" w:rsidRPr="002E1935" w:rsidRDefault="002E1935" w:rsidP="002E1935">
      <w:pPr>
        <w:jc w:val="center"/>
        <w:rPr>
          <w:b/>
          <w:bCs/>
          <w:i/>
          <w:iCs/>
          <w:sz w:val="28"/>
          <w:szCs w:val="20"/>
          <w:lang w:eastAsia="ru-RU"/>
        </w:rPr>
      </w:pPr>
      <w:r w:rsidRPr="002E1935">
        <w:rPr>
          <w:b/>
          <w:bCs/>
          <w:i/>
          <w:iCs/>
          <w:sz w:val="28"/>
          <w:szCs w:val="20"/>
          <w:lang w:eastAsia="ru-RU"/>
        </w:rPr>
        <w:t>Один</w:t>
      </w:r>
      <w:r w:rsidRPr="002E1935">
        <w:rPr>
          <w:b/>
          <w:bCs/>
          <w:i/>
          <w:iCs/>
          <w:sz w:val="28"/>
          <w:szCs w:val="20"/>
          <w:lang w:val="ru-RU" w:eastAsia="ru-RU"/>
        </w:rPr>
        <w:t xml:space="preserve"> </w:t>
      </w:r>
      <w:r w:rsidRPr="002E1935">
        <w:rPr>
          <w:b/>
          <w:bCs/>
          <w:i/>
          <w:iCs/>
          <w:sz w:val="28"/>
          <w:szCs w:val="20"/>
          <w:lang w:eastAsia="ru-RU"/>
        </w:rPr>
        <w:t>автор</w:t>
      </w:r>
    </w:p>
    <w:p w14:paraId="51A26BB5" w14:textId="77777777" w:rsidR="002E1935" w:rsidRPr="002E1935" w:rsidRDefault="002E1935" w:rsidP="002E1935">
      <w:pPr>
        <w:ind w:left="1416"/>
        <w:jc w:val="both"/>
        <w:rPr>
          <w:b/>
          <w:bCs/>
          <w:sz w:val="20"/>
          <w:szCs w:val="20"/>
          <w:lang w:eastAsia="ru-RU"/>
        </w:rPr>
      </w:pPr>
    </w:p>
    <w:p w14:paraId="5F0ACFE6" w14:textId="77777777" w:rsidR="002E1935" w:rsidRPr="002E1935" w:rsidRDefault="002E1935" w:rsidP="002E1935">
      <w:pPr>
        <w:numPr>
          <w:ilvl w:val="0"/>
          <w:numId w:val="21"/>
        </w:numPr>
        <w:tabs>
          <w:tab w:val="num" w:pos="851"/>
        </w:tabs>
        <w:ind w:left="851" w:hanging="425"/>
        <w:jc w:val="both"/>
        <w:rPr>
          <w:sz w:val="28"/>
          <w:szCs w:val="20"/>
          <w:lang w:eastAsia="ru-RU"/>
        </w:rPr>
      </w:pPr>
      <w:r w:rsidRPr="002E1935">
        <w:rPr>
          <w:sz w:val="28"/>
          <w:szCs w:val="20"/>
          <w:lang w:eastAsia="ru-RU"/>
        </w:rPr>
        <w:t>Роджерс К.</w:t>
      </w:r>
      <w:r w:rsidRPr="002E1935">
        <w:rPr>
          <w:sz w:val="28"/>
          <w:szCs w:val="20"/>
          <w:lang w:val="ru-RU" w:eastAsia="ru-RU"/>
        </w:rPr>
        <w:t xml:space="preserve"> </w:t>
      </w:r>
      <w:r w:rsidRPr="002E1935">
        <w:rPr>
          <w:sz w:val="28"/>
          <w:szCs w:val="20"/>
          <w:lang w:eastAsia="ru-RU"/>
        </w:rPr>
        <w:t xml:space="preserve">Е. </w:t>
      </w:r>
      <w:r w:rsidRPr="002E1935">
        <w:rPr>
          <w:sz w:val="28"/>
          <w:szCs w:val="20"/>
          <w:lang w:val="ru-RU" w:eastAsia="ru-RU"/>
        </w:rPr>
        <w:t>Проницаемость и химическая стойкость// Конструкционные свойства пластмасс</w:t>
      </w:r>
      <w:r w:rsidRPr="002E1935">
        <w:rPr>
          <w:sz w:val="28"/>
          <w:szCs w:val="20"/>
          <w:lang w:eastAsia="ru-RU"/>
        </w:rPr>
        <w:t xml:space="preserve">. / Под ред. Э Баэра; </w:t>
      </w:r>
      <w:r w:rsidRPr="002E1935">
        <w:rPr>
          <w:sz w:val="28"/>
          <w:szCs w:val="20"/>
          <w:lang w:val="en-US" w:eastAsia="ru-RU"/>
        </w:rPr>
        <w:t>[</w:t>
      </w:r>
      <w:r w:rsidRPr="002E1935">
        <w:rPr>
          <w:sz w:val="28"/>
          <w:szCs w:val="20"/>
          <w:lang w:eastAsia="ru-RU"/>
        </w:rPr>
        <w:t>пер. с англ.</w:t>
      </w:r>
      <w:r w:rsidRPr="002E1935">
        <w:rPr>
          <w:sz w:val="28"/>
          <w:szCs w:val="20"/>
          <w:lang w:val="en-US" w:eastAsia="ru-RU"/>
        </w:rPr>
        <w:t xml:space="preserve">] </w:t>
      </w:r>
      <w:r w:rsidRPr="002E1935">
        <w:rPr>
          <w:sz w:val="28"/>
          <w:szCs w:val="20"/>
          <w:lang w:eastAsia="ru-RU"/>
        </w:rPr>
        <w:t>– М. : Химия, 1967. – С. 193-273.</w:t>
      </w:r>
    </w:p>
    <w:p w14:paraId="3CD69FE5" w14:textId="77777777" w:rsidR="002E1935" w:rsidRPr="002E1935" w:rsidRDefault="002E1935" w:rsidP="002E1935">
      <w:pPr>
        <w:numPr>
          <w:ilvl w:val="0"/>
          <w:numId w:val="21"/>
        </w:numPr>
        <w:tabs>
          <w:tab w:val="num" w:pos="851"/>
        </w:tabs>
        <w:ind w:left="851" w:hanging="425"/>
        <w:jc w:val="both"/>
        <w:rPr>
          <w:sz w:val="28"/>
          <w:szCs w:val="20"/>
          <w:lang w:eastAsia="ru-RU"/>
        </w:rPr>
      </w:pPr>
      <w:r w:rsidRPr="002E1935">
        <w:rPr>
          <w:sz w:val="28"/>
          <w:szCs w:val="20"/>
          <w:lang w:eastAsia="ru-RU"/>
        </w:rPr>
        <w:t>Петрович Й. М. Методичні підходи щодо економічної оцінки інноваційної діяльності промислових підприємств  / Й. М. Петрович // Вісник нац. унів. “Львівська політехніка”, - 2007. - №582 : Проблеми економіки та управління. – С. 62.</w:t>
      </w:r>
    </w:p>
    <w:p w14:paraId="10C0D8E7" w14:textId="77777777" w:rsidR="002E1935" w:rsidRPr="002E1935" w:rsidRDefault="002E1935" w:rsidP="002E1935">
      <w:pPr>
        <w:keepNext/>
        <w:jc w:val="center"/>
        <w:outlineLvl w:val="4"/>
        <w:rPr>
          <w:b/>
          <w:bCs/>
          <w:i/>
          <w:iCs/>
          <w:sz w:val="28"/>
          <w:szCs w:val="20"/>
          <w:lang w:val="en-US" w:eastAsia="ru-RU"/>
        </w:rPr>
      </w:pPr>
    </w:p>
    <w:p w14:paraId="514DDF0C" w14:textId="77777777" w:rsidR="002E1935" w:rsidRPr="002E1935" w:rsidRDefault="002E1935" w:rsidP="002E1935">
      <w:pPr>
        <w:keepNext/>
        <w:jc w:val="center"/>
        <w:outlineLvl w:val="4"/>
        <w:rPr>
          <w:b/>
          <w:bCs/>
          <w:i/>
          <w:iCs/>
          <w:sz w:val="28"/>
          <w:szCs w:val="20"/>
          <w:lang w:eastAsia="ru-RU"/>
        </w:rPr>
      </w:pPr>
      <w:r w:rsidRPr="002E1935">
        <w:rPr>
          <w:b/>
          <w:bCs/>
          <w:i/>
          <w:iCs/>
          <w:sz w:val="28"/>
          <w:szCs w:val="20"/>
          <w:lang w:eastAsia="ru-RU"/>
        </w:rPr>
        <w:t>Два автори</w:t>
      </w:r>
    </w:p>
    <w:p w14:paraId="3372B3FD" w14:textId="77777777" w:rsidR="002E1935" w:rsidRPr="002E1935" w:rsidRDefault="002E1935" w:rsidP="002E1935">
      <w:pPr>
        <w:rPr>
          <w:sz w:val="20"/>
          <w:szCs w:val="20"/>
          <w:lang w:eastAsia="ru-RU"/>
        </w:rPr>
      </w:pPr>
    </w:p>
    <w:p w14:paraId="526FC893" w14:textId="77777777" w:rsidR="002E1935" w:rsidRPr="002E1935" w:rsidRDefault="002E1935" w:rsidP="002E1935">
      <w:pPr>
        <w:numPr>
          <w:ilvl w:val="0"/>
          <w:numId w:val="21"/>
        </w:numPr>
        <w:tabs>
          <w:tab w:val="num" w:pos="851"/>
        </w:tabs>
        <w:ind w:left="851" w:hanging="425"/>
        <w:jc w:val="both"/>
        <w:rPr>
          <w:sz w:val="28"/>
          <w:szCs w:val="20"/>
          <w:lang w:eastAsia="ru-RU"/>
        </w:rPr>
      </w:pPr>
      <w:r w:rsidRPr="002E1935">
        <w:rPr>
          <w:sz w:val="28"/>
          <w:szCs w:val="20"/>
          <w:lang w:eastAsia="ru-RU"/>
        </w:rPr>
        <w:t>Загірняк М. Болонський процес і вища технічна освіта  / М. Загірняк, В. Мосьпан // К. : Вища школа, – 2007. - №3. – С. 14.</w:t>
      </w:r>
    </w:p>
    <w:p w14:paraId="256E9D2D" w14:textId="77777777" w:rsidR="002E1935" w:rsidRPr="002E1935" w:rsidRDefault="002E1935" w:rsidP="002E1935">
      <w:pPr>
        <w:widowControl w:val="0"/>
        <w:outlineLvl w:val="4"/>
        <w:rPr>
          <w:b/>
          <w:bCs/>
          <w:i/>
          <w:iCs/>
          <w:sz w:val="28"/>
          <w:szCs w:val="20"/>
          <w:lang w:val="ru-RU" w:eastAsia="ru-RU"/>
        </w:rPr>
      </w:pPr>
    </w:p>
    <w:p w14:paraId="1F907ECC" w14:textId="77777777" w:rsidR="002E1935" w:rsidRPr="002E1935" w:rsidRDefault="002E1935" w:rsidP="002E1935">
      <w:pPr>
        <w:widowControl w:val="0"/>
        <w:jc w:val="center"/>
        <w:outlineLvl w:val="4"/>
        <w:rPr>
          <w:b/>
          <w:bCs/>
          <w:i/>
          <w:iCs/>
          <w:sz w:val="28"/>
          <w:szCs w:val="20"/>
          <w:lang w:val="ru-RU" w:eastAsia="ru-RU"/>
        </w:rPr>
      </w:pPr>
    </w:p>
    <w:p w14:paraId="055D1B79" w14:textId="77777777" w:rsidR="002E1935" w:rsidRPr="002E1935" w:rsidRDefault="002E1935" w:rsidP="002E1935">
      <w:pPr>
        <w:widowControl w:val="0"/>
        <w:jc w:val="center"/>
        <w:outlineLvl w:val="4"/>
        <w:rPr>
          <w:b/>
          <w:bCs/>
          <w:i/>
          <w:iCs/>
          <w:sz w:val="28"/>
          <w:szCs w:val="20"/>
          <w:lang w:val="ru-RU" w:eastAsia="ru-RU"/>
        </w:rPr>
      </w:pPr>
    </w:p>
    <w:p w14:paraId="5FF3AFBF" w14:textId="77777777" w:rsidR="002E1935" w:rsidRPr="002E1935" w:rsidRDefault="002E1935" w:rsidP="002E1935">
      <w:pPr>
        <w:widowControl w:val="0"/>
        <w:jc w:val="center"/>
        <w:outlineLvl w:val="4"/>
        <w:rPr>
          <w:b/>
          <w:bCs/>
          <w:sz w:val="28"/>
          <w:szCs w:val="20"/>
          <w:lang w:eastAsia="ru-RU"/>
        </w:rPr>
      </w:pPr>
      <w:r w:rsidRPr="002E1935">
        <w:rPr>
          <w:b/>
          <w:bCs/>
          <w:i/>
          <w:iCs/>
          <w:sz w:val="28"/>
          <w:szCs w:val="20"/>
          <w:lang w:eastAsia="ru-RU"/>
        </w:rPr>
        <w:lastRenderedPageBreak/>
        <w:t>Три автори</w:t>
      </w:r>
    </w:p>
    <w:p w14:paraId="22AA1478" w14:textId="77777777" w:rsidR="002E1935" w:rsidRPr="002E1935" w:rsidRDefault="002E1935" w:rsidP="002E1935">
      <w:pPr>
        <w:widowControl w:val="0"/>
        <w:ind w:left="1416"/>
        <w:jc w:val="both"/>
        <w:rPr>
          <w:sz w:val="20"/>
          <w:szCs w:val="20"/>
          <w:lang w:eastAsia="ru-RU"/>
        </w:rPr>
      </w:pPr>
    </w:p>
    <w:p w14:paraId="71E01083" w14:textId="77777777" w:rsidR="002E1935" w:rsidRPr="002E1935" w:rsidRDefault="002E1935" w:rsidP="002E1935">
      <w:pPr>
        <w:numPr>
          <w:ilvl w:val="0"/>
          <w:numId w:val="21"/>
        </w:numPr>
        <w:tabs>
          <w:tab w:val="num" w:pos="851"/>
        </w:tabs>
        <w:ind w:left="851" w:hanging="425"/>
        <w:jc w:val="both"/>
        <w:rPr>
          <w:sz w:val="28"/>
          <w:szCs w:val="20"/>
          <w:lang w:eastAsia="ru-RU"/>
        </w:rPr>
      </w:pPr>
      <w:r w:rsidRPr="002E1935">
        <w:rPr>
          <w:sz w:val="28"/>
          <w:szCs w:val="20"/>
          <w:lang w:eastAsia="ru-RU"/>
        </w:rPr>
        <w:t>Авдашева</w:t>
      </w:r>
      <w:r w:rsidRPr="002E1935">
        <w:rPr>
          <w:sz w:val="28"/>
          <w:szCs w:val="20"/>
          <w:lang w:val="ru-RU" w:eastAsia="ru-RU"/>
        </w:rPr>
        <w:t xml:space="preserve"> </w:t>
      </w:r>
      <w:r w:rsidRPr="002E1935">
        <w:rPr>
          <w:sz w:val="28"/>
          <w:szCs w:val="20"/>
          <w:lang w:eastAsia="ru-RU"/>
        </w:rPr>
        <w:t>С.</w:t>
      </w:r>
      <w:r w:rsidRPr="002E1935">
        <w:rPr>
          <w:sz w:val="28"/>
          <w:szCs w:val="20"/>
          <w:lang w:val="ru-RU" w:eastAsia="ru-RU"/>
        </w:rPr>
        <w:t xml:space="preserve"> </w:t>
      </w:r>
      <w:r w:rsidRPr="002E1935">
        <w:rPr>
          <w:sz w:val="28"/>
          <w:szCs w:val="20"/>
          <w:lang w:eastAsia="ru-RU"/>
        </w:rPr>
        <w:t xml:space="preserve">Б. </w:t>
      </w:r>
      <w:r w:rsidRPr="002E1935">
        <w:rPr>
          <w:sz w:val="28"/>
          <w:szCs w:val="20"/>
          <w:lang w:val="ru-RU" w:eastAsia="ru-RU"/>
        </w:rPr>
        <w:t>Возможности использования источников статистической информации для идентификации группы лиц: [к сведениям об участниках товар. рынка] / С.</w:t>
      </w:r>
      <w:r w:rsidRPr="002E1935">
        <w:rPr>
          <w:sz w:val="28"/>
          <w:szCs w:val="20"/>
          <w:lang w:val="en-US" w:eastAsia="ru-RU"/>
        </w:rPr>
        <w:t> </w:t>
      </w:r>
      <w:r w:rsidRPr="002E1935">
        <w:rPr>
          <w:sz w:val="28"/>
          <w:szCs w:val="20"/>
          <w:lang w:val="ru-RU" w:eastAsia="ru-RU"/>
        </w:rPr>
        <w:t>Б. Авдашева, Т.</w:t>
      </w:r>
      <w:r w:rsidRPr="002E1935">
        <w:rPr>
          <w:sz w:val="28"/>
          <w:szCs w:val="20"/>
          <w:lang w:val="en-US" w:eastAsia="ru-RU"/>
        </w:rPr>
        <w:t> </w:t>
      </w:r>
      <w:r w:rsidRPr="002E1935">
        <w:rPr>
          <w:sz w:val="28"/>
          <w:szCs w:val="20"/>
          <w:lang w:val="ru-RU" w:eastAsia="ru-RU"/>
        </w:rPr>
        <w:t>А.</w:t>
      </w:r>
      <w:r w:rsidRPr="002E1935">
        <w:rPr>
          <w:sz w:val="28"/>
          <w:szCs w:val="20"/>
          <w:lang w:val="en-US" w:eastAsia="ru-RU"/>
        </w:rPr>
        <w:t> </w:t>
      </w:r>
      <w:r w:rsidRPr="002E1935">
        <w:rPr>
          <w:sz w:val="28"/>
          <w:szCs w:val="20"/>
          <w:lang w:val="ru-RU" w:eastAsia="ru-RU"/>
        </w:rPr>
        <w:t>Алимова, Г. Ф. Юсупова // Вопр. статистики. – 2005. – №5. – С. 9 – 17.</w:t>
      </w:r>
    </w:p>
    <w:p w14:paraId="3BE67863" w14:textId="77777777" w:rsidR="002E1935" w:rsidRPr="002E1935" w:rsidRDefault="002E1935" w:rsidP="002E1935">
      <w:pPr>
        <w:jc w:val="both"/>
        <w:rPr>
          <w:i/>
          <w:iCs/>
          <w:sz w:val="20"/>
          <w:szCs w:val="20"/>
          <w:lang w:val="ru-RU" w:eastAsia="ru-RU"/>
        </w:rPr>
      </w:pPr>
    </w:p>
    <w:p w14:paraId="13A53F1D" w14:textId="77777777" w:rsidR="002E1935" w:rsidRPr="002E1935" w:rsidRDefault="002E1935" w:rsidP="002E1935">
      <w:pPr>
        <w:keepNext/>
        <w:jc w:val="center"/>
        <w:outlineLvl w:val="4"/>
        <w:rPr>
          <w:b/>
          <w:bCs/>
          <w:sz w:val="28"/>
          <w:szCs w:val="20"/>
          <w:lang w:val="ru-RU" w:eastAsia="ru-RU"/>
        </w:rPr>
      </w:pPr>
      <w:r w:rsidRPr="002E1935">
        <w:rPr>
          <w:b/>
          <w:bCs/>
          <w:i/>
          <w:iCs/>
          <w:sz w:val="28"/>
          <w:szCs w:val="20"/>
          <w:lang w:val="ru-RU" w:eastAsia="ru-RU"/>
        </w:rPr>
        <w:t>Чотири автори</w:t>
      </w:r>
    </w:p>
    <w:p w14:paraId="45730A82" w14:textId="77777777" w:rsidR="002E1935" w:rsidRPr="002E1935" w:rsidRDefault="002E1935" w:rsidP="002E1935">
      <w:pPr>
        <w:ind w:left="1416"/>
        <w:jc w:val="both"/>
        <w:rPr>
          <w:sz w:val="20"/>
          <w:szCs w:val="20"/>
          <w:lang w:eastAsia="ru-RU"/>
        </w:rPr>
      </w:pPr>
    </w:p>
    <w:p w14:paraId="6967084C" w14:textId="77777777" w:rsidR="002E1935" w:rsidRPr="002E1935" w:rsidRDefault="002E1935" w:rsidP="002E1935">
      <w:pPr>
        <w:numPr>
          <w:ilvl w:val="0"/>
          <w:numId w:val="21"/>
        </w:numPr>
        <w:tabs>
          <w:tab w:val="num" w:pos="851"/>
        </w:tabs>
        <w:ind w:left="851" w:hanging="425"/>
        <w:jc w:val="both"/>
        <w:rPr>
          <w:sz w:val="28"/>
          <w:szCs w:val="20"/>
          <w:lang w:eastAsia="ru-RU"/>
        </w:rPr>
      </w:pPr>
      <w:r w:rsidRPr="002E1935">
        <w:rPr>
          <w:sz w:val="28"/>
          <w:szCs w:val="20"/>
          <w:lang w:eastAsia="ru-RU"/>
        </w:rPr>
        <w:t xml:space="preserve">Реальны ли перспективы энергетического развития Украины? </w:t>
      </w:r>
      <w:r w:rsidRPr="002E1935">
        <w:rPr>
          <w:sz w:val="28"/>
          <w:szCs w:val="20"/>
          <w:lang w:val="ru-RU" w:eastAsia="ru-RU"/>
        </w:rPr>
        <w:t>/</w:t>
      </w:r>
    </w:p>
    <w:p w14:paraId="30B63B1B" w14:textId="77777777" w:rsidR="002E1935" w:rsidRPr="002E1935" w:rsidRDefault="002E1935" w:rsidP="002E1935">
      <w:pPr>
        <w:ind w:left="426"/>
        <w:jc w:val="both"/>
        <w:rPr>
          <w:sz w:val="28"/>
          <w:szCs w:val="20"/>
          <w:lang w:val="ru-RU" w:eastAsia="ru-RU"/>
        </w:rPr>
      </w:pPr>
      <w:r w:rsidRPr="002E1935">
        <w:rPr>
          <w:sz w:val="28"/>
          <w:szCs w:val="20"/>
          <w:lang w:eastAsia="ru-RU"/>
        </w:rPr>
        <w:t xml:space="preserve">     </w:t>
      </w:r>
      <w:r w:rsidRPr="002E1935">
        <w:rPr>
          <w:sz w:val="28"/>
          <w:szCs w:val="20"/>
          <w:lang w:val="ru-RU" w:eastAsia="ru-RU"/>
        </w:rPr>
        <w:t xml:space="preserve"> А.</w:t>
      </w:r>
      <w:r w:rsidRPr="002E1935">
        <w:rPr>
          <w:sz w:val="28"/>
          <w:szCs w:val="20"/>
          <w:lang w:val="en-US" w:eastAsia="ru-RU"/>
        </w:rPr>
        <w:t> </w:t>
      </w:r>
      <w:r w:rsidRPr="002E1935">
        <w:rPr>
          <w:sz w:val="28"/>
          <w:szCs w:val="20"/>
          <w:lang w:val="ru-RU" w:eastAsia="ru-RU"/>
        </w:rPr>
        <w:t>И. Амошина, В.</w:t>
      </w:r>
      <w:r w:rsidRPr="002E1935">
        <w:rPr>
          <w:sz w:val="28"/>
          <w:szCs w:val="20"/>
          <w:lang w:val="en-US" w:eastAsia="ru-RU"/>
        </w:rPr>
        <w:t> </w:t>
      </w:r>
      <w:r w:rsidRPr="002E1935">
        <w:rPr>
          <w:sz w:val="28"/>
          <w:szCs w:val="20"/>
          <w:lang w:val="ru-RU" w:eastAsia="ru-RU"/>
        </w:rPr>
        <w:t xml:space="preserve">В. Федоренко, Н. Г. Белопальский, Д. К. Турченко </w:t>
      </w:r>
    </w:p>
    <w:p w14:paraId="5A063913" w14:textId="77777777" w:rsidR="002E1935" w:rsidRPr="002E1935" w:rsidRDefault="002E1935" w:rsidP="002E1935">
      <w:pPr>
        <w:ind w:left="426"/>
        <w:jc w:val="both"/>
        <w:rPr>
          <w:sz w:val="28"/>
          <w:szCs w:val="20"/>
          <w:lang w:eastAsia="ru-RU"/>
        </w:rPr>
      </w:pPr>
      <w:r w:rsidRPr="002E1935">
        <w:rPr>
          <w:sz w:val="28"/>
          <w:szCs w:val="20"/>
          <w:lang w:val="ru-RU" w:eastAsia="ru-RU"/>
        </w:rPr>
        <w:t xml:space="preserve">      // Економіка та держава. – 2007. – №10. – </w:t>
      </w:r>
      <w:r w:rsidRPr="002E1935">
        <w:rPr>
          <w:sz w:val="28"/>
          <w:szCs w:val="20"/>
          <w:lang w:eastAsia="ru-RU"/>
        </w:rPr>
        <w:t>С</w:t>
      </w:r>
      <w:r w:rsidRPr="002E1935">
        <w:rPr>
          <w:sz w:val="28"/>
          <w:szCs w:val="20"/>
          <w:lang w:val="ru-RU" w:eastAsia="ru-RU"/>
        </w:rPr>
        <w:t>. 4.</w:t>
      </w:r>
    </w:p>
    <w:p w14:paraId="3BC86592" w14:textId="77777777" w:rsidR="002E1935" w:rsidRPr="002E1935" w:rsidRDefault="002E1935" w:rsidP="002E1935">
      <w:pPr>
        <w:jc w:val="both"/>
        <w:rPr>
          <w:sz w:val="20"/>
          <w:szCs w:val="20"/>
          <w:lang w:val="ru-RU" w:eastAsia="ru-RU"/>
        </w:rPr>
      </w:pPr>
    </w:p>
    <w:p w14:paraId="11ED5973" w14:textId="77777777" w:rsidR="002E1935" w:rsidRPr="002E1935" w:rsidRDefault="002E1935" w:rsidP="002E1935">
      <w:pPr>
        <w:ind w:left="1416" w:hanging="1416"/>
        <w:jc w:val="center"/>
        <w:rPr>
          <w:b/>
          <w:bCs/>
          <w:i/>
          <w:iCs/>
          <w:sz w:val="28"/>
          <w:szCs w:val="20"/>
          <w:lang w:eastAsia="ru-RU"/>
        </w:rPr>
      </w:pPr>
      <w:r w:rsidRPr="002E1935">
        <w:rPr>
          <w:b/>
          <w:bCs/>
          <w:i/>
          <w:iCs/>
          <w:sz w:val="28"/>
          <w:szCs w:val="20"/>
          <w:lang w:val="ru-RU" w:eastAsia="ru-RU"/>
        </w:rPr>
        <w:t xml:space="preserve">П’ять </w:t>
      </w:r>
      <w:r w:rsidRPr="002E1935">
        <w:rPr>
          <w:b/>
          <w:bCs/>
          <w:i/>
          <w:iCs/>
          <w:sz w:val="28"/>
          <w:szCs w:val="20"/>
          <w:lang w:eastAsia="ru-RU"/>
        </w:rPr>
        <w:t>і</w:t>
      </w:r>
      <w:r w:rsidRPr="002E1935">
        <w:rPr>
          <w:b/>
          <w:bCs/>
          <w:i/>
          <w:iCs/>
          <w:sz w:val="28"/>
          <w:szCs w:val="20"/>
          <w:lang w:val="ru-RU" w:eastAsia="ru-RU"/>
        </w:rPr>
        <w:t xml:space="preserve"> більше авторів</w:t>
      </w:r>
    </w:p>
    <w:p w14:paraId="598D4839" w14:textId="77777777" w:rsidR="002E1935" w:rsidRPr="002E1935" w:rsidRDefault="002E1935" w:rsidP="002E1935">
      <w:pPr>
        <w:ind w:left="1416"/>
        <w:jc w:val="both"/>
        <w:rPr>
          <w:sz w:val="20"/>
          <w:szCs w:val="20"/>
          <w:lang w:eastAsia="ru-RU"/>
        </w:rPr>
      </w:pPr>
    </w:p>
    <w:p w14:paraId="1C189C6F" w14:textId="77777777" w:rsidR="002E1935" w:rsidRPr="002E1935" w:rsidRDefault="002E1935" w:rsidP="002E1935">
      <w:pPr>
        <w:numPr>
          <w:ilvl w:val="0"/>
          <w:numId w:val="21"/>
        </w:numPr>
        <w:tabs>
          <w:tab w:val="num" w:pos="851"/>
        </w:tabs>
        <w:ind w:left="851" w:hanging="425"/>
        <w:jc w:val="both"/>
        <w:rPr>
          <w:sz w:val="28"/>
          <w:szCs w:val="20"/>
          <w:lang w:eastAsia="ru-RU"/>
        </w:rPr>
      </w:pPr>
      <w:r w:rsidRPr="002E1935">
        <w:rPr>
          <w:sz w:val="28"/>
          <w:szCs w:val="20"/>
          <w:lang w:val="ru-RU" w:eastAsia="ru-RU"/>
        </w:rPr>
        <w:t xml:space="preserve">К оценке состояния здоровья детей , посещающих образовательные учреждения / Н. Н. Княжева, А. Д. Петрушина, Е. А. Красильникова и др. // Науч. вести Тюмен мед. акад. – 2001. – №6. – </w:t>
      </w:r>
      <w:r w:rsidRPr="002E1935">
        <w:rPr>
          <w:sz w:val="28"/>
          <w:szCs w:val="20"/>
          <w:lang w:eastAsia="ru-RU"/>
        </w:rPr>
        <w:t>С</w:t>
      </w:r>
      <w:r w:rsidRPr="002E1935">
        <w:rPr>
          <w:sz w:val="28"/>
          <w:szCs w:val="20"/>
          <w:lang w:val="ru-RU" w:eastAsia="ru-RU"/>
        </w:rPr>
        <w:t>. 65.</w:t>
      </w:r>
    </w:p>
    <w:p w14:paraId="77360D1C" w14:textId="77777777" w:rsidR="002E1935" w:rsidRPr="002E1935" w:rsidRDefault="002E1935" w:rsidP="002E1935">
      <w:pPr>
        <w:jc w:val="both"/>
        <w:rPr>
          <w:sz w:val="20"/>
          <w:szCs w:val="20"/>
          <w:lang w:val="ru-RU" w:eastAsia="ru-RU"/>
        </w:rPr>
      </w:pPr>
    </w:p>
    <w:p w14:paraId="6FA1F39D" w14:textId="77777777" w:rsidR="002E1935" w:rsidRPr="002E1935" w:rsidRDefault="002E1935" w:rsidP="002E1935">
      <w:pPr>
        <w:keepNext/>
        <w:jc w:val="both"/>
        <w:outlineLvl w:val="4"/>
        <w:rPr>
          <w:b/>
          <w:bCs/>
          <w:sz w:val="28"/>
          <w:szCs w:val="20"/>
          <w:lang w:val="ru-RU" w:eastAsia="ru-RU"/>
        </w:rPr>
      </w:pPr>
      <w:r w:rsidRPr="002E1935">
        <w:rPr>
          <w:b/>
          <w:bCs/>
          <w:sz w:val="28"/>
          <w:szCs w:val="20"/>
          <w:lang w:val="ru-RU" w:eastAsia="ru-RU"/>
        </w:rPr>
        <w:t>Складова частина журналу</w:t>
      </w:r>
    </w:p>
    <w:p w14:paraId="330BC566" w14:textId="77777777" w:rsidR="002E1935" w:rsidRPr="002E1935" w:rsidRDefault="002E1935" w:rsidP="002E1935">
      <w:pPr>
        <w:ind w:left="1416"/>
        <w:jc w:val="both"/>
        <w:rPr>
          <w:sz w:val="20"/>
          <w:szCs w:val="20"/>
          <w:lang w:eastAsia="ru-RU"/>
        </w:rPr>
      </w:pPr>
    </w:p>
    <w:p w14:paraId="65A09B2A" w14:textId="77777777" w:rsidR="002E1935" w:rsidRPr="002E1935" w:rsidRDefault="002E1935" w:rsidP="002E1935">
      <w:pPr>
        <w:numPr>
          <w:ilvl w:val="0"/>
          <w:numId w:val="21"/>
        </w:numPr>
        <w:tabs>
          <w:tab w:val="num" w:pos="851"/>
        </w:tabs>
        <w:ind w:left="851" w:hanging="425"/>
        <w:jc w:val="both"/>
        <w:rPr>
          <w:sz w:val="28"/>
          <w:szCs w:val="20"/>
          <w:lang w:eastAsia="ru-RU"/>
        </w:rPr>
      </w:pPr>
      <w:r w:rsidRPr="002E1935">
        <w:rPr>
          <w:sz w:val="28"/>
          <w:szCs w:val="20"/>
          <w:lang w:eastAsia="ru-RU"/>
        </w:rPr>
        <w:t>Григорьева Л.</w:t>
      </w:r>
      <w:r w:rsidRPr="002E1935">
        <w:rPr>
          <w:sz w:val="28"/>
          <w:szCs w:val="20"/>
          <w:lang w:val="ru-RU" w:eastAsia="ru-RU"/>
        </w:rPr>
        <w:t xml:space="preserve"> </w:t>
      </w:r>
      <w:r w:rsidRPr="002E1935">
        <w:rPr>
          <w:sz w:val="28"/>
          <w:szCs w:val="20"/>
          <w:lang w:eastAsia="ru-RU"/>
        </w:rPr>
        <w:t>В., Козорез В.</w:t>
      </w:r>
      <w:r w:rsidRPr="002E1935">
        <w:rPr>
          <w:sz w:val="28"/>
          <w:szCs w:val="20"/>
          <w:lang w:val="ru-RU" w:eastAsia="ru-RU"/>
        </w:rPr>
        <w:t xml:space="preserve"> </w:t>
      </w:r>
      <w:r w:rsidRPr="002E1935">
        <w:rPr>
          <w:sz w:val="28"/>
          <w:szCs w:val="20"/>
          <w:lang w:eastAsia="ru-RU"/>
        </w:rPr>
        <w:t>В., Ляшко С.</w:t>
      </w:r>
      <w:r w:rsidRPr="002E1935">
        <w:rPr>
          <w:sz w:val="28"/>
          <w:szCs w:val="20"/>
          <w:lang w:val="ru-RU" w:eastAsia="ru-RU"/>
        </w:rPr>
        <w:t xml:space="preserve"> </w:t>
      </w:r>
      <w:r w:rsidRPr="002E1935">
        <w:rPr>
          <w:sz w:val="28"/>
          <w:szCs w:val="20"/>
          <w:lang w:eastAsia="ru-RU"/>
        </w:rPr>
        <w:t xml:space="preserve">И. О возможностях системы </w:t>
      </w:r>
      <w:r w:rsidRPr="002E1935">
        <w:rPr>
          <w:sz w:val="28"/>
          <w:szCs w:val="20"/>
          <w:lang w:val="en-US" w:eastAsia="ru-RU"/>
        </w:rPr>
        <w:t>Maple</w:t>
      </w:r>
      <w:r w:rsidRPr="002E1935">
        <w:rPr>
          <w:sz w:val="28"/>
          <w:szCs w:val="20"/>
          <w:lang w:val="ru-RU" w:eastAsia="ru-RU"/>
        </w:rPr>
        <w:t xml:space="preserve"> при исследовании динамических систем // Кибернетика и системный анализ. – 2007. - № 6 – </w:t>
      </w:r>
      <w:r w:rsidRPr="002E1935">
        <w:rPr>
          <w:sz w:val="28"/>
          <w:szCs w:val="20"/>
          <w:lang w:eastAsia="ru-RU"/>
        </w:rPr>
        <w:t>С</w:t>
      </w:r>
      <w:r w:rsidRPr="002E1935">
        <w:rPr>
          <w:sz w:val="28"/>
          <w:szCs w:val="20"/>
          <w:lang w:val="ru-RU" w:eastAsia="ru-RU"/>
        </w:rPr>
        <w:t>. 176 – 183.</w:t>
      </w:r>
    </w:p>
    <w:p w14:paraId="5D6D948A" w14:textId="77777777" w:rsidR="002E1935" w:rsidRPr="002E1935" w:rsidRDefault="002E1935" w:rsidP="002E1935">
      <w:pPr>
        <w:numPr>
          <w:ilvl w:val="0"/>
          <w:numId w:val="21"/>
        </w:numPr>
        <w:tabs>
          <w:tab w:val="num" w:pos="851"/>
        </w:tabs>
        <w:ind w:left="851" w:hanging="425"/>
        <w:jc w:val="both"/>
        <w:rPr>
          <w:sz w:val="28"/>
          <w:szCs w:val="20"/>
          <w:lang w:eastAsia="ru-RU"/>
        </w:rPr>
      </w:pPr>
      <w:r w:rsidRPr="002E1935">
        <w:rPr>
          <w:sz w:val="28"/>
          <w:szCs w:val="20"/>
          <w:lang w:val="ru-RU" w:eastAsia="ru-RU"/>
        </w:rPr>
        <w:t>Очистка сточных вод от органических примесей испарением через полимерные мембраны / Ю. Е, Лукач, Н. В. Шафоренко, И.</w:t>
      </w:r>
      <w:r w:rsidRPr="002E1935">
        <w:rPr>
          <w:sz w:val="28"/>
          <w:szCs w:val="20"/>
          <w:lang w:val="en-US" w:eastAsia="ru-RU"/>
        </w:rPr>
        <w:t> </w:t>
      </w:r>
      <w:r w:rsidRPr="002E1935">
        <w:rPr>
          <w:sz w:val="28"/>
          <w:szCs w:val="20"/>
          <w:lang w:val="ru-RU" w:eastAsia="ru-RU"/>
        </w:rPr>
        <w:t>О.</w:t>
      </w:r>
      <w:r w:rsidRPr="002E1935">
        <w:rPr>
          <w:sz w:val="28"/>
          <w:szCs w:val="20"/>
          <w:lang w:val="en-US" w:eastAsia="ru-RU"/>
        </w:rPr>
        <w:t> </w:t>
      </w:r>
      <w:r w:rsidRPr="002E1935">
        <w:rPr>
          <w:sz w:val="28"/>
          <w:szCs w:val="20"/>
          <w:lang w:val="ru-RU" w:eastAsia="ru-RU"/>
        </w:rPr>
        <w:t xml:space="preserve">Микулёнок, Г. Л. Рябцев// Инж. – физ. </w:t>
      </w:r>
      <w:r w:rsidRPr="002E1935">
        <w:rPr>
          <w:sz w:val="28"/>
          <w:szCs w:val="20"/>
          <w:lang w:eastAsia="ru-RU"/>
        </w:rPr>
        <w:t>ж</w:t>
      </w:r>
      <w:r w:rsidRPr="002E1935">
        <w:rPr>
          <w:sz w:val="28"/>
          <w:szCs w:val="20"/>
          <w:lang w:val="ru-RU" w:eastAsia="ru-RU"/>
        </w:rPr>
        <w:t>урн. – 1996. – 69, № 6. –</w:t>
      </w:r>
      <w:r w:rsidRPr="002E1935">
        <w:rPr>
          <w:sz w:val="28"/>
          <w:szCs w:val="20"/>
          <w:lang w:eastAsia="ru-RU"/>
        </w:rPr>
        <w:t xml:space="preserve"> С.</w:t>
      </w:r>
      <w:r w:rsidRPr="002E1935">
        <w:rPr>
          <w:sz w:val="28"/>
          <w:szCs w:val="20"/>
          <w:lang w:val="ru-RU" w:eastAsia="ru-RU"/>
        </w:rPr>
        <w:t xml:space="preserve"> 986 – 988.</w:t>
      </w:r>
    </w:p>
    <w:p w14:paraId="4FE85CC1" w14:textId="77777777" w:rsidR="002E1935" w:rsidRPr="002E1935" w:rsidRDefault="002E1935" w:rsidP="002E1935">
      <w:pPr>
        <w:ind w:left="1146"/>
        <w:jc w:val="both"/>
        <w:rPr>
          <w:b/>
          <w:bCs/>
          <w:sz w:val="20"/>
          <w:szCs w:val="20"/>
          <w:lang w:eastAsia="ru-RU"/>
        </w:rPr>
      </w:pPr>
    </w:p>
    <w:p w14:paraId="203B442A" w14:textId="77777777" w:rsidR="002E1935" w:rsidRPr="002E1935" w:rsidRDefault="002E1935" w:rsidP="002E1935">
      <w:pPr>
        <w:jc w:val="both"/>
        <w:rPr>
          <w:b/>
          <w:bCs/>
          <w:sz w:val="28"/>
          <w:szCs w:val="20"/>
          <w:lang w:eastAsia="ru-RU"/>
        </w:rPr>
      </w:pPr>
      <w:r w:rsidRPr="002E1935">
        <w:rPr>
          <w:b/>
          <w:bCs/>
          <w:sz w:val="28"/>
          <w:szCs w:val="20"/>
          <w:lang w:val="ru-RU" w:eastAsia="ru-RU"/>
        </w:rPr>
        <w:t>Складова частина енциклопед</w:t>
      </w:r>
      <w:r w:rsidRPr="002E1935">
        <w:rPr>
          <w:b/>
          <w:bCs/>
          <w:sz w:val="28"/>
          <w:szCs w:val="20"/>
          <w:lang w:eastAsia="ru-RU"/>
        </w:rPr>
        <w:t>ії</w:t>
      </w:r>
    </w:p>
    <w:p w14:paraId="1CB2AFE4" w14:textId="77777777" w:rsidR="002E1935" w:rsidRPr="002E1935" w:rsidRDefault="002E1935" w:rsidP="002E1935">
      <w:pPr>
        <w:ind w:left="1416"/>
        <w:jc w:val="both"/>
        <w:rPr>
          <w:sz w:val="20"/>
          <w:szCs w:val="20"/>
          <w:lang w:val="ru-RU" w:eastAsia="ru-RU"/>
        </w:rPr>
      </w:pPr>
    </w:p>
    <w:p w14:paraId="0E126CE3" w14:textId="77777777" w:rsidR="002E1935" w:rsidRPr="002E1935" w:rsidRDefault="002E1935" w:rsidP="002E1935">
      <w:pPr>
        <w:numPr>
          <w:ilvl w:val="0"/>
          <w:numId w:val="22"/>
        </w:numPr>
        <w:tabs>
          <w:tab w:val="num" w:pos="851"/>
        </w:tabs>
        <w:ind w:left="851" w:hanging="425"/>
        <w:jc w:val="both"/>
        <w:rPr>
          <w:sz w:val="28"/>
          <w:szCs w:val="20"/>
          <w:lang w:val="ru-RU" w:eastAsia="ru-RU"/>
        </w:rPr>
      </w:pPr>
      <w:r w:rsidRPr="002E1935">
        <w:rPr>
          <w:sz w:val="28"/>
          <w:szCs w:val="20"/>
          <w:lang w:val="ru-RU" w:eastAsia="ru-RU"/>
        </w:rPr>
        <w:t xml:space="preserve">Фролов В. Ф. Теплообмен  // Химическая энциклопедия. – М. : Большая рос. энцикл., 1995. – </w:t>
      </w:r>
      <w:r w:rsidRPr="002E1935">
        <w:rPr>
          <w:sz w:val="28"/>
          <w:szCs w:val="20"/>
          <w:lang w:eastAsia="ru-RU"/>
        </w:rPr>
        <w:t>С</w:t>
      </w:r>
      <w:r w:rsidRPr="002E1935">
        <w:rPr>
          <w:sz w:val="28"/>
          <w:szCs w:val="20"/>
          <w:lang w:val="ru-RU" w:eastAsia="ru-RU"/>
        </w:rPr>
        <w:t>. 526 – 531.</w:t>
      </w:r>
    </w:p>
    <w:p w14:paraId="73E7F6A3" w14:textId="77777777" w:rsidR="002E1935" w:rsidRPr="002E1935" w:rsidRDefault="002E1935" w:rsidP="002E1935">
      <w:pPr>
        <w:jc w:val="both"/>
        <w:rPr>
          <w:sz w:val="20"/>
          <w:szCs w:val="20"/>
          <w:lang w:eastAsia="ru-RU"/>
        </w:rPr>
      </w:pPr>
    </w:p>
    <w:p w14:paraId="24EDB192" w14:textId="77777777" w:rsidR="002E1935" w:rsidRPr="002E1935" w:rsidRDefault="002E1935" w:rsidP="002E1935">
      <w:pPr>
        <w:jc w:val="both"/>
        <w:rPr>
          <w:b/>
          <w:bCs/>
          <w:sz w:val="28"/>
          <w:szCs w:val="20"/>
          <w:lang w:eastAsia="ru-RU"/>
        </w:rPr>
      </w:pPr>
      <w:r w:rsidRPr="002E1935">
        <w:rPr>
          <w:b/>
          <w:bCs/>
          <w:sz w:val="28"/>
          <w:szCs w:val="20"/>
          <w:lang w:val="ru-RU" w:eastAsia="ru-RU"/>
        </w:rPr>
        <w:t>Дисертац</w:t>
      </w:r>
      <w:r w:rsidRPr="002E1935">
        <w:rPr>
          <w:b/>
          <w:bCs/>
          <w:sz w:val="28"/>
          <w:szCs w:val="20"/>
          <w:lang w:eastAsia="ru-RU"/>
        </w:rPr>
        <w:t>ія</w:t>
      </w:r>
    </w:p>
    <w:p w14:paraId="4DC1E64F" w14:textId="77777777" w:rsidR="002E1935" w:rsidRPr="002E1935" w:rsidRDefault="002E1935" w:rsidP="002E1935">
      <w:pPr>
        <w:ind w:left="2136"/>
        <w:jc w:val="both"/>
        <w:rPr>
          <w:b/>
          <w:bCs/>
          <w:sz w:val="20"/>
          <w:szCs w:val="20"/>
          <w:lang w:eastAsia="ru-RU"/>
        </w:rPr>
      </w:pPr>
    </w:p>
    <w:p w14:paraId="22AD4E5A" w14:textId="77777777" w:rsidR="002E1935" w:rsidRPr="002E1935" w:rsidRDefault="002E1935" w:rsidP="002E1935">
      <w:pPr>
        <w:numPr>
          <w:ilvl w:val="0"/>
          <w:numId w:val="22"/>
        </w:numPr>
        <w:tabs>
          <w:tab w:val="num" w:pos="993"/>
        </w:tabs>
        <w:ind w:left="993" w:hanging="576"/>
        <w:jc w:val="both"/>
        <w:rPr>
          <w:sz w:val="28"/>
          <w:szCs w:val="20"/>
          <w:lang w:val="ru-RU" w:eastAsia="ru-RU"/>
        </w:rPr>
      </w:pPr>
      <w:r w:rsidRPr="002E1935">
        <w:rPr>
          <w:sz w:val="28"/>
          <w:szCs w:val="20"/>
          <w:lang w:eastAsia="ru-RU"/>
        </w:rPr>
        <w:t>Григо</w:t>
      </w:r>
      <w:r w:rsidRPr="002E1935">
        <w:rPr>
          <w:sz w:val="28"/>
          <w:szCs w:val="20"/>
          <w:lang w:val="ru-RU" w:eastAsia="ru-RU"/>
        </w:rPr>
        <w:t xml:space="preserve">ьева Л. В. </w:t>
      </w:r>
      <w:r w:rsidRPr="002E1935">
        <w:rPr>
          <w:sz w:val="28"/>
          <w:szCs w:val="20"/>
          <w:lang w:eastAsia="ru-RU"/>
        </w:rPr>
        <w:t>Комп’ютерні технології в моделюванні динаміки вільних магнитів.: дис. ... канд. техн. наук: 01.05.02. – К., 2009. – 232 с.</w:t>
      </w:r>
    </w:p>
    <w:p w14:paraId="6DA38A84" w14:textId="77777777" w:rsidR="002E1935" w:rsidRPr="002E1935" w:rsidRDefault="002E1935" w:rsidP="002E1935">
      <w:pPr>
        <w:rPr>
          <w:sz w:val="20"/>
          <w:szCs w:val="20"/>
          <w:lang w:val="ru-RU" w:eastAsia="ru-RU"/>
        </w:rPr>
      </w:pPr>
    </w:p>
    <w:p w14:paraId="3605D028" w14:textId="77777777" w:rsidR="002E1935" w:rsidRPr="002E1935" w:rsidRDefault="002E1935" w:rsidP="002E1935">
      <w:pPr>
        <w:keepNext/>
        <w:widowControl w:val="0"/>
        <w:jc w:val="both"/>
        <w:outlineLvl w:val="4"/>
        <w:rPr>
          <w:b/>
          <w:bCs/>
          <w:sz w:val="28"/>
          <w:szCs w:val="20"/>
          <w:lang w:eastAsia="ru-RU"/>
        </w:rPr>
      </w:pPr>
      <w:r w:rsidRPr="002E1935">
        <w:rPr>
          <w:b/>
          <w:bCs/>
          <w:sz w:val="28"/>
          <w:szCs w:val="20"/>
          <w:lang w:eastAsia="ru-RU"/>
        </w:rPr>
        <w:t>Тези доповіді</w:t>
      </w:r>
    </w:p>
    <w:p w14:paraId="180F5F15" w14:textId="77777777" w:rsidR="002E1935" w:rsidRPr="002E1935" w:rsidRDefault="002E1935" w:rsidP="002E1935">
      <w:pPr>
        <w:ind w:left="1416"/>
        <w:jc w:val="both"/>
        <w:rPr>
          <w:b/>
          <w:bCs/>
          <w:sz w:val="20"/>
          <w:szCs w:val="20"/>
          <w:lang w:eastAsia="ru-RU"/>
        </w:rPr>
      </w:pPr>
    </w:p>
    <w:p w14:paraId="20BF6639" w14:textId="3C60DFD7" w:rsidR="002E1935" w:rsidRDefault="002E1935" w:rsidP="002E1935">
      <w:pPr>
        <w:numPr>
          <w:ilvl w:val="0"/>
          <w:numId w:val="22"/>
        </w:numPr>
        <w:tabs>
          <w:tab w:val="num" w:pos="851"/>
        </w:tabs>
        <w:ind w:left="851" w:hanging="425"/>
        <w:jc w:val="both"/>
        <w:rPr>
          <w:sz w:val="28"/>
          <w:szCs w:val="20"/>
          <w:lang w:eastAsia="ru-RU"/>
        </w:rPr>
      </w:pPr>
      <w:r w:rsidRPr="002E1935">
        <w:rPr>
          <w:sz w:val="28"/>
          <w:szCs w:val="20"/>
          <w:lang w:eastAsia="ru-RU"/>
        </w:rPr>
        <w:t>Никитин А.</w:t>
      </w:r>
      <w:r w:rsidRPr="002E1935">
        <w:rPr>
          <w:sz w:val="28"/>
          <w:szCs w:val="20"/>
          <w:lang w:val="ru-RU" w:eastAsia="ru-RU"/>
        </w:rPr>
        <w:t xml:space="preserve"> </w:t>
      </w:r>
      <w:r w:rsidRPr="002E1935">
        <w:rPr>
          <w:sz w:val="28"/>
          <w:szCs w:val="20"/>
          <w:lang w:eastAsia="ru-RU"/>
        </w:rPr>
        <w:t>К., Зайцев В.</w:t>
      </w:r>
      <w:r w:rsidRPr="002E1935">
        <w:rPr>
          <w:sz w:val="28"/>
          <w:szCs w:val="20"/>
          <w:lang w:val="ru-RU" w:eastAsia="ru-RU"/>
        </w:rPr>
        <w:t xml:space="preserve"> </w:t>
      </w:r>
      <w:r w:rsidRPr="002E1935">
        <w:rPr>
          <w:sz w:val="28"/>
          <w:szCs w:val="20"/>
          <w:lang w:eastAsia="ru-RU"/>
        </w:rPr>
        <w:t>Н. Плоская мембрана как измерительный преобразователь // 5</w:t>
      </w:r>
      <w:r w:rsidRPr="002E1935">
        <w:rPr>
          <w:sz w:val="28"/>
          <w:szCs w:val="20"/>
          <w:u w:val="single"/>
          <w:vertAlign w:val="superscript"/>
          <w:lang w:eastAsia="ru-RU"/>
        </w:rPr>
        <w:t>а</w:t>
      </w:r>
      <w:r w:rsidRPr="002E1935">
        <w:rPr>
          <w:sz w:val="28"/>
          <w:szCs w:val="20"/>
          <w:lang w:eastAsia="ru-RU"/>
        </w:rPr>
        <w:t xml:space="preserve"> Наук.-техн. конф. «Приладобудування 2006: Стан і перспективи»( Київ, 2006): Тези доп.- К. : ВПК “Політехніка” НТУУ “КПІ”, 2006. – С. 151.</w:t>
      </w:r>
    </w:p>
    <w:p w14:paraId="6B782175" w14:textId="77777777" w:rsidR="007121CD" w:rsidRPr="001377D0" w:rsidRDefault="007121CD" w:rsidP="007121CD">
      <w:pPr>
        <w:ind w:left="851"/>
        <w:jc w:val="both"/>
        <w:rPr>
          <w:sz w:val="28"/>
          <w:szCs w:val="20"/>
          <w:lang w:eastAsia="ru-RU"/>
        </w:rPr>
      </w:pPr>
    </w:p>
    <w:p w14:paraId="69C15805" w14:textId="77777777" w:rsidR="002E1935" w:rsidRPr="002E1935" w:rsidRDefault="002E1935" w:rsidP="002E1935">
      <w:pPr>
        <w:jc w:val="both"/>
        <w:rPr>
          <w:sz w:val="20"/>
          <w:szCs w:val="20"/>
          <w:lang w:eastAsia="ru-RU"/>
        </w:rPr>
      </w:pPr>
    </w:p>
    <w:p w14:paraId="395AA450" w14:textId="77777777" w:rsidR="002E1935" w:rsidRPr="002E1935" w:rsidRDefault="002E1935" w:rsidP="002E1935">
      <w:pPr>
        <w:keepNext/>
        <w:jc w:val="both"/>
        <w:outlineLvl w:val="4"/>
        <w:rPr>
          <w:b/>
          <w:bCs/>
          <w:sz w:val="28"/>
          <w:szCs w:val="20"/>
          <w:lang w:eastAsia="ru-RU"/>
        </w:rPr>
      </w:pPr>
      <w:r w:rsidRPr="002E1935">
        <w:rPr>
          <w:b/>
          <w:bCs/>
          <w:sz w:val="28"/>
          <w:szCs w:val="20"/>
          <w:lang w:eastAsia="ru-RU"/>
        </w:rPr>
        <w:lastRenderedPageBreak/>
        <w:t>Авторське свідоцтво</w:t>
      </w:r>
    </w:p>
    <w:p w14:paraId="655E6B80" w14:textId="77777777" w:rsidR="002E1935" w:rsidRPr="002E1935" w:rsidRDefault="002E1935" w:rsidP="002E1935">
      <w:pPr>
        <w:ind w:left="1416"/>
        <w:jc w:val="both"/>
        <w:rPr>
          <w:sz w:val="20"/>
          <w:szCs w:val="20"/>
          <w:lang w:eastAsia="ru-RU"/>
        </w:rPr>
      </w:pPr>
    </w:p>
    <w:p w14:paraId="724EF08D" w14:textId="77777777" w:rsidR="002E1935" w:rsidRPr="002E1935" w:rsidRDefault="002E1935" w:rsidP="002E1935">
      <w:pPr>
        <w:numPr>
          <w:ilvl w:val="0"/>
          <w:numId w:val="22"/>
        </w:numPr>
        <w:tabs>
          <w:tab w:val="num" w:pos="851"/>
        </w:tabs>
        <w:ind w:left="851" w:hanging="425"/>
        <w:jc w:val="both"/>
        <w:rPr>
          <w:sz w:val="28"/>
          <w:szCs w:val="20"/>
          <w:lang w:eastAsia="ru-RU"/>
        </w:rPr>
      </w:pPr>
      <w:r w:rsidRPr="002E1935">
        <w:rPr>
          <w:sz w:val="28"/>
          <w:szCs w:val="20"/>
          <w:lang w:eastAsia="ru-RU"/>
        </w:rPr>
        <w:t>А.с. 1754116 СССР, МКИ</w:t>
      </w:r>
      <w:r w:rsidRPr="002E1935">
        <w:rPr>
          <w:b/>
          <w:bCs/>
          <w:sz w:val="28"/>
          <w:szCs w:val="20"/>
          <w:vertAlign w:val="superscript"/>
          <w:lang w:eastAsia="ru-RU"/>
        </w:rPr>
        <w:t>5</w:t>
      </w:r>
      <w:r w:rsidRPr="002E1935">
        <w:rPr>
          <w:sz w:val="28"/>
          <w:szCs w:val="20"/>
          <w:lang w:eastAsia="ru-RU"/>
        </w:rPr>
        <w:t xml:space="preserve"> А61 М1/08 Капилярный диализатор / И.</w:t>
      </w:r>
      <w:r w:rsidRPr="002E1935">
        <w:rPr>
          <w:sz w:val="28"/>
          <w:szCs w:val="20"/>
          <w:lang w:val="en-US" w:eastAsia="ru-RU"/>
        </w:rPr>
        <w:t> </w:t>
      </w:r>
      <w:r w:rsidRPr="002E1935">
        <w:rPr>
          <w:sz w:val="28"/>
          <w:szCs w:val="20"/>
          <w:lang w:eastAsia="ru-RU"/>
        </w:rPr>
        <w:t>О.</w:t>
      </w:r>
      <w:r w:rsidRPr="002E1935">
        <w:rPr>
          <w:sz w:val="28"/>
          <w:szCs w:val="20"/>
          <w:lang w:val="en-US" w:eastAsia="ru-RU"/>
        </w:rPr>
        <w:t> </w:t>
      </w:r>
      <w:r w:rsidRPr="002E1935">
        <w:rPr>
          <w:sz w:val="28"/>
          <w:szCs w:val="20"/>
          <w:lang w:eastAsia="ru-RU"/>
        </w:rPr>
        <w:t xml:space="preserve">Матвиенко (СССР). – Заявл. 28.04.90; Опубл. </w:t>
      </w:r>
      <w:r w:rsidRPr="002E1935">
        <w:rPr>
          <w:sz w:val="28"/>
          <w:szCs w:val="20"/>
          <w:lang w:val="ru-RU" w:eastAsia="ru-RU"/>
        </w:rPr>
        <w:t>15.08.92. Бюл. №30. – 3 с.</w:t>
      </w:r>
    </w:p>
    <w:p w14:paraId="596F565E" w14:textId="77777777" w:rsidR="002E1935" w:rsidRPr="002E1935" w:rsidRDefault="002E1935" w:rsidP="002E1935">
      <w:pPr>
        <w:ind w:left="426"/>
        <w:jc w:val="both"/>
        <w:rPr>
          <w:sz w:val="20"/>
          <w:szCs w:val="20"/>
          <w:lang w:val="ru-RU" w:eastAsia="ru-RU"/>
        </w:rPr>
      </w:pPr>
    </w:p>
    <w:p w14:paraId="1F514BD0" w14:textId="77777777" w:rsidR="002E1935" w:rsidRPr="002E1935" w:rsidRDefault="002E1935" w:rsidP="002E1935">
      <w:pPr>
        <w:keepNext/>
        <w:jc w:val="both"/>
        <w:outlineLvl w:val="4"/>
        <w:rPr>
          <w:b/>
          <w:bCs/>
          <w:sz w:val="28"/>
          <w:szCs w:val="20"/>
          <w:lang w:val="ru-RU" w:eastAsia="ru-RU"/>
        </w:rPr>
      </w:pPr>
      <w:r w:rsidRPr="002E1935">
        <w:rPr>
          <w:b/>
          <w:bCs/>
          <w:sz w:val="28"/>
          <w:szCs w:val="20"/>
          <w:lang w:eastAsia="ru-RU"/>
        </w:rPr>
        <w:t>Патент</w:t>
      </w:r>
    </w:p>
    <w:p w14:paraId="0CD6211D" w14:textId="77777777" w:rsidR="002E1935" w:rsidRPr="002E1935" w:rsidRDefault="002E1935" w:rsidP="002E1935">
      <w:pPr>
        <w:rPr>
          <w:sz w:val="20"/>
          <w:szCs w:val="20"/>
          <w:lang w:val="ru-RU" w:eastAsia="ru-RU"/>
        </w:rPr>
      </w:pPr>
    </w:p>
    <w:p w14:paraId="0DC11201" w14:textId="77777777" w:rsidR="002E1935" w:rsidRPr="002E1935" w:rsidRDefault="002E1935" w:rsidP="002E1935">
      <w:pPr>
        <w:numPr>
          <w:ilvl w:val="0"/>
          <w:numId w:val="22"/>
        </w:numPr>
        <w:tabs>
          <w:tab w:val="num" w:pos="851"/>
        </w:tabs>
        <w:ind w:left="851" w:hanging="425"/>
        <w:jc w:val="both"/>
        <w:rPr>
          <w:sz w:val="28"/>
          <w:szCs w:val="20"/>
          <w:lang w:eastAsia="ru-RU"/>
        </w:rPr>
      </w:pPr>
      <w:r w:rsidRPr="002E1935">
        <w:rPr>
          <w:sz w:val="28"/>
          <w:szCs w:val="20"/>
          <w:lang w:eastAsia="ru-RU"/>
        </w:rPr>
        <w:t>Пат. 17191А Україна, МПК</w:t>
      </w:r>
      <w:r w:rsidRPr="002E1935">
        <w:rPr>
          <w:b/>
          <w:bCs/>
          <w:sz w:val="28"/>
          <w:szCs w:val="20"/>
          <w:vertAlign w:val="superscript"/>
          <w:lang w:eastAsia="ru-RU"/>
        </w:rPr>
        <w:t>6</w:t>
      </w:r>
      <w:r w:rsidRPr="002E1935">
        <w:rPr>
          <w:sz w:val="28"/>
          <w:szCs w:val="20"/>
          <w:lang w:eastAsia="ru-RU"/>
        </w:rPr>
        <w:t xml:space="preserve"> СО2</w:t>
      </w:r>
      <w:r w:rsidRPr="002E1935">
        <w:rPr>
          <w:sz w:val="28"/>
          <w:szCs w:val="20"/>
          <w:lang w:val="en-US" w:eastAsia="ru-RU"/>
        </w:rPr>
        <w:t>F</w:t>
      </w:r>
      <w:r w:rsidRPr="002E1935">
        <w:rPr>
          <w:sz w:val="28"/>
          <w:szCs w:val="20"/>
          <w:lang w:val="ru-RU" w:eastAsia="ru-RU"/>
        </w:rPr>
        <w:t xml:space="preserve"> 1/28. </w:t>
      </w:r>
      <w:r w:rsidRPr="002E1935">
        <w:rPr>
          <w:sz w:val="28"/>
          <w:szCs w:val="20"/>
          <w:lang w:eastAsia="ru-RU"/>
        </w:rPr>
        <w:t>Спосіб очищення води від органічних речовин / Г.</w:t>
      </w:r>
      <w:r w:rsidRPr="002E1935">
        <w:rPr>
          <w:sz w:val="28"/>
          <w:szCs w:val="20"/>
          <w:lang w:val="ru-RU" w:eastAsia="ru-RU"/>
        </w:rPr>
        <w:t xml:space="preserve"> </w:t>
      </w:r>
      <w:r w:rsidRPr="002E1935">
        <w:rPr>
          <w:sz w:val="28"/>
          <w:szCs w:val="20"/>
          <w:lang w:eastAsia="ru-RU"/>
        </w:rPr>
        <w:t>Л. Рябцев, М.</w:t>
      </w:r>
      <w:r w:rsidRPr="002E1935">
        <w:rPr>
          <w:sz w:val="28"/>
          <w:szCs w:val="20"/>
          <w:lang w:val="ru-RU" w:eastAsia="ru-RU"/>
        </w:rPr>
        <w:t xml:space="preserve"> </w:t>
      </w:r>
      <w:r w:rsidRPr="002E1935">
        <w:rPr>
          <w:sz w:val="28"/>
          <w:szCs w:val="20"/>
          <w:lang w:eastAsia="ru-RU"/>
        </w:rPr>
        <w:t>В. Шафоренко. Чинний від 18.03.97.</w:t>
      </w:r>
    </w:p>
    <w:p w14:paraId="42DC7A3E" w14:textId="77777777" w:rsidR="002E1935" w:rsidRPr="002E1935" w:rsidRDefault="002E1935" w:rsidP="002E1935">
      <w:pPr>
        <w:ind w:left="426"/>
        <w:jc w:val="both"/>
        <w:rPr>
          <w:sz w:val="20"/>
          <w:szCs w:val="20"/>
          <w:lang w:eastAsia="ru-RU"/>
        </w:rPr>
      </w:pPr>
    </w:p>
    <w:p w14:paraId="1F4A7A1C" w14:textId="77777777" w:rsidR="002E1935" w:rsidRPr="002E1935" w:rsidRDefault="002E1935" w:rsidP="002E1935">
      <w:pPr>
        <w:keepNext/>
        <w:jc w:val="both"/>
        <w:outlineLvl w:val="4"/>
        <w:rPr>
          <w:b/>
          <w:bCs/>
          <w:sz w:val="28"/>
          <w:szCs w:val="20"/>
          <w:lang w:eastAsia="ru-RU"/>
        </w:rPr>
      </w:pPr>
      <w:r w:rsidRPr="002E1935">
        <w:rPr>
          <w:b/>
          <w:bCs/>
          <w:sz w:val="28"/>
          <w:szCs w:val="20"/>
          <w:lang w:eastAsia="ru-RU"/>
        </w:rPr>
        <w:t>Методичні вказівки</w:t>
      </w:r>
    </w:p>
    <w:p w14:paraId="073B58FF" w14:textId="77777777" w:rsidR="002E1935" w:rsidRPr="002E1935" w:rsidRDefault="002E1935" w:rsidP="002E1935">
      <w:pPr>
        <w:jc w:val="both"/>
        <w:rPr>
          <w:sz w:val="20"/>
          <w:szCs w:val="20"/>
          <w:lang w:eastAsia="ru-RU"/>
        </w:rPr>
      </w:pPr>
      <w:r w:rsidRPr="002E1935">
        <w:rPr>
          <w:sz w:val="28"/>
          <w:szCs w:val="20"/>
          <w:lang w:eastAsia="ru-RU"/>
        </w:rPr>
        <w:tab/>
      </w:r>
    </w:p>
    <w:p w14:paraId="0AD1D36E" w14:textId="77777777" w:rsidR="002E1935" w:rsidRPr="002E1935" w:rsidRDefault="002E1935" w:rsidP="002E1935">
      <w:pPr>
        <w:jc w:val="center"/>
        <w:rPr>
          <w:b/>
          <w:bCs/>
          <w:i/>
          <w:iCs/>
          <w:sz w:val="28"/>
          <w:szCs w:val="20"/>
          <w:lang w:eastAsia="ru-RU"/>
        </w:rPr>
      </w:pPr>
      <w:r w:rsidRPr="002E1935">
        <w:rPr>
          <w:b/>
          <w:bCs/>
          <w:i/>
          <w:iCs/>
          <w:sz w:val="28"/>
          <w:szCs w:val="20"/>
          <w:lang w:eastAsia="ru-RU"/>
        </w:rPr>
        <w:t>Один автор</w:t>
      </w:r>
    </w:p>
    <w:p w14:paraId="2EA8DD8E" w14:textId="77777777" w:rsidR="002E1935" w:rsidRPr="002E1935" w:rsidRDefault="002E1935" w:rsidP="002E1935">
      <w:pPr>
        <w:jc w:val="both"/>
        <w:rPr>
          <w:b/>
          <w:bCs/>
          <w:sz w:val="18"/>
          <w:szCs w:val="20"/>
          <w:lang w:eastAsia="ru-RU"/>
        </w:rPr>
      </w:pPr>
    </w:p>
    <w:p w14:paraId="1F486C13" w14:textId="77777777" w:rsidR="002E1935" w:rsidRPr="002E1935" w:rsidRDefault="002E1935" w:rsidP="002E1935">
      <w:pPr>
        <w:numPr>
          <w:ilvl w:val="0"/>
          <w:numId w:val="22"/>
        </w:numPr>
        <w:tabs>
          <w:tab w:val="num" w:pos="851"/>
        </w:tabs>
        <w:ind w:left="851" w:hanging="425"/>
        <w:jc w:val="both"/>
        <w:rPr>
          <w:sz w:val="28"/>
          <w:szCs w:val="20"/>
          <w:lang w:eastAsia="ru-RU"/>
        </w:rPr>
      </w:pPr>
      <w:r w:rsidRPr="002E1935">
        <w:rPr>
          <w:sz w:val="28"/>
          <w:szCs w:val="20"/>
          <w:lang w:eastAsia="ru-RU"/>
        </w:rPr>
        <w:t>Доля В.</w:t>
      </w:r>
      <w:r w:rsidRPr="002E1935">
        <w:rPr>
          <w:sz w:val="28"/>
          <w:szCs w:val="20"/>
          <w:lang w:val="en-US" w:eastAsia="ru-RU"/>
        </w:rPr>
        <w:t> </w:t>
      </w:r>
      <w:r w:rsidRPr="002E1935">
        <w:rPr>
          <w:sz w:val="28"/>
          <w:szCs w:val="20"/>
          <w:lang w:eastAsia="ru-RU"/>
        </w:rPr>
        <w:t>Т. Економетрія: метод. вказівки з самостійного вивчення дисципліни, проект. занять і виконання розрахунково-графічних та контрольних робіт; Харк. нац. акад. міськ. госп – ва. – Х. : ХНАМГ, 2007. – 95 с.</w:t>
      </w:r>
    </w:p>
    <w:p w14:paraId="3866E66D" w14:textId="77777777" w:rsidR="002E1935" w:rsidRPr="002E1935" w:rsidRDefault="002E1935" w:rsidP="002E1935">
      <w:pPr>
        <w:jc w:val="both"/>
        <w:rPr>
          <w:sz w:val="20"/>
          <w:szCs w:val="20"/>
          <w:lang w:eastAsia="ru-RU"/>
        </w:rPr>
      </w:pPr>
    </w:p>
    <w:p w14:paraId="5EA2AF0D" w14:textId="77777777" w:rsidR="002E1935" w:rsidRPr="002E1935" w:rsidRDefault="002E1935" w:rsidP="002E1935">
      <w:pPr>
        <w:keepNext/>
        <w:jc w:val="center"/>
        <w:outlineLvl w:val="5"/>
        <w:rPr>
          <w:b/>
          <w:i/>
          <w:iCs/>
          <w:sz w:val="28"/>
          <w:szCs w:val="20"/>
          <w:lang w:eastAsia="ru-RU"/>
        </w:rPr>
      </w:pPr>
      <w:r w:rsidRPr="002E1935">
        <w:rPr>
          <w:b/>
          <w:i/>
          <w:iCs/>
          <w:sz w:val="28"/>
          <w:szCs w:val="20"/>
          <w:lang w:eastAsia="ru-RU"/>
        </w:rPr>
        <w:t>Два автори</w:t>
      </w:r>
    </w:p>
    <w:p w14:paraId="22225C31" w14:textId="77777777" w:rsidR="002E1935" w:rsidRPr="002E1935" w:rsidRDefault="002E1935" w:rsidP="002E1935">
      <w:pPr>
        <w:ind w:left="851" w:firstLine="565"/>
        <w:jc w:val="both"/>
        <w:rPr>
          <w:sz w:val="18"/>
          <w:szCs w:val="20"/>
          <w:lang w:eastAsia="ru-RU"/>
        </w:rPr>
      </w:pPr>
    </w:p>
    <w:p w14:paraId="1B378ECE" w14:textId="77777777" w:rsidR="002E1935" w:rsidRPr="002E1935" w:rsidRDefault="002E1935" w:rsidP="002E1935">
      <w:pPr>
        <w:numPr>
          <w:ilvl w:val="0"/>
          <w:numId w:val="22"/>
        </w:numPr>
        <w:tabs>
          <w:tab w:val="num" w:pos="851"/>
        </w:tabs>
        <w:ind w:left="851" w:hanging="425"/>
        <w:jc w:val="both"/>
        <w:rPr>
          <w:sz w:val="28"/>
          <w:szCs w:val="20"/>
          <w:lang w:eastAsia="ru-RU"/>
        </w:rPr>
      </w:pPr>
      <w:r w:rsidRPr="002E1935">
        <w:rPr>
          <w:sz w:val="28"/>
          <w:szCs w:val="20"/>
          <w:lang w:eastAsia="ru-RU"/>
        </w:rPr>
        <w:t>Пасічний В. О. Методичні вказівки до виконання і захисту розрахунково - графічної роботи з дисципліни “Прикладна механіка” / В.</w:t>
      </w:r>
      <w:r w:rsidRPr="002E1935">
        <w:rPr>
          <w:sz w:val="28"/>
          <w:szCs w:val="20"/>
          <w:lang w:val="en-US" w:eastAsia="ru-RU"/>
        </w:rPr>
        <w:t> </w:t>
      </w:r>
      <w:r w:rsidRPr="002E1935">
        <w:rPr>
          <w:sz w:val="28"/>
          <w:szCs w:val="20"/>
          <w:lang w:eastAsia="ru-RU"/>
        </w:rPr>
        <w:t>О. Пасічний, В.</w:t>
      </w:r>
      <w:r w:rsidRPr="002E1935">
        <w:rPr>
          <w:sz w:val="28"/>
          <w:szCs w:val="20"/>
          <w:lang w:val="en-US" w:eastAsia="ru-RU"/>
        </w:rPr>
        <w:t> </w:t>
      </w:r>
      <w:r w:rsidRPr="002E1935">
        <w:rPr>
          <w:sz w:val="28"/>
          <w:szCs w:val="20"/>
          <w:lang w:eastAsia="ru-RU"/>
        </w:rPr>
        <w:t>Т. Кирик; Харк. нац. акад.. міськ. госп-ва. – Х. : ХНАМГ, 2007. – 95 с.</w:t>
      </w:r>
    </w:p>
    <w:p w14:paraId="3D6E47DB" w14:textId="77777777" w:rsidR="002E1935" w:rsidRPr="002E1935" w:rsidRDefault="002E1935" w:rsidP="002E1935">
      <w:pPr>
        <w:ind w:left="851"/>
        <w:jc w:val="both"/>
        <w:rPr>
          <w:sz w:val="20"/>
          <w:szCs w:val="20"/>
          <w:lang w:eastAsia="ru-RU"/>
        </w:rPr>
      </w:pPr>
    </w:p>
    <w:p w14:paraId="4AC7804A" w14:textId="77777777" w:rsidR="002E1935" w:rsidRPr="002E1935" w:rsidRDefault="002E1935" w:rsidP="002E1935">
      <w:pPr>
        <w:keepNext/>
        <w:jc w:val="center"/>
        <w:outlineLvl w:val="5"/>
        <w:rPr>
          <w:b/>
          <w:i/>
          <w:sz w:val="28"/>
          <w:szCs w:val="20"/>
          <w:lang w:eastAsia="ru-RU"/>
        </w:rPr>
      </w:pPr>
      <w:r w:rsidRPr="002E1935">
        <w:rPr>
          <w:b/>
          <w:i/>
          <w:sz w:val="28"/>
          <w:szCs w:val="20"/>
          <w:lang w:eastAsia="ru-RU"/>
        </w:rPr>
        <w:t>Укладачі   (від одного до чотирьох)</w:t>
      </w:r>
    </w:p>
    <w:p w14:paraId="629167A7" w14:textId="77777777" w:rsidR="002E1935" w:rsidRPr="002E1935" w:rsidRDefault="002E1935" w:rsidP="002E1935">
      <w:pPr>
        <w:ind w:left="851" w:firstLine="565"/>
        <w:jc w:val="both"/>
        <w:rPr>
          <w:sz w:val="18"/>
          <w:szCs w:val="20"/>
          <w:lang w:eastAsia="ru-RU"/>
        </w:rPr>
      </w:pPr>
    </w:p>
    <w:p w14:paraId="7F426A86" w14:textId="77777777" w:rsidR="002E1935" w:rsidRPr="002E1935" w:rsidRDefault="002E1935" w:rsidP="002E1935">
      <w:pPr>
        <w:numPr>
          <w:ilvl w:val="0"/>
          <w:numId w:val="22"/>
        </w:numPr>
        <w:tabs>
          <w:tab w:val="num" w:pos="851"/>
        </w:tabs>
        <w:ind w:left="851" w:hanging="425"/>
        <w:jc w:val="both"/>
        <w:rPr>
          <w:sz w:val="28"/>
          <w:szCs w:val="20"/>
          <w:lang w:eastAsia="ru-RU"/>
        </w:rPr>
      </w:pPr>
      <w:r w:rsidRPr="002E1935">
        <w:rPr>
          <w:sz w:val="28"/>
          <w:szCs w:val="20"/>
          <w:lang w:val="ru-RU" w:eastAsia="ru-RU"/>
        </w:rPr>
        <w:t>Методические указания к выполнению дипломных проектов студентами специальности 19.01 «Приборостроение» / Нац. техн. ун</w:t>
      </w:r>
      <w:r w:rsidRPr="002E1935">
        <w:rPr>
          <w:sz w:val="28"/>
          <w:szCs w:val="20"/>
          <w:lang w:eastAsia="ru-RU"/>
        </w:rPr>
        <w:t>ив. Укра</w:t>
      </w:r>
      <w:r w:rsidRPr="002E1935">
        <w:rPr>
          <w:sz w:val="28"/>
          <w:szCs w:val="20"/>
          <w:lang w:val="ru-RU" w:eastAsia="ru-RU"/>
        </w:rPr>
        <w:t>ины «КПИ»: Сост: А.</w:t>
      </w:r>
      <w:r w:rsidRPr="002E1935">
        <w:rPr>
          <w:sz w:val="28"/>
          <w:szCs w:val="20"/>
          <w:lang w:val="en-US" w:eastAsia="ru-RU"/>
        </w:rPr>
        <w:t> </w:t>
      </w:r>
      <w:r w:rsidRPr="002E1935">
        <w:rPr>
          <w:sz w:val="28"/>
          <w:szCs w:val="20"/>
          <w:lang w:val="ru-RU" w:eastAsia="ru-RU"/>
        </w:rPr>
        <w:t>К. Никитин, С.</w:t>
      </w:r>
      <w:r w:rsidRPr="002E1935">
        <w:rPr>
          <w:sz w:val="28"/>
          <w:szCs w:val="20"/>
          <w:lang w:val="en-US" w:eastAsia="ru-RU"/>
        </w:rPr>
        <w:t> </w:t>
      </w:r>
      <w:r w:rsidRPr="002E1935">
        <w:rPr>
          <w:sz w:val="28"/>
          <w:szCs w:val="20"/>
          <w:lang w:val="ru-RU" w:eastAsia="ru-RU"/>
        </w:rPr>
        <w:t xml:space="preserve">П. Полишко. </w:t>
      </w:r>
      <w:r w:rsidRPr="002E1935">
        <w:rPr>
          <w:sz w:val="28"/>
          <w:szCs w:val="20"/>
          <w:lang w:eastAsia="ru-RU"/>
        </w:rPr>
        <w:t>–</w:t>
      </w:r>
      <w:r w:rsidRPr="002E1935">
        <w:rPr>
          <w:sz w:val="28"/>
          <w:szCs w:val="20"/>
          <w:lang w:val="ru-RU" w:eastAsia="ru-RU"/>
        </w:rPr>
        <w:t xml:space="preserve"> К. : НТУУ «КПИ», 2003. – 60 с.</w:t>
      </w:r>
    </w:p>
    <w:p w14:paraId="31FD965C" w14:textId="77777777" w:rsidR="002E1935" w:rsidRPr="002E1935" w:rsidRDefault="002E1935" w:rsidP="002E1935">
      <w:pPr>
        <w:jc w:val="both"/>
        <w:rPr>
          <w:sz w:val="20"/>
          <w:szCs w:val="20"/>
          <w:lang w:eastAsia="ru-RU"/>
        </w:rPr>
      </w:pPr>
    </w:p>
    <w:p w14:paraId="687E0EAD" w14:textId="77777777" w:rsidR="002E1935" w:rsidRPr="002E1935" w:rsidRDefault="002E1935" w:rsidP="002E1935">
      <w:pPr>
        <w:keepNext/>
        <w:jc w:val="center"/>
        <w:outlineLvl w:val="5"/>
        <w:rPr>
          <w:b/>
          <w:i/>
          <w:sz w:val="28"/>
          <w:szCs w:val="20"/>
          <w:lang w:eastAsia="ru-RU"/>
        </w:rPr>
      </w:pPr>
      <w:r w:rsidRPr="002E1935">
        <w:rPr>
          <w:b/>
          <w:i/>
          <w:sz w:val="28"/>
          <w:szCs w:val="20"/>
          <w:lang w:eastAsia="ru-RU"/>
        </w:rPr>
        <w:t>Укладачі   (п’ять і більше)</w:t>
      </w:r>
    </w:p>
    <w:p w14:paraId="4705F916" w14:textId="77777777" w:rsidR="002E1935" w:rsidRPr="002E1935" w:rsidRDefault="002E1935" w:rsidP="002E1935">
      <w:pPr>
        <w:ind w:left="708" w:firstLine="708"/>
        <w:jc w:val="both"/>
        <w:rPr>
          <w:sz w:val="18"/>
          <w:szCs w:val="20"/>
          <w:lang w:eastAsia="ru-RU"/>
        </w:rPr>
      </w:pPr>
    </w:p>
    <w:p w14:paraId="4B318C98" w14:textId="77777777" w:rsidR="002E1935" w:rsidRPr="002E1935" w:rsidRDefault="002E1935" w:rsidP="002E1935">
      <w:pPr>
        <w:numPr>
          <w:ilvl w:val="0"/>
          <w:numId w:val="22"/>
        </w:numPr>
        <w:tabs>
          <w:tab w:val="num" w:pos="851"/>
        </w:tabs>
        <w:ind w:left="851" w:hanging="425"/>
        <w:jc w:val="both"/>
        <w:rPr>
          <w:sz w:val="28"/>
          <w:szCs w:val="20"/>
          <w:lang w:eastAsia="ru-RU"/>
        </w:rPr>
      </w:pPr>
      <w:r w:rsidRPr="002E1935">
        <w:rPr>
          <w:sz w:val="28"/>
          <w:szCs w:val="20"/>
          <w:lang w:eastAsia="ru-RU"/>
        </w:rPr>
        <w:t>Архітектурне проектування громадянської будівлі: метод. посібник з курсу “ Архітектурне проектування” / Харк. нац. акад.. міськ. госп - ва; уклад: У.</w:t>
      </w:r>
      <w:r w:rsidRPr="002E1935">
        <w:rPr>
          <w:sz w:val="28"/>
          <w:szCs w:val="20"/>
          <w:lang w:val="en-US" w:eastAsia="ru-RU"/>
        </w:rPr>
        <w:t> </w:t>
      </w:r>
      <w:r w:rsidRPr="002E1935">
        <w:rPr>
          <w:sz w:val="28"/>
          <w:szCs w:val="20"/>
          <w:lang w:eastAsia="ru-RU"/>
        </w:rPr>
        <w:t>О. Бабенко, О.</w:t>
      </w:r>
      <w:r w:rsidRPr="002E1935">
        <w:rPr>
          <w:sz w:val="28"/>
          <w:szCs w:val="20"/>
          <w:lang w:val="en-US" w:eastAsia="ru-RU"/>
        </w:rPr>
        <w:t> </w:t>
      </w:r>
      <w:r w:rsidRPr="002E1935">
        <w:rPr>
          <w:sz w:val="28"/>
          <w:szCs w:val="20"/>
          <w:lang w:eastAsia="ru-RU"/>
        </w:rPr>
        <w:t>В. Вдовицька, О.</w:t>
      </w:r>
      <w:r w:rsidRPr="002E1935">
        <w:rPr>
          <w:sz w:val="28"/>
          <w:szCs w:val="20"/>
          <w:lang w:val="en-US" w:eastAsia="ru-RU"/>
        </w:rPr>
        <w:t> </w:t>
      </w:r>
      <w:r w:rsidRPr="002E1935">
        <w:rPr>
          <w:sz w:val="28"/>
          <w:szCs w:val="20"/>
          <w:lang w:eastAsia="ru-RU"/>
        </w:rPr>
        <w:t>І. Зеленська та ін. – Х. : ХНАМГ, 2007. – 122 с.</w:t>
      </w:r>
    </w:p>
    <w:p w14:paraId="46EB879F" w14:textId="77777777" w:rsidR="002E1935" w:rsidRPr="002E1935" w:rsidRDefault="002E1935" w:rsidP="002E1935">
      <w:pPr>
        <w:ind w:left="426"/>
        <w:jc w:val="both"/>
        <w:rPr>
          <w:sz w:val="28"/>
          <w:szCs w:val="20"/>
          <w:lang w:eastAsia="ru-RU"/>
        </w:rPr>
      </w:pPr>
    </w:p>
    <w:p w14:paraId="54BEC7E3" w14:textId="77777777" w:rsidR="002E1935" w:rsidRPr="002E1935" w:rsidRDefault="002E1935" w:rsidP="002E1935">
      <w:pPr>
        <w:keepNext/>
        <w:jc w:val="both"/>
        <w:outlineLvl w:val="4"/>
        <w:rPr>
          <w:b/>
          <w:bCs/>
          <w:sz w:val="28"/>
          <w:szCs w:val="20"/>
          <w:lang w:eastAsia="ru-RU"/>
        </w:rPr>
      </w:pPr>
      <w:r w:rsidRPr="002E1935">
        <w:rPr>
          <w:b/>
          <w:bCs/>
          <w:sz w:val="28"/>
          <w:szCs w:val="20"/>
          <w:lang w:eastAsia="ru-RU"/>
        </w:rPr>
        <w:t>Каталог</w:t>
      </w:r>
    </w:p>
    <w:p w14:paraId="3607233C" w14:textId="77777777" w:rsidR="002E1935" w:rsidRPr="002E1935" w:rsidRDefault="002E1935" w:rsidP="002E1935">
      <w:pPr>
        <w:ind w:left="1416"/>
        <w:jc w:val="both"/>
        <w:rPr>
          <w:sz w:val="20"/>
          <w:szCs w:val="20"/>
          <w:lang w:eastAsia="ru-RU"/>
        </w:rPr>
      </w:pPr>
    </w:p>
    <w:p w14:paraId="4ADF917C" w14:textId="77777777" w:rsidR="002E1935" w:rsidRPr="002E1935" w:rsidRDefault="002E1935" w:rsidP="002E1935">
      <w:pPr>
        <w:numPr>
          <w:ilvl w:val="0"/>
          <w:numId w:val="22"/>
        </w:numPr>
        <w:tabs>
          <w:tab w:val="num" w:pos="851"/>
        </w:tabs>
        <w:ind w:left="851" w:hanging="425"/>
        <w:jc w:val="both"/>
        <w:rPr>
          <w:sz w:val="28"/>
          <w:szCs w:val="20"/>
          <w:lang w:eastAsia="ru-RU"/>
        </w:rPr>
      </w:pPr>
      <w:r w:rsidRPr="002E1935">
        <w:rPr>
          <w:sz w:val="28"/>
          <w:szCs w:val="20"/>
          <w:lang w:eastAsia="ru-RU"/>
        </w:rPr>
        <w:t>Каталог прибор</w:t>
      </w:r>
      <w:r w:rsidRPr="002E1935">
        <w:rPr>
          <w:sz w:val="28"/>
          <w:szCs w:val="20"/>
          <w:lang w:val="ru-RU" w:eastAsia="ru-RU"/>
        </w:rPr>
        <w:t>ов и систем контроля токсичных и взрывоопасных концентраций химических веществ в воздухе / ВНИИТБХП, – Северодонецк, 1976. – 42 с.</w:t>
      </w:r>
    </w:p>
    <w:p w14:paraId="7DDD0FF8" w14:textId="77777777" w:rsidR="002E1935" w:rsidRPr="002E1935" w:rsidRDefault="002E1935" w:rsidP="002E1935">
      <w:pPr>
        <w:jc w:val="both"/>
        <w:rPr>
          <w:b/>
          <w:bCs/>
          <w:sz w:val="28"/>
          <w:szCs w:val="20"/>
          <w:lang w:val="ru-RU" w:eastAsia="ru-RU"/>
        </w:rPr>
      </w:pPr>
    </w:p>
    <w:p w14:paraId="24BA99B4" w14:textId="77777777" w:rsidR="002E1935" w:rsidRPr="002E1935" w:rsidRDefault="002E1935" w:rsidP="002E1935">
      <w:pPr>
        <w:jc w:val="both"/>
        <w:rPr>
          <w:sz w:val="28"/>
          <w:szCs w:val="20"/>
          <w:lang w:eastAsia="ru-RU"/>
        </w:rPr>
      </w:pPr>
      <w:r w:rsidRPr="002E1935">
        <w:rPr>
          <w:b/>
          <w:bCs/>
          <w:sz w:val="28"/>
          <w:szCs w:val="20"/>
          <w:lang w:eastAsia="ru-RU"/>
        </w:rPr>
        <w:lastRenderedPageBreak/>
        <w:t>І</w:t>
      </w:r>
      <w:r w:rsidRPr="002E1935">
        <w:rPr>
          <w:b/>
          <w:bCs/>
          <w:sz w:val="28"/>
          <w:szCs w:val="20"/>
          <w:lang w:val="ru-RU" w:eastAsia="ru-RU"/>
        </w:rPr>
        <w:t>нструкц</w:t>
      </w:r>
      <w:r w:rsidRPr="002E1935">
        <w:rPr>
          <w:b/>
          <w:bCs/>
          <w:sz w:val="28"/>
          <w:szCs w:val="20"/>
          <w:lang w:eastAsia="ru-RU"/>
        </w:rPr>
        <w:t>і</w:t>
      </w:r>
      <w:r w:rsidRPr="002E1935">
        <w:rPr>
          <w:b/>
          <w:bCs/>
          <w:sz w:val="28"/>
          <w:szCs w:val="20"/>
          <w:lang w:val="ru-RU" w:eastAsia="ru-RU"/>
        </w:rPr>
        <w:t>я</w:t>
      </w:r>
    </w:p>
    <w:p w14:paraId="25A74491" w14:textId="77777777" w:rsidR="002E1935" w:rsidRPr="002E1935" w:rsidRDefault="002E1935" w:rsidP="002E1935">
      <w:pPr>
        <w:ind w:left="1416"/>
        <w:jc w:val="both"/>
        <w:rPr>
          <w:sz w:val="20"/>
          <w:szCs w:val="20"/>
          <w:lang w:eastAsia="ru-RU"/>
        </w:rPr>
      </w:pPr>
    </w:p>
    <w:p w14:paraId="1CFE2EAB" w14:textId="77777777" w:rsidR="002E1935" w:rsidRPr="002E1935" w:rsidRDefault="002E1935" w:rsidP="002E1935">
      <w:pPr>
        <w:numPr>
          <w:ilvl w:val="0"/>
          <w:numId w:val="22"/>
        </w:numPr>
        <w:tabs>
          <w:tab w:val="num" w:pos="851"/>
        </w:tabs>
        <w:ind w:left="851" w:hanging="425"/>
        <w:jc w:val="both"/>
        <w:rPr>
          <w:sz w:val="28"/>
          <w:szCs w:val="20"/>
          <w:lang w:eastAsia="ru-RU"/>
        </w:rPr>
      </w:pPr>
      <w:r w:rsidRPr="002E1935">
        <w:rPr>
          <w:sz w:val="28"/>
          <w:szCs w:val="20"/>
          <w:lang w:val="ru-RU" w:eastAsia="ru-RU"/>
        </w:rPr>
        <w:t>Аппараты эмалированные: Инструкция по эксплуатации : ИЭ 229. 671.00.00/ Фастов. Машиностр. з-д « Красный Октябрь». – Фастов, 1990. – 92 с.</w:t>
      </w:r>
    </w:p>
    <w:p w14:paraId="5E510E3E" w14:textId="77777777" w:rsidR="002E1935" w:rsidRPr="002E1935" w:rsidRDefault="002E1935" w:rsidP="002E1935">
      <w:pPr>
        <w:jc w:val="both"/>
        <w:rPr>
          <w:sz w:val="20"/>
          <w:szCs w:val="20"/>
          <w:lang w:val="ru-RU" w:eastAsia="ru-RU"/>
        </w:rPr>
      </w:pPr>
    </w:p>
    <w:p w14:paraId="669C3C3C" w14:textId="77777777" w:rsidR="002E1935" w:rsidRPr="002E1935" w:rsidRDefault="002E1935" w:rsidP="002E1935">
      <w:pPr>
        <w:jc w:val="both"/>
        <w:rPr>
          <w:b/>
          <w:bCs/>
          <w:sz w:val="28"/>
          <w:szCs w:val="20"/>
          <w:lang w:eastAsia="ru-RU"/>
        </w:rPr>
      </w:pPr>
      <w:r w:rsidRPr="002E1935">
        <w:rPr>
          <w:b/>
          <w:bCs/>
          <w:sz w:val="28"/>
          <w:szCs w:val="20"/>
          <w:lang w:val="ru-RU" w:eastAsia="ru-RU"/>
        </w:rPr>
        <w:t>Електронн</w:t>
      </w:r>
      <w:r w:rsidRPr="002E1935">
        <w:rPr>
          <w:b/>
          <w:bCs/>
          <w:sz w:val="28"/>
          <w:szCs w:val="20"/>
          <w:lang w:eastAsia="ru-RU"/>
        </w:rPr>
        <w:t>і</w:t>
      </w:r>
      <w:r w:rsidRPr="002E1935">
        <w:rPr>
          <w:b/>
          <w:bCs/>
          <w:sz w:val="28"/>
          <w:szCs w:val="20"/>
          <w:lang w:val="ru-RU" w:eastAsia="ru-RU"/>
        </w:rPr>
        <w:t xml:space="preserve"> ресурси</w:t>
      </w:r>
    </w:p>
    <w:p w14:paraId="12BFB03A" w14:textId="77777777" w:rsidR="002E1935" w:rsidRPr="002E1935" w:rsidRDefault="002E1935" w:rsidP="002E1935">
      <w:pPr>
        <w:ind w:left="1416"/>
        <w:jc w:val="both"/>
        <w:rPr>
          <w:sz w:val="20"/>
          <w:szCs w:val="20"/>
          <w:lang w:eastAsia="ru-RU"/>
        </w:rPr>
      </w:pPr>
    </w:p>
    <w:p w14:paraId="5ED86029" w14:textId="77777777" w:rsidR="002E1935" w:rsidRPr="002E1935" w:rsidRDefault="002E1935" w:rsidP="002E1935">
      <w:pPr>
        <w:numPr>
          <w:ilvl w:val="0"/>
          <w:numId w:val="22"/>
        </w:numPr>
        <w:tabs>
          <w:tab w:val="num" w:pos="851"/>
        </w:tabs>
        <w:ind w:left="851" w:hanging="425"/>
        <w:jc w:val="both"/>
        <w:rPr>
          <w:sz w:val="28"/>
          <w:szCs w:val="20"/>
          <w:lang w:eastAsia="ru-RU"/>
        </w:rPr>
      </w:pPr>
      <w:r w:rsidRPr="002E1935">
        <w:rPr>
          <w:sz w:val="28"/>
          <w:szCs w:val="20"/>
          <w:lang w:val="ru-RU" w:eastAsia="ru-RU"/>
        </w:rPr>
        <w:t>Берн</w:t>
      </w:r>
      <w:r w:rsidRPr="002E1935">
        <w:rPr>
          <w:sz w:val="28"/>
          <w:szCs w:val="20"/>
          <w:lang w:eastAsia="ru-RU"/>
        </w:rPr>
        <w:t xml:space="preserve"> Є. Игры, в котор</w:t>
      </w:r>
      <w:r w:rsidRPr="002E1935">
        <w:rPr>
          <w:sz w:val="28"/>
          <w:szCs w:val="20"/>
          <w:lang w:val="ru-RU" w:eastAsia="ru-RU"/>
        </w:rPr>
        <w:t>ые играют люди (психология человеческих взаимоотношений): [Электронный ресурс].</w:t>
      </w:r>
      <w:r w:rsidRPr="002E1935">
        <w:rPr>
          <w:sz w:val="28"/>
          <w:szCs w:val="20"/>
          <w:lang w:eastAsia="ru-RU"/>
        </w:rPr>
        <w:t xml:space="preserve"> </w:t>
      </w:r>
      <w:r w:rsidRPr="002E1935">
        <w:rPr>
          <w:sz w:val="28"/>
          <w:szCs w:val="20"/>
          <w:lang w:val="ru-RU" w:eastAsia="ru-RU"/>
        </w:rPr>
        <w:t>–</w:t>
      </w:r>
      <w:r w:rsidRPr="002E1935">
        <w:rPr>
          <w:sz w:val="28"/>
          <w:szCs w:val="20"/>
          <w:lang w:eastAsia="ru-RU"/>
        </w:rPr>
        <w:t xml:space="preserve"> </w:t>
      </w:r>
      <w:r w:rsidRPr="002E1935">
        <w:rPr>
          <w:sz w:val="28"/>
          <w:szCs w:val="20"/>
          <w:lang w:val="ru-RU" w:eastAsia="ru-RU"/>
        </w:rPr>
        <w:t xml:space="preserve">Режим доступа: </w:t>
      </w:r>
      <w:hyperlink r:id="rId14" w:history="1">
        <w:r w:rsidRPr="002E1935">
          <w:rPr>
            <w:color w:val="0000FF"/>
            <w:sz w:val="28"/>
            <w:szCs w:val="20"/>
            <w:u w:val="single"/>
            <w:lang w:val="en-US" w:eastAsia="ru-RU"/>
          </w:rPr>
          <w:t>http</w:t>
        </w:r>
        <w:r w:rsidRPr="002E1935">
          <w:rPr>
            <w:color w:val="0000FF"/>
            <w:sz w:val="28"/>
            <w:szCs w:val="20"/>
            <w:u w:val="single"/>
            <w:lang w:val="ru-RU" w:eastAsia="ru-RU"/>
          </w:rPr>
          <w:t>://</w:t>
        </w:r>
        <w:r w:rsidRPr="002E1935">
          <w:rPr>
            <w:color w:val="0000FF"/>
            <w:sz w:val="28"/>
            <w:szCs w:val="20"/>
            <w:u w:val="single"/>
            <w:lang w:val="en-US" w:eastAsia="ru-RU"/>
          </w:rPr>
          <w:t>www</w:t>
        </w:r>
        <w:r w:rsidRPr="002E1935">
          <w:rPr>
            <w:color w:val="0000FF"/>
            <w:sz w:val="28"/>
            <w:szCs w:val="20"/>
            <w:u w:val="single"/>
            <w:lang w:val="ru-RU" w:eastAsia="ru-RU"/>
          </w:rPr>
          <w:t>.</w:t>
        </w:r>
        <w:r w:rsidRPr="002E1935">
          <w:rPr>
            <w:color w:val="0000FF"/>
            <w:sz w:val="28"/>
            <w:szCs w:val="20"/>
            <w:u w:val="single"/>
            <w:lang w:val="en-US" w:eastAsia="ru-RU"/>
          </w:rPr>
          <w:t>lib</w:t>
        </w:r>
        <w:r w:rsidRPr="002E1935">
          <w:rPr>
            <w:color w:val="0000FF"/>
            <w:sz w:val="28"/>
            <w:szCs w:val="20"/>
            <w:u w:val="single"/>
            <w:lang w:val="ru-RU" w:eastAsia="ru-RU"/>
          </w:rPr>
          <w:t>.</w:t>
        </w:r>
        <w:r w:rsidRPr="002E1935">
          <w:rPr>
            <w:color w:val="0000FF"/>
            <w:sz w:val="28"/>
            <w:szCs w:val="20"/>
            <w:u w:val="single"/>
            <w:lang w:val="en-US" w:eastAsia="ru-RU"/>
          </w:rPr>
          <w:t>ru</w:t>
        </w:r>
        <w:r w:rsidRPr="002E1935">
          <w:rPr>
            <w:color w:val="0000FF"/>
            <w:sz w:val="28"/>
            <w:szCs w:val="20"/>
            <w:u w:val="single"/>
            <w:lang w:val="ru-RU" w:eastAsia="ru-RU"/>
          </w:rPr>
          <w:t>/</w:t>
        </w:r>
      </w:hyperlink>
      <w:r w:rsidRPr="002E1935">
        <w:rPr>
          <w:sz w:val="28"/>
          <w:szCs w:val="20"/>
          <w:lang w:val="ru-RU" w:eastAsia="ru-RU"/>
        </w:rPr>
        <w:t xml:space="preserve"> </w:t>
      </w:r>
      <w:r w:rsidRPr="002E1935">
        <w:rPr>
          <w:sz w:val="28"/>
          <w:szCs w:val="20"/>
          <w:lang w:val="en-US" w:eastAsia="ru-RU"/>
        </w:rPr>
        <w:t>PH</w:t>
      </w:r>
      <w:r w:rsidRPr="002E1935">
        <w:rPr>
          <w:sz w:val="28"/>
          <w:szCs w:val="20"/>
          <w:lang w:val="ru-RU" w:eastAsia="ru-RU"/>
        </w:rPr>
        <w:t>І</w:t>
      </w:r>
      <w:r w:rsidRPr="002E1935">
        <w:rPr>
          <w:sz w:val="28"/>
          <w:szCs w:val="20"/>
          <w:lang w:val="en-US" w:eastAsia="ru-RU"/>
        </w:rPr>
        <w:t>NO</w:t>
      </w:r>
      <w:r w:rsidRPr="002E1935">
        <w:rPr>
          <w:sz w:val="28"/>
          <w:szCs w:val="20"/>
          <w:lang w:val="ru-RU" w:eastAsia="ru-RU"/>
        </w:rPr>
        <w:t>/</w:t>
      </w:r>
      <w:r w:rsidRPr="002E1935">
        <w:rPr>
          <w:sz w:val="28"/>
          <w:szCs w:val="20"/>
          <w:lang w:val="en-US" w:eastAsia="ru-RU"/>
        </w:rPr>
        <w:t>BERN</w:t>
      </w:r>
      <w:r w:rsidRPr="002E1935">
        <w:rPr>
          <w:sz w:val="28"/>
          <w:szCs w:val="20"/>
          <w:lang w:val="ru-RU" w:eastAsia="ru-RU"/>
        </w:rPr>
        <w:t xml:space="preserve">/. </w:t>
      </w:r>
    </w:p>
    <w:p w14:paraId="2DEDDC7D" w14:textId="77777777" w:rsidR="002E1935" w:rsidRPr="002E1935" w:rsidRDefault="002E1935" w:rsidP="002E1935">
      <w:pPr>
        <w:numPr>
          <w:ilvl w:val="0"/>
          <w:numId w:val="22"/>
        </w:numPr>
        <w:tabs>
          <w:tab w:val="num" w:pos="851"/>
        </w:tabs>
        <w:ind w:left="851" w:hanging="425"/>
        <w:jc w:val="both"/>
        <w:rPr>
          <w:sz w:val="28"/>
          <w:szCs w:val="20"/>
          <w:lang w:eastAsia="ru-RU"/>
        </w:rPr>
      </w:pPr>
      <w:r w:rsidRPr="002E1935">
        <w:rPr>
          <w:sz w:val="28"/>
          <w:szCs w:val="20"/>
          <w:lang w:val="ru-RU" w:eastAsia="ru-RU"/>
        </w:rPr>
        <w:t>Егоршин А.</w:t>
      </w:r>
      <w:r w:rsidRPr="002E1935">
        <w:rPr>
          <w:sz w:val="28"/>
          <w:szCs w:val="20"/>
          <w:lang w:val="en-US" w:eastAsia="ru-RU"/>
        </w:rPr>
        <w:t> </w:t>
      </w:r>
      <w:r w:rsidRPr="002E1935">
        <w:rPr>
          <w:sz w:val="28"/>
          <w:szCs w:val="20"/>
          <w:lang w:val="ru-RU" w:eastAsia="ru-RU"/>
        </w:rPr>
        <w:t>П. Управление персоналом [Электронный ресурс] / А.</w:t>
      </w:r>
      <w:r w:rsidRPr="002E1935">
        <w:rPr>
          <w:sz w:val="28"/>
          <w:szCs w:val="20"/>
          <w:lang w:val="en-US" w:eastAsia="ru-RU"/>
        </w:rPr>
        <w:t> </w:t>
      </w:r>
      <w:r w:rsidRPr="002E1935">
        <w:rPr>
          <w:sz w:val="28"/>
          <w:szCs w:val="20"/>
          <w:lang w:val="ru-RU" w:eastAsia="ru-RU"/>
        </w:rPr>
        <w:t>П. Егоршин; Нижегород. ин-т менеджмена и бизнеса. – Н. : Новгород, 2001. – 1СД.</w:t>
      </w:r>
    </w:p>
    <w:p w14:paraId="193067DA" w14:textId="77777777" w:rsidR="002E1935" w:rsidRPr="002E1935" w:rsidRDefault="002E1935" w:rsidP="002E1935">
      <w:pPr>
        <w:ind w:right="-142"/>
        <w:rPr>
          <w:sz w:val="16"/>
          <w:szCs w:val="20"/>
          <w:lang w:eastAsia="ru-RU"/>
        </w:rPr>
      </w:pPr>
    </w:p>
    <w:p w14:paraId="710CD1C3" w14:textId="77777777" w:rsidR="002E1935" w:rsidRDefault="002E1935">
      <w:pPr>
        <w:spacing w:after="160" w:line="259" w:lineRule="auto"/>
        <w:rPr>
          <w:sz w:val="20"/>
          <w:szCs w:val="20"/>
          <w:lang w:val="ru-RU" w:eastAsia="ru-RU"/>
        </w:rPr>
      </w:pPr>
      <w:r>
        <w:rPr>
          <w:sz w:val="20"/>
          <w:szCs w:val="20"/>
          <w:lang w:val="ru-RU" w:eastAsia="ru-RU"/>
        </w:rPr>
        <w:br w:type="page"/>
      </w:r>
    </w:p>
    <w:p w14:paraId="13D80F31" w14:textId="77777777" w:rsidR="002E1935" w:rsidRPr="002E1935" w:rsidRDefault="002E1935" w:rsidP="002E1935">
      <w:pPr>
        <w:spacing w:line="360" w:lineRule="auto"/>
        <w:ind w:left="705"/>
        <w:jc w:val="center"/>
        <w:rPr>
          <w:b/>
          <w:sz w:val="20"/>
          <w:szCs w:val="28"/>
          <w:lang w:eastAsia="ru-RU"/>
        </w:rPr>
      </w:pPr>
      <w:r w:rsidRPr="002E1935">
        <w:rPr>
          <w:b/>
          <w:sz w:val="28"/>
          <w:szCs w:val="28"/>
          <w:lang w:eastAsia="ru-RU"/>
        </w:rPr>
        <w:lastRenderedPageBreak/>
        <w:t xml:space="preserve">Додаток  </w:t>
      </w:r>
      <w:r>
        <w:rPr>
          <w:b/>
          <w:sz w:val="28"/>
          <w:szCs w:val="28"/>
          <w:lang w:eastAsia="ru-RU"/>
        </w:rPr>
        <w:t>Е</w:t>
      </w:r>
    </w:p>
    <w:p w14:paraId="62CB8D43" w14:textId="77777777" w:rsidR="002E1935" w:rsidRPr="002E1935" w:rsidRDefault="002E1935" w:rsidP="002E1935">
      <w:pPr>
        <w:spacing w:line="360" w:lineRule="auto"/>
        <w:jc w:val="center"/>
        <w:rPr>
          <w:b/>
          <w:sz w:val="32"/>
          <w:szCs w:val="32"/>
          <w:lang w:eastAsia="ru-RU"/>
        </w:rPr>
      </w:pPr>
    </w:p>
    <w:p w14:paraId="35F7219A" w14:textId="77777777" w:rsidR="002E1935" w:rsidRPr="002E1935" w:rsidRDefault="002E1935" w:rsidP="002E1935">
      <w:pPr>
        <w:spacing w:line="360" w:lineRule="auto"/>
        <w:jc w:val="center"/>
        <w:rPr>
          <w:b/>
          <w:sz w:val="32"/>
          <w:szCs w:val="32"/>
          <w:lang w:eastAsia="ru-RU"/>
        </w:rPr>
      </w:pPr>
      <w:r w:rsidRPr="002E1935">
        <w:rPr>
          <w:b/>
          <w:sz w:val="32"/>
          <w:szCs w:val="32"/>
          <w:lang w:eastAsia="ru-RU"/>
        </w:rPr>
        <w:t>Основні написи</w:t>
      </w:r>
      <w:r>
        <w:rPr>
          <w:b/>
          <w:sz w:val="32"/>
          <w:szCs w:val="32"/>
          <w:lang w:eastAsia="ru-RU"/>
        </w:rPr>
        <w:t xml:space="preserve"> та додаткові графи для креслеників, схем та текстових конструкторських документів</w:t>
      </w:r>
    </w:p>
    <w:p w14:paraId="64D0D7C0" w14:textId="77777777" w:rsidR="002E1935" w:rsidRPr="002E1935" w:rsidRDefault="002E1935" w:rsidP="002E1935">
      <w:pPr>
        <w:ind w:firstLine="539"/>
        <w:jc w:val="both"/>
        <w:outlineLvl w:val="0"/>
        <w:rPr>
          <w:sz w:val="28"/>
          <w:szCs w:val="20"/>
          <w:lang w:eastAsia="ru-RU"/>
        </w:rPr>
      </w:pPr>
    </w:p>
    <w:p w14:paraId="3AF1D38A" w14:textId="77777777" w:rsidR="002E1935" w:rsidRPr="002E1935" w:rsidRDefault="002E1935" w:rsidP="002E1935">
      <w:pPr>
        <w:ind w:firstLine="539"/>
        <w:jc w:val="both"/>
        <w:outlineLvl w:val="0"/>
        <w:rPr>
          <w:sz w:val="28"/>
          <w:szCs w:val="20"/>
          <w:lang w:eastAsia="ru-RU"/>
        </w:rPr>
      </w:pPr>
      <w:r w:rsidRPr="002E1935">
        <w:rPr>
          <w:sz w:val="28"/>
          <w:szCs w:val="20"/>
          <w:lang w:eastAsia="ru-RU"/>
        </w:rPr>
        <w:t xml:space="preserve">Вимоги до основних написів конструкторських документів встановлює ДСТУ ГОСТ 2.104:2006. </w:t>
      </w:r>
    </w:p>
    <w:p w14:paraId="6A4D3976" w14:textId="77777777" w:rsidR="002E1935" w:rsidRPr="002E1935" w:rsidRDefault="002E1935" w:rsidP="002E1935">
      <w:pPr>
        <w:ind w:firstLine="539"/>
        <w:jc w:val="both"/>
        <w:outlineLvl w:val="0"/>
        <w:rPr>
          <w:sz w:val="28"/>
          <w:szCs w:val="20"/>
          <w:lang w:eastAsia="ru-RU"/>
        </w:rPr>
      </w:pPr>
      <w:r w:rsidRPr="002E1935">
        <w:rPr>
          <w:sz w:val="28"/>
          <w:szCs w:val="20"/>
          <w:lang w:eastAsia="ru-RU"/>
        </w:rPr>
        <w:t xml:space="preserve">Зміст, розташування й розміри граф основного напису, додаткових граф до них, а також розміри рамок на креслениках і схемах повинні відповідати формі 1. </w:t>
      </w:r>
    </w:p>
    <w:p w14:paraId="2FA24606" w14:textId="77777777" w:rsidR="002E1935" w:rsidRPr="002E1935" w:rsidRDefault="002E1935" w:rsidP="002E1935">
      <w:pPr>
        <w:ind w:firstLine="539"/>
        <w:jc w:val="both"/>
        <w:outlineLvl w:val="0"/>
        <w:rPr>
          <w:sz w:val="28"/>
          <w:szCs w:val="20"/>
          <w:lang w:eastAsia="ru-RU"/>
        </w:rPr>
      </w:pPr>
      <w:r w:rsidRPr="002E1935">
        <w:rPr>
          <w:sz w:val="28"/>
          <w:szCs w:val="20"/>
          <w:lang w:eastAsia="ru-RU"/>
        </w:rPr>
        <w:t xml:space="preserve">Допускається для наступних аркушів креслеників і схем застосовувати форму 2а. </w:t>
      </w:r>
    </w:p>
    <w:p w14:paraId="7F652C11" w14:textId="77777777" w:rsidR="002E1935" w:rsidRPr="002E1935" w:rsidRDefault="002E1935" w:rsidP="002E1935">
      <w:pPr>
        <w:ind w:firstLine="539"/>
        <w:jc w:val="both"/>
        <w:outlineLvl w:val="0"/>
        <w:rPr>
          <w:sz w:val="28"/>
          <w:szCs w:val="20"/>
          <w:lang w:eastAsia="ru-RU"/>
        </w:rPr>
      </w:pPr>
      <w:r w:rsidRPr="002E1935">
        <w:rPr>
          <w:sz w:val="28"/>
          <w:szCs w:val="20"/>
          <w:lang w:eastAsia="ru-RU"/>
        </w:rPr>
        <w:t xml:space="preserve">Основний напис, додаткові графи до неї і рамки виконують суцільними основними і суцільними тонкими лініями. </w:t>
      </w:r>
    </w:p>
    <w:p w14:paraId="67588AD9" w14:textId="77777777" w:rsidR="002E1935" w:rsidRPr="002E1935" w:rsidRDefault="002E1935" w:rsidP="002E1935">
      <w:pPr>
        <w:ind w:firstLine="539"/>
        <w:jc w:val="both"/>
        <w:outlineLvl w:val="0"/>
        <w:rPr>
          <w:sz w:val="28"/>
          <w:szCs w:val="20"/>
          <w:lang w:eastAsia="ru-RU"/>
        </w:rPr>
      </w:pPr>
      <w:r w:rsidRPr="002E1935">
        <w:rPr>
          <w:sz w:val="28"/>
          <w:szCs w:val="20"/>
          <w:lang w:eastAsia="ru-RU"/>
        </w:rPr>
        <w:t xml:space="preserve">Основні написи розташовують у правому нижньому куті конструкторських документів. </w:t>
      </w:r>
    </w:p>
    <w:p w14:paraId="4AD39EA4" w14:textId="77777777" w:rsidR="002E1935" w:rsidRPr="002E1935" w:rsidRDefault="002E1935" w:rsidP="002E1935">
      <w:pPr>
        <w:ind w:firstLine="539"/>
        <w:jc w:val="both"/>
        <w:outlineLvl w:val="0"/>
        <w:rPr>
          <w:sz w:val="28"/>
          <w:szCs w:val="20"/>
          <w:lang w:eastAsia="ru-RU"/>
        </w:rPr>
      </w:pPr>
      <w:r w:rsidRPr="002E1935">
        <w:rPr>
          <w:sz w:val="28"/>
          <w:szCs w:val="20"/>
          <w:lang w:eastAsia="ru-RU"/>
        </w:rPr>
        <w:t xml:space="preserve">На аркушах формату А4 основні написи розташовують уздовж короткої сторони листа. </w:t>
      </w:r>
    </w:p>
    <w:p w14:paraId="3379E46D" w14:textId="77777777" w:rsidR="002E1935" w:rsidRPr="002E1935" w:rsidRDefault="002E1935" w:rsidP="002E1935">
      <w:pPr>
        <w:ind w:firstLine="539"/>
        <w:jc w:val="both"/>
        <w:outlineLvl w:val="0"/>
        <w:rPr>
          <w:sz w:val="28"/>
          <w:szCs w:val="20"/>
          <w:lang w:eastAsia="ru-RU"/>
        </w:rPr>
      </w:pPr>
      <w:r w:rsidRPr="002E1935">
        <w:rPr>
          <w:sz w:val="28"/>
          <w:szCs w:val="20"/>
          <w:lang w:eastAsia="ru-RU"/>
        </w:rPr>
        <w:t xml:space="preserve">У графах основного напису (номери граф на формах показані в дужках) вказують: </w:t>
      </w:r>
    </w:p>
    <w:p w14:paraId="663D042F" w14:textId="77777777" w:rsidR="002E1935" w:rsidRPr="002E1935" w:rsidRDefault="002E1935" w:rsidP="002E1935">
      <w:pPr>
        <w:numPr>
          <w:ilvl w:val="0"/>
          <w:numId w:val="21"/>
        </w:numPr>
        <w:tabs>
          <w:tab w:val="num" w:pos="851"/>
        </w:tabs>
        <w:ind w:left="0" w:firstLine="539"/>
        <w:contextualSpacing/>
        <w:jc w:val="both"/>
        <w:rPr>
          <w:rFonts w:eastAsia="Calibri"/>
          <w:sz w:val="28"/>
          <w:szCs w:val="28"/>
          <w:lang w:eastAsia="ru-RU"/>
        </w:rPr>
      </w:pPr>
      <w:r w:rsidRPr="002E1935">
        <w:rPr>
          <w:rFonts w:eastAsia="Calibri"/>
          <w:sz w:val="28"/>
          <w:szCs w:val="28"/>
          <w:lang w:eastAsia="ru-RU"/>
        </w:rPr>
        <w:t xml:space="preserve">у графі 1 - визначення виробу і найменування документа; </w:t>
      </w:r>
    </w:p>
    <w:p w14:paraId="4DD67011" w14:textId="77777777" w:rsidR="002E1935" w:rsidRPr="002E1935" w:rsidRDefault="002E1935" w:rsidP="002E1935">
      <w:pPr>
        <w:numPr>
          <w:ilvl w:val="0"/>
          <w:numId w:val="21"/>
        </w:numPr>
        <w:tabs>
          <w:tab w:val="num" w:pos="851"/>
        </w:tabs>
        <w:ind w:left="0" w:firstLine="539"/>
        <w:contextualSpacing/>
        <w:jc w:val="both"/>
        <w:rPr>
          <w:rFonts w:eastAsia="Calibri"/>
          <w:sz w:val="28"/>
          <w:szCs w:val="28"/>
          <w:lang w:eastAsia="ru-RU"/>
        </w:rPr>
      </w:pPr>
      <w:r w:rsidRPr="002E1935">
        <w:rPr>
          <w:rFonts w:eastAsia="Calibri"/>
          <w:sz w:val="28"/>
          <w:szCs w:val="28"/>
          <w:lang w:eastAsia="ru-RU"/>
        </w:rPr>
        <w:t xml:space="preserve">у графі 2 - позначення документа: </w:t>
      </w:r>
    </w:p>
    <w:p w14:paraId="369612B8" w14:textId="77777777" w:rsidR="002E1935" w:rsidRPr="002E1935" w:rsidRDefault="00755448" w:rsidP="002E1935">
      <w:pPr>
        <w:ind w:firstLine="539"/>
        <w:jc w:val="both"/>
        <w:outlineLvl w:val="0"/>
        <w:rPr>
          <w:sz w:val="28"/>
          <w:szCs w:val="20"/>
          <w:lang w:eastAsia="ru-RU"/>
        </w:rPr>
      </w:pPr>
      <w:r>
        <w:rPr>
          <w:sz w:val="28"/>
          <w:szCs w:val="20"/>
          <w:lang w:eastAsia="ru-RU"/>
        </w:rPr>
        <w:t>М</w:t>
      </w:r>
      <w:r w:rsidR="002E1935" w:rsidRPr="002E1935">
        <w:rPr>
          <w:sz w:val="28"/>
          <w:szCs w:val="20"/>
          <w:lang w:eastAsia="ru-RU"/>
        </w:rPr>
        <w:t xml:space="preserve">Д.ПМ - 21. СК 01 - приклад позначення складального креслення № 01 </w:t>
      </w:r>
    </w:p>
    <w:p w14:paraId="3658EED1" w14:textId="77777777" w:rsidR="002E1935" w:rsidRPr="002E1935" w:rsidRDefault="00755448" w:rsidP="002E1935">
      <w:pPr>
        <w:ind w:firstLine="539"/>
        <w:jc w:val="both"/>
        <w:outlineLvl w:val="0"/>
        <w:rPr>
          <w:sz w:val="28"/>
          <w:szCs w:val="20"/>
          <w:lang w:eastAsia="ru-RU"/>
        </w:rPr>
      </w:pPr>
      <w:r>
        <w:rPr>
          <w:sz w:val="28"/>
          <w:szCs w:val="20"/>
          <w:lang w:eastAsia="ru-RU"/>
        </w:rPr>
        <w:t>М</w:t>
      </w:r>
      <w:r w:rsidR="002E1935" w:rsidRPr="002E1935">
        <w:rPr>
          <w:sz w:val="28"/>
          <w:szCs w:val="20"/>
          <w:lang w:eastAsia="ru-RU"/>
        </w:rPr>
        <w:t xml:space="preserve">Д.ПМ - 21. ПК 01 - приклад позначення схеми кінематичної принципової № 01 </w:t>
      </w:r>
    </w:p>
    <w:p w14:paraId="0CCE96D4" w14:textId="77777777" w:rsidR="002E1935" w:rsidRPr="002E1935" w:rsidRDefault="002E1935" w:rsidP="002E1935">
      <w:pPr>
        <w:numPr>
          <w:ilvl w:val="0"/>
          <w:numId w:val="21"/>
        </w:numPr>
        <w:tabs>
          <w:tab w:val="num" w:pos="851"/>
        </w:tabs>
        <w:ind w:left="0" w:firstLine="539"/>
        <w:contextualSpacing/>
        <w:jc w:val="both"/>
        <w:rPr>
          <w:rFonts w:eastAsia="Calibri"/>
          <w:sz w:val="28"/>
          <w:szCs w:val="28"/>
          <w:lang w:eastAsia="ru-RU"/>
        </w:rPr>
      </w:pPr>
      <w:r w:rsidRPr="002E1935">
        <w:rPr>
          <w:rFonts w:eastAsia="Calibri"/>
          <w:sz w:val="28"/>
          <w:szCs w:val="28"/>
          <w:lang w:eastAsia="ru-RU"/>
        </w:rPr>
        <w:t xml:space="preserve">у графі 3 - позначення матеріалу деталі (графу заповнюють тільки на кресленнях деталей); </w:t>
      </w:r>
    </w:p>
    <w:p w14:paraId="6C7D00C1" w14:textId="77777777" w:rsidR="002E1935" w:rsidRPr="002E1935" w:rsidRDefault="002E1935" w:rsidP="002E1935">
      <w:pPr>
        <w:numPr>
          <w:ilvl w:val="0"/>
          <w:numId w:val="21"/>
        </w:numPr>
        <w:tabs>
          <w:tab w:val="num" w:pos="851"/>
        </w:tabs>
        <w:ind w:left="0" w:firstLine="539"/>
        <w:contextualSpacing/>
        <w:jc w:val="both"/>
        <w:rPr>
          <w:rFonts w:eastAsia="Calibri"/>
          <w:sz w:val="28"/>
          <w:szCs w:val="28"/>
          <w:lang w:eastAsia="ru-RU"/>
        </w:rPr>
      </w:pPr>
      <w:r w:rsidRPr="002E1935">
        <w:rPr>
          <w:rFonts w:eastAsia="Calibri"/>
          <w:sz w:val="28"/>
          <w:szCs w:val="28"/>
          <w:lang w:eastAsia="ru-RU"/>
        </w:rPr>
        <w:t xml:space="preserve">у графі 4 - не заповнюють; </w:t>
      </w:r>
    </w:p>
    <w:p w14:paraId="1292DFBB" w14:textId="77777777" w:rsidR="002E1935" w:rsidRPr="002E1935" w:rsidRDefault="002E1935" w:rsidP="002E1935">
      <w:pPr>
        <w:numPr>
          <w:ilvl w:val="0"/>
          <w:numId w:val="21"/>
        </w:numPr>
        <w:tabs>
          <w:tab w:val="num" w:pos="851"/>
        </w:tabs>
        <w:ind w:left="0" w:firstLine="539"/>
        <w:contextualSpacing/>
        <w:jc w:val="both"/>
        <w:rPr>
          <w:rFonts w:eastAsia="Calibri"/>
          <w:sz w:val="28"/>
          <w:szCs w:val="28"/>
          <w:lang w:eastAsia="ru-RU"/>
        </w:rPr>
      </w:pPr>
      <w:r w:rsidRPr="002E1935">
        <w:rPr>
          <w:rFonts w:eastAsia="Calibri"/>
          <w:sz w:val="28"/>
          <w:szCs w:val="28"/>
          <w:lang w:eastAsia="ru-RU"/>
        </w:rPr>
        <w:t xml:space="preserve">у графі 5 - масу виробу; </w:t>
      </w:r>
    </w:p>
    <w:p w14:paraId="279DC6E7" w14:textId="77777777" w:rsidR="002E1935" w:rsidRPr="002E1935" w:rsidRDefault="002E1935" w:rsidP="002E1935">
      <w:pPr>
        <w:numPr>
          <w:ilvl w:val="0"/>
          <w:numId w:val="21"/>
        </w:numPr>
        <w:tabs>
          <w:tab w:val="num" w:pos="851"/>
        </w:tabs>
        <w:ind w:left="0" w:firstLine="539"/>
        <w:contextualSpacing/>
        <w:jc w:val="both"/>
        <w:rPr>
          <w:rFonts w:eastAsia="Calibri"/>
          <w:sz w:val="28"/>
          <w:szCs w:val="28"/>
          <w:lang w:eastAsia="ru-RU"/>
        </w:rPr>
      </w:pPr>
      <w:r w:rsidRPr="002E1935">
        <w:rPr>
          <w:rFonts w:eastAsia="Calibri"/>
          <w:sz w:val="28"/>
          <w:szCs w:val="28"/>
          <w:lang w:eastAsia="ru-RU"/>
        </w:rPr>
        <w:t xml:space="preserve">у графі 6 - масштаб; </w:t>
      </w:r>
    </w:p>
    <w:p w14:paraId="6AE447B5" w14:textId="77777777" w:rsidR="002E1935" w:rsidRPr="002E1935" w:rsidRDefault="002E1935" w:rsidP="002E1935">
      <w:pPr>
        <w:numPr>
          <w:ilvl w:val="0"/>
          <w:numId w:val="21"/>
        </w:numPr>
        <w:tabs>
          <w:tab w:val="num" w:pos="851"/>
        </w:tabs>
        <w:ind w:left="0" w:firstLine="539"/>
        <w:contextualSpacing/>
        <w:jc w:val="both"/>
        <w:rPr>
          <w:rFonts w:eastAsia="Calibri"/>
          <w:sz w:val="28"/>
          <w:szCs w:val="28"/>
          <w:lang w:eastAsia="ru-RU"/>
        </w:rPr>
      </w:pPr>
      <w:r w:rsidRPr="002E1935">
        <w:rPr>
          <w:rFonts w:eastAsia="Calibri"/>
          <w:sz w:val="28"/>
          <w:szCs w:val="28"/>
          <w:lang w:eastAsia="ru-RU"/>
        </w:rPr>
        <w:t xml:space="preserve">у графі 7 - порядковий номер аркуша (на документах, які складаються з одного аркуша), графу не заповнюють; </w:t>
      </w:r>
    </w:p>
    <w:p w14:paraId="529FE902" w14:textId="77777777" w:rsidR="002E1935" w:rsidRPr="002E1935" w:rsidRDefault="002E1935" w:rsidP="002E1935">
      <w:pPr>
        <w:numPr>
          <w:ilvl w:val="0"/>
          <w:numId w:val="21"/>
        </w:numPr>
        <w:tabs>
          <w:tab w:val="num" w:pos="851"/>
        </w:tabs>
        <w:ind w:left="0" w:firstLine="539"/>
        <w:contextualSpacing/>
        <w:jc w:val="both"/>
        <w:rPr>
          <w:rFonts w:eastAsia="Calibri"/>
          <w:sz w:val="28"/>
          <w:szCs w:val="28"/>
          <w:lang w:eastAsia="ru-RU"/>
        </w:rPr>
      </w:pPr>
      <w:r w:rsidRPr="002E1935">
        <w:rPr>
          <w:rFonts w:eastAsia="Calibri"/>
          <w:sz w:val="28"/>
          <w:szCs w:val="28"/>
          <w:lang w:eastAsia="ru-RU"/>
        </w:rPr>
        <w:t xml:space="preserve">у графі 8 - загальна кількість аркушів документа (графу заповнюють тільки на першому аркуші); </w:t>
      </w:r>
    </w:p>
    <w:p w14:paraId="5BBACE1D" w14:textId="77777777" w:rsidR="002E1935" w:rsidRPr="002E1935" w:rsidRDefault="002E1935" w:rsidP="002E1935">
      <w:pPr>
        <w:numPr>
          <w:ilvl w:val="0"/>
          <w:numId w:val="21"/>
        </w:numPr>
        <w:tabs>
          <w:tab w:val="num" w:pos="851"/>
        </w:tabs>
        <w:ind w:left="0" w:firstLine="539"/>
        <w:contextualSpacing/>
        <w:jc w:val="both"/>
        <w:rPr>
          <w:rFonts w:eastAsia="Calibri"/>
          <w:sz w:val="28"/>
          <w:szCs w:val="28"/>
          <w:lang w:eastAsia="ru-RU"/>
        </w:rPr>
      </w:pPr>
      <w:r w:rsidRPr="002E1935">
        <w:rPr>
          <w:rFonts w:eastAsia="Calibri"/>
          <w:sz w:val="28"/>
          <w:szCs w:val="28"/>
          <w:lang w:eastAsia="ru-RU"/>
        </w:rPr>
        <w:t xml:space="preserve">у графі 9 - НТУУ «КПІ», ПБФ; </w:t>
      </w:r>
    </w:p>
    <w:p w14:paraId="288206F4" w14:textId="77777777" w:rsidR="002E1935" w:rsidRPr="002E1935" w:rsidRDefault="002E1935" w:rsidP="002E1935">
      <w:pPr>
        <w:numPr>
          <w:ilvl w:val="0"/>
          <w:numId w:val="21"/>
        </w:numPr>
        <w:tabs>
          <w:tab w:val="num" w:pos="851"/>
        </w:tabs>
        <w:ind w:left="0" w:firstLine="539"/>
        <w:contextualSpacing/>
        <w:jc w:val="both"/>
        <w:rPr>
          <w:rFonts w:eastAsia="Calibri"/>
          <w:sz w:val="28"/>
          <w:szCs w:val="28"/>
          <w:lang w:eastAsia="ru-RU"/>
        </w:rPr>
      </w:pPr>
      <w:r w:rsidRPr="002E1935">
        <w:rPr>
          <w:rFonts w:eastAsia="Calibri"/>
          <w:sz w:val="28"/>
          <w:szCs w:val="28"/>
          <w:lang w:eastAsia="ru-RU"/>
        </w:rPr>
        <w:t xml:space="preserve">у графі 10 - не заповнюють; </w:t>
      </w:r>
    </w:p>
    <w:p w14:paraId="1F517F02" w14:textId="77777777" w:rsidR="002E1935" w:rsidRPr="002E1935" w:rsidRDefault="002E1935" w:rsidP="002E1935">
      <w:pPr>
        <w:numPr>
          <w:ilvl w:val="0"/>
          <w:numId w:val="21"/>
        </w:numPr>
        <w:tabs>
          <w:tab w:val="num" w:pos="851"/>
        </w:tabs>
        <w:ind w:left="0" w:firstLine="539"/>
        <w:contextualSpacing/>
        <w:jc w:val="both"/>
        <w:rPr>
          <w:rFonts w:eastAsia="Calibri"/>
          <w:sz w:val="28"/>
          <w:szCs w:val="28"/>
          <w:lang w:eastAsia="ru-RU"/>
        </w:rPr>
      </w:pPr>
      <w:r w:rsidRPr="002E1935">
        <w:rPr>
          <w:rFonts w:eastAsia="Calibri"/>
          <w:sz w:val="28"/>
          <w:szCs w:val="28"/>
          <w:lang w:eastAsia="ru-RU"/>
        </w:rPr>
        <w:t xml:space="preserve">у графі 11 - прізвища студента та керівника дипломного проекту; </w:t>
      </w:r>
    </w:p>
    <w:p w14:paraId="14822454" w14:textId="77777777" w:rsidR="002E1935" w:rsidRPr="002E1935" w:rsidRDefault="002E1935" w:rsidP="002E1935">
      <w:pPr>
        <w:numPr>
          <w:ilvl w:val="0"/>
          <w:numId w:val="21"/>
        </w:numPr>
        <w:tabs>
          <w:tab w:val="num" w:pos="851"/>
        </w:tabs>
        <w:ind w:left="0" w:firstLine="539"/>
        <w:contextualSpacing/>
        <w:jc w:val="both"/>
        <w:rPr>
          <w:rFonts w:eastAsia="Calibri"/>
          <w:sz w:val="28"/>
          <w:szCs w:val="28"/>
          <w:lang w:eastAsia="ru-RU"/>
        </w:rPr>
      </w:pPr>
      <w:r w:rsidRPr="002E1935">
        <w:rPr>
          <w:rFonts w:eastAsia="Calibri"/>
          <w:sz w:val="28"/>
          <w:szCs w:val="28"/>
          <w:lang w:eastAsia="ru-RU"/>
        </w:rPr>
        <w:t xml:space="preserve">у графі 12 - підписи осіб, прізвища яких зазначених у графі 11; </w:t>
      </w:r>
    </w:p>
    <w:p w14:paraId="5FB8719F" w14:textId="77777777" w:rsidR="002E1935" w:rsidRPr="002E1935" w:rsidRDefault="002E1935" w:rsidP="002E1935">
      <w:pPr>
        <w:numPr>
          <w:ilvl w:val="0"/>
          <w:numId w:val="21"/>
        </w:numPr>
        <w:tabs>
          <w:tab w:val="num" w:pos="851"/>
        </w:tabs>
        <w:ind w:left="0" w:firstLine="539"/>
        <w:contextualSpacing/>
        <w:jc w:val="both"/>
        <w:rPr>
          <w:rFonts w:eastAsia="Calibri"/>
          <w:sz w:val="28"/>
          <w:szCs w:val="28"/>
          <w:lang w:eastAsia="ru-RU"/>
        </w:rPr>
      </w:pPr>
      <w:r w:rsidRPr="002E1935">
        <w:rPr>
          <w:rFonts w:eastAsia="Calibri"/>
          <w:sz w:val="28"/>
          <w:szCs w:val="28"/>
          <w:lang w:eastAsia="ru-RU"/>
        </w:rPr>
        <w:t xml:space="preserve">у графі 13 - дату підписання документа; </w:t>
      </w:r>
    </w:p>
    <w:p w14:paraId="41EBC910" w14:textId="77777777" w:rsidR="002E1935" w:rsidRPr="002E1935" w:rsidRDefault="002E1935" w:rsidP="002E1935">
      <w:pPr>
        <w:numPr>
          <w:ilvl w:val="0"/>
          <w:numId w:val="21"/>
        </w:numPr>
        <w:tabs>
          <w:tab w:val="num" w:pos="851"/>
        </w:tabs>
        <w:ind w:left="0" w:firstLine="539"/>
        <w:contextualSpacing/>
        <w:jc w:val="both"/>
        <w:rPr>
          <w:rFonts w:eastAsia="Calibri"/>
          <w:sz w:val="28"/>
          <w:szCs w:val="28"/>
          <w:lang w:eastAsia="ru-RU"/>
        </w:rPr>
      </w:pPr>
      <w:r w:rsidRPr="002E1935">
        <w:rPr>
          <w:rFonts w:eastAsia="Calibri"/>
          <w:sz w:val="28"/>
          <w:szCs w:val="28"/>
          <w:lang w:eastAsia="ru-RU"/>
        </w:rPr>
        <w:t xml:space="preserve">в графах - 14 ... 34 - не заповнюють. </w:t>
      </w:r>
    </w:p>
    <w:p w14:paraId="0D8D3EA9" w14:textId="77777777" w:rsidR="002E1935" w:rsidRPr="002E1935" w:rsidRDefault="002E1935" w:rsidP="002E1935">
      <w:pPr>
        <w:ind w:firstLine="539"/>
        <w:jc w:val="both"/>
        <w:outlineLvl w:val="0"/>
        <w:rPr>
          <w:sz w:val="28"/>
          <w:szCs w:val="20"/>
          <w:lang w:eastAsia="ru-RU"/>
        </w:rPr>
      </w:pPr>
    </w:p>
    <w:p w14:paraId="7EA996AF" w14:textId="77777777" w:rsidR="002E1935" w:rsidRPr="002E1935" w:rsidRDefault="002E1935" w:rsidP="002E1935">
      <w:pPr>
        <w:ind w:firstLine="539"/>
        <w:jc w:val="both"/>
        <w:outlineLvl w:val="0"/>
        <w:rPr>
          <w:sz w:val="28"/>
          <w:szCs w:val="20"/>
          <w:lang w:eastAsia="ru-RU"/>
        </w:rPr>
      </w:pPr>
    </w:p>
    <w:p w14:paraId="4B06A7BE" w14:textId="77777777" w:rsidR="002E1935" w:rsidRPr="002E1935" w:rsidRDefault="002E1935" w:rsidP="002E1935">
      <w:pPr>
        <w:ind w:firstLine="539"/>
        <w:jc w:val="both"/>
        <w:outlineLvl w:val="0"/>
        <w:rPr>
          <w:sz w:val="28"/>
          <w:szCs w:val="20"/>
          <w:lang w:eastAsia="ru-RU"/>
        </w:rPr>
      </w:pPr>
    </w:p>
    <w:p w14:paraId="595DFAB7" w14:textId="77777777" w:rsidR="002E1935" w:rsidRPr="002E1935" w:rsidRDefault="002E1935" w:rsidP="002E1935">
      <w:pPr>
        <w:keepNext/>
        <w:widowControl w:val="0"/>
        <w:shd w:val="clear" w:color="auto" w:fill="FFFFFF"/>
        <w:autoSpaceDE w:val="0"/>
        <w:autoSpaceDN w:val="0"/>
        <w:adjustRightInd w:val="0"/>
        <w:jc w:val="right"/>
        <w:outlineLvl w:val="1"/>
        <w:rPr>
          <w:b/>
          <w:sz w:val="20"/>
          <w:szCs w:val="20"/>
          <w:lang w:eastAsia="ru-RU"/>
        </w:rPr>
      </w:pPr>
      <w:r w:rsidRPr="002E1935">
        <w:rPr>
          <w:b/>
          <w:sz w:val="28"/>
          <w:szCs w:val="20"/>
          <w:lang w:eastAsia="ru-RU"/>
        </w:rPr>
        <w:t>ГОСТ 2.104-2006</w:t>
      </w:r>
    </w:p>
    <w:p w14:paraId="05681E65" w14:textId="77777777" w:rsidR="002E1935" w:rsidRPr="002E1935" w:rsidRDefault="002E1935" w:rsidP="002E1935">
      <w:pPr>
        <w:keepNext/>
        <w:widowControl w:val="0"/>
        <w:shd w:val="clear" w:color="auto" w:fill="FFFFFF"/>
        <w:autoSpaceDE w:val="0"/>
        <w:autoSpaceDN w:val="0"/>
        <w:adjustRightInd w:val="0"/>
        <w:jc w:val="right"/>
        <w:outlineLvl w:val="1"/>
        <w:rPr>
          <w:spacing w:val="20"/>
          <w:szCs w:val="20"/>
          <w:lang w:eastAsia="ru-RU"/>
        </w:rPr>
      </w:pPr>
    </w:p>
    <w:p w14:paraId="0662A8FD" w14:textId="77777777" w:rsidR="002E1935" w:rsidRPr="002E1935" w:rsidRDefault="002E1935" w:rsidP="002E1935">
      <w:pPr>
        <w:keepNext/>
        <w:widowControl w:val="0"/>
        <w:shd w:val="clear" w:color="auto" w:fill="FFFFFF"/>
        <w:autoSpaceDE w:val="0"/>
        <w:autoSpaceDN w:val="0"/>
        <w:adjustRightInd w:val="0"/>
        <w:jc w:val="right"/>
        <w:outlineLvl w:val="1"/>
        <w:rPr>
          <w:spacing w:val="20"/>
          <w:szCs w:val="20"/>
          <w:lang w:eastAsia="ru-RU"/>
        </w:rPr>
      </w:pPr>
      <w:r w:rsidRPr="002E1935">
        <w:rPr>
          <w:spacing w:val="20"/>
          <w:szCs w:val="20"/>
          <w:lang w:eastAsia="ru-RU"/>
        </w:rPr>
        <w:t>Форма 1</w:t>
      </w:r>
    </w:p>
    <w:p w14:paraId="11F9B067" w14:textId="77777777" w:rsidR="002E1935" w:rsidRPr="002E1935" w:rsidRDefault="002E1935" w:rsidP="002E1935">
      <w:pPr>
        <w:keepNext/>
        <w:widowControl w:val="0"/>
        <w:shd w:val="clear" w:color="auto" w:fill="FFFFFF"/>
        <w:autoSpaceDE w:val="0"/>
        <w:autoSpaceDN w:val="0"/>
        <w:adjustRightInd w:val="0"/>
        <w:jc w:val="right"/>
        <w:outlineLvl w:val="1"/>
        <w:rPr>
          <w:spacing w:val="20"/>
          <w:szCs w:val="20"/>
          <w:lang w:eastAsia="ru-RU"/>
        </w:rPr>
      </w:pPr>
    </w:p>
    <w:p w14:paraId="32F125A0" w14:textId="77777777" w:rsidR="002E1935" w:rsidRPr="002E1935" w:rsidRDefault="002E1935" w:rsidP="002E1935">
      <w:pPr>
        <w:widowControl w:val="0"/>
        <w:shd w:val="clear" w:color="auto" w:fill="FFFFFF"/>
        <w:autoSpaceDE w:val="0"/>
        <w:autoSpaceDN w:val="0"/>
        <w:adjustRightInd w:val="0"/>
        <w:jc w:val="center"/>
        <w:rPr>
          <w:b/>
          <w:bCs/>
          <w:sz w:val="28"/>
          <w:szCs w:val="28"/>
          <w:lang w:eastAsia="ru-RU"/>
        </w:rPr>
      </w:pPr>
      <w:r w:rsidRPr="002E1935">
        <w:rPr>
          <w:b/>
          <w:bCs/>
          <w:sz w:val="28"/>
          <w:szCs w:val="28"/>
          <w:lang w:eastAsia="ru-RU"/>
        </w:rPr>
        <w:t>Основний напис і додаткові графи для креслень і схем</w:t>
      </w:r>
    </w:p>
    <w:p w14:paraId="683D4C88" w14:textId="77777777" w:rsidR="002E1935" w:rsidRPr="002E1935" w:rsidRDefault="002E1935" w:rsidP="002E1935">
      <w:pPr>
        <w:widowControl w:val="0"/>
        <w:autoSpaceDE w:val="0"/>
        <w:autoSpaceDN w:val="0"/>
        <w:adjustRightInd w:val="0"/>
        <w:spacing w:before="120" w:after="120"/>
        <w:ind w:right="-144" w:hanging="142"/>
        <w:jc w:val="right"/>
        <w:rPr>
          <w:sz w:val="20"/>
          <w:szCs w:val="20"/>
          <w:lang w:eastAsia="ru-RU"/>
        </w:rPr>
      </w:pPr>
      <w:r w:rsidRPr="002E1935">
        <w:rPr>
          <w:noProof/>
          <w:sz w:val="20"/>
          <w:szCs w:val="20"/>
          <w:lang w:val="ru-RU" w:eastAsia="ru-RU"/>
        </w:rPr>
        <w:drawing>
          <wp:inline distT="0" distB="0" distL="0" distR="0" wp14:anchorId="10677424" wp14:editId="6BDF30A3">
            <wp:extent cx="6197600" cy="6845300"/>
            <wp:effectExtent l="0" t="0" r="0" b="0"/>
            <wp:docPr id="343" name="Рисунок 3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7600" cy="6845300"/>
                    </a:xfrm>
                    <a:prstGeom prst="rect">
                      <a:avLst/>
                    </a:prstGeom>
                    <a:noFill/>
                    <a:ln>
                      <a:noFill/>
                    </a:ln>
                  </pic:spPr>
                </pic:pic>
              </a:graphicData>
            </a:graphic>
          </wp:inline>
        </w:drawing>
      </w:r>
    </w:p>
    <w:p w14:paraId="12ADDC58" w14:textId="77777777" w:rsidR="002E1935" w:rsidRPr="002E1935" w:rsidRDefault="002E1935" w:rsidP="002E1935">
      <w:pPr>
        <w:ind w:left="851"/>
        <w:jc w:val="right"/>
        <w:rPr>
          <w:b/>
          <w:sz w:val="28"/>
          <w:szCs w:val="20"/>
          <w:lang w:eastAsia="ru-RU"/>
        </w:rPr>
      </w:pPr>
      <w:r w:rsidRPr="002E1935">
        <w:rPr>
          <w:sz w:val="28"/>
          <w:szCs w:val="28"/>
          <w:lang w:eastAsia="ru-RU"/>
        </w:rPr>
        <w:br w:type="page"/>
      </w:r>
      <w:bookmarkStart w:id="30" w:name="_Toc144441566"/>
      <w:r w:rsidRPr="002E1935">
        <w:rPr>
          <w:b/>
          <w:sz w:val="28"/>
          <w:szCs w:val="20"/>
          <w:lang w:eastAsia="ru-RU"/>
        </w:rPr>
        <w:lastRenderedPageBreak/>
        <w:t>ГОСТ 2.104-2006</w:t>
      </w:r>
    </w:p>
    <w:p w14:paraId="32EAD4C4" w14:textId="77777777" w:rsidR="002E1935" w:rsidRPr="002E1935" w:rsidRDefault="002E1935" w:rsidP="002E1935">
      <w:pPr>
        <w:keepNext/>
        <w:widowControl w:val="0"/>
        <w:shd w:val="clear" w:color="auto" w:fill="FFFFFF"/>
        <w:autoSpaceDE w:val="0"/>
        <w:autoSpaceDN w:val="0"/>
        <w:adjustRightInd w:val="0"/>
        <w:jc w:val="right"/>
        <w:outlineLvl w:val="1"/>
        <w:rPr>
          <w:spacing w:val="20"/>
          <w:szCs w:val="20"/>
          <w:lang w:eastAsia="ru-RU"/>
        </w:rPr>
      </w:pPr>
    </w:p>
    <w:p w14:paraId="75F130E7" w14:textId="77777777" w:rsidR="002E1935" w:rsidRPr="002E1935" w:rsidRDefault="002E1935" w:rsidP="002E1935">
      <w:pPr>
        <w:keepNext/>
        <w:widowControl w:val="0"/>
        <w:shd w:val="clear" w:color="auto" w:fill="FFFFFF"/>
        <w:autoSpaceDE w:val="0"/>
        <w:autoSpaceDN w:val="0"/>
        <w:adjustRightInd w:val="0"/>
        <w:jc w:val="right"/>
        <w:outlineLvl w:val="1"/>
        <w:rPr>
          <w:spacing w:val="20"/>
          <w:szCs w:val="20"/>
          <w:lang w:eastAsia="ru-RU"/>
        </w:rPr>
      </w:pPr>
      <w:r w:rsidRPr="002E1935">
        <w:rPr>
          <w:spacing w:val="20"/>
          <w:szCs w:val="20"/>
          <w:lang w:eastAsia="ru-RU"/>
        </w:rPr>
        <w:t xml:space="preserve">Форма </w:t>
      </w:r>
      <w:bookmarkEnd w:id="30"/>
      <w:r w:rsidRPr="002E1935">
        <w:rPr>
          <w:spacing w:val="20"/>
          <w:szCs w:val="20"/>
          <w:lang w:eastAsia="ru-RU"/>
        </w:rPr>
        <w:t>2</w:t>
      </w:r>
    </w:p>
    <w:p w14:paraId="40EDF59E" w14:textId="77777777" w:rsidR="002E1935" w:rsidRPr="002E1935" w:rsidRDefault="002E1935" w:rsidP="002E1935">
      <w:pPr>
        <w:widowControl w:val="0"/>
        <w:shd w:val="clear" w:color="auto" w:fill="FFFFFF"/>
        <w:autoSpaceDE w:val="0"/>
        <w:autoSpaceDN w:val="0"/>
        <w:adjustRightInd w:val="0"/>
        <w:jc w:val="center"/>
        <w:rPr>
          <w:b/>
          <w:bCs/>
          <w:szCs w:val="18"/>
          <w:lang w:eastAsia="ru-RU"/>
        </w:rPr>
      </w:pPr>
    </w:p>
    <w:p w14:paraId="03F4973A" w14:textId="77777777" w:rsidR="002E1935" w:rsidRPr="002E1935" w:rsidRDefault="002E1935" w:rsidP="002E1935">
      <w:pPr>
        <w:ind w:firstLine="539"/>
        <w:jc w:val="center"/>
        <w:outlineLvl w:val="0"/>
        <w:rPr>
          <w:b/>
          <w:bCs/>
          <w:sz w:val="28"/>
          <w:szCs w:val="20"/>
          <w:lang w:eastAsia="ru-RU"/>
        </w:rPr>
      </w:pPr>
      <w:r w:rsidRPr="002E1935">
        <w:rPr>
          <w:b/>
          <w:bCs/>
          <w:sz w:val="28"/>
          <w:szCs w:val="20"/>
          <w:lang w:eastAsia="ru-RU"/>
        </w:rPr>
        <w:t>Основний напис і додаткові графи для текстових конструкторських документів</w:t>
      </w:r>
    </w:p>
    <w:p w14:paraId="595A43F7" w14:textId="77777777" w:rsidR="002E1935" w:rsidRPr="002E1935" w:rsidRDefault="002E1935" w:rsidP="002E1935">
      <w:pPr>
        <w:widowControl w:val="0"/>
        <w:shd w:val="clear" w:color="auto" w:fill="FFFFFF"/>
        <w:autoSpaceDE w:val="0"/>
        <w:autoSpaceDN w:val="0"/>
        <w:adjustRightInd w:val="0"/>
        <w:jc w:val="center"/>
        <w:rPr>
          <w:b/>
          <w:bCs/>
          <w:sz w:val="28"/>
          <w:szCs w:val="20"/>
          <w:lang w:eastAsia="ru-RU"/>
        </w:rPr>
      </w:pPr>
    </w:p>
    <w:p w14:paraId="76EE47E6" w14:textId="77777777" w:rsidR="002E1935" w:rsidRPr="002E1935" w:rsidRDefault="002E1935" w:rsidP="002E1935">
      <w:pPr>
        <w:ind w:firstLine="539"/>
        <w:jc w:val="center"/>
        <w:outlineLvl w:val="0"/>
        <w:rPr>
          <w:sz w:val="28"/>
          <w:szCs w:val="20"/>
          <w:lang w:eastAsia="ru-RU"/>
        </w:rPr>
      </w:pPr>
      <w:r w:rsidRPr="002E1935">
        <w:rPr>
          <w:b/>
          <w:bCs/>
          <w:sz w:val="28"/>
          <w:szCs w:val="20"/>
          <w:lang w:eastAsia="ru-RU"/>
        </w:rPr>
        <w:t>(перший або заголовний аркуш)</w:t>
      </w:r>
    </w:p>
    <w:p w14:paraId="2E493559" w14:textId="77777777" w:rsidR="002E1935" w:rsidRPr="002E1935" w:rsidRDefault="002E1935" w:rsidP="002E1935">
      <w:pPr>
        <w:widowControl w:val="0"/>
        <w:autoSpaceDE w:val="0"/>
        <w:autoSpaceDN w:val="0"/>
        <w:adjustRightInd w:val="0"/>
        <w:spacing w:before="120" w:after="120"/>
        <w:ind w:hanging="142"/>
        <w:jc w:val="center"/>
        <w:rPr>
          <w:sz w:val="20"/>
          <w:szCs w:val="20"/>
          <w:lang w:eastAsia="ru-RU"/>
        </w:rPr>
      </w:pPr>
      <w:bookmarkStart w:id="31" w:name="ф2"/>
      <w:bookmarkEnd w:id="31"/>
      <w:r w:rsidRPr="002E1935">
        <w:rPr>
          <w:noProof/>
          <w:sz w:val="20"/>
          <w:szCs w:val="20"/>
          <w:lang w:val="ru-RU" w:eastAsia="ru-RU"/>
        </w:rPr>
        <w:drawing>
          <wp:inline distT="0" distB="0" distL="0" distR="0" wp14:anchorId="6C59D9D1" wp14:editId="4E0629D3">
            <wp:extent cx="6286500" cy="6946900"/>
            <wp:effectExtent l="0" t="0" r="0" b="6350"/>
            <wp:docPr id="342" name="Рисунок 3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0" cy="6946900"/>
                    </a:xfrm>
                    <a:prstGeom prst="rect">
                      <a:avLst/>
                    </a:prstGeom>
                    <a:noFill/>
                    <a:ln>
                      <a:noFill/>
                    </a:ln>
                  </pic:spPr>
                </pic:pic>
              </a:graphicData>
            </a:graphic>
          </wp:inline>
        </w:drawing>
      </w:r>
    </w:p>
    <w:p w14:paraId="4990554C" w14:textId="77777777" w:rsidR="002E1935" w:rsidRPr="002E1935" w:rsidRDefault="002E1935" w:rsidP="002E1935">
      <w:pPr>
        <w:spacing w:line="360" w:lineRule="auto"/>
        <w:ind w:left="851"/>
        <w:jc w:val="both"/>
        <w:rPr>
          <w:sz w:val="28"/>
          <w:szCs w:val="28"/>
          <w:lang w:eastAsia="ru-RU"/>
        </w:rPr>
      </w:pPr>
    </w:p>
    <w:p w14:paraId="412526C4" w14:textId="77777777" w:rsidR="002E1935" w:rsidRPr="002E1935" w:rsidRDefault="002E1935" w:rsidP="002E1935">
      <w:pPr>
        <w:keepNext/>
        <w:widowControl w:val="0"/>
        <w:shd w:val="clear" w:color="auto" w:fill="FFFFFF"/>
        <w:autoSpaceDE w:val="0"/>
        <w:autoSpaceDN w:val="0"/>
        <w:adjustRightInd w:val="0"/>
        <w:jc w:val="right"/>
        <w:outlineLvl w:val="1"/>
        <w:rPr>
          <w:b/>
          <w:sz w:val="28"/>
          <w:szCs w:val="20"/>
          <w:lang w:eastAsia="ru-RU"/>
        </w:rPr>
      </w:pPr>
      <w:r w:rsidRPr="002E1935">
        <w:rPr>
          <w:sz w:val="28"/>
          <w:szCs w:val="20"/>
          <w:lang w:eastAsia="ru-RU"/>
        </w:rPr>
        <w:br w:type="page"/>
      </w:r>
      <w:r w:rsidRPr="002E1935">
        <w:rPr>
          <w:b/>
          <w:sz w:val="28"/>
          <w:szCs w:val="20"/>
          <w:lang w:eastAsia="ru-RU"/>
        </w:rPr>
        <w:lastRenderedPageBreak/>
        <w:t>ГОСТ 2.104-2006</w:t>
      </w:r>
    </w:p>
    <w:p w14:paraId="494D0518" w14:textId="77777777" w:rsidR="002E1935" w:rsidRPr="002E1935" w:rsidRDefault="002E1935" w:rsidP="002E1935">
      <w:pPr>
        <w:keepNext/>
        <w:widowControl w:val="0"/>
        <w:shd w:val="clear" w:color="auto" w:fill="FFFFFF"/>
        <w:autoSpaceDE w:val="0"/>
        <w:autoSpaceDN w:val="0"/>
        <w:adjustRightInd w:val="0"/>
        <w:jc w:val="right"/>
        <w:outlineLvl w:val="1"/>
        <w:rPr>
          <w:spacing w:val="20"/>
          <w:szCs w:val="20"/>
          <w:lang w:eastAsia="ru-RU"/>
        </w:rPr>
      </w:pPr>
    </w:p>
    <w:p w14:paraId="2AC94608" w14:textId="77777777" w:rsidR="002E1935" w:rsidRPr="002E1935" w:rsidRDefault="002E1935" w:rsidP="002E1935">
      <w:pPr>
        <w:keepNext/>
        <w:widowControl w:val="0"/>
        <w:shd w:val="clear" w:color="auto" w:fill="FFFFFF"/>
        <w:autoSpaceDE w:val="0"/>
        <w:autoSpaceDN w:val="0"/>
        <w:adjustRightInd w:val="0"/>
        <w:jc w:val="right"/>
        <w:outlineLvl w:val="1"/>
        <w:rPr>
          <w:bCs/>
          <w:spacing w:val="20"/>
          <w:szCs w:val="20"/>
          <w:lang w:eastAsia="ru-RU"/>
        </w:rPr>
      </w:pPr>
      <w:r w:rsidRPr="002E1935">
        <w:rPr>
          <w:spacing w:val="20"/>
          <w:szCs w:val="20"/>
          <w:lang w:eastAsia="ru-RU"/>
        </w:rPr>
        <w:t>Форма 2а</w:t>
      </w:r>
    </w:p>
    <w:p w14:paraId="0690725B" w14:textId="77777777" w:rsidR="002E1935" w:rsidRPr="002E1935" w:rsidRDefault="002E1935" w:rsidP="002E1935">
      <w:pPr>
        <w:keepNext/>
        <w:widowControl w:val="0"/>
        <w:shd w:val="clear" w:color="auto" w:fill="FFFFFF"/>
        <w:autoSpaceDE w:val="0"/>
        <w:autoSpaceDN w:val="0"/>
        <w:adjustRightInd w:val="0"/>
        <w:jc w:val="center"/>
        <w:outlineLvl w:val="1"/>
        <w:rPr>
          <w:b/>
          <w:bCs/>
          <w:szCs w:val="20"/>
          <w:lang w:eastAsia="ru-RU"/>
        </w:rPr>
      </w:pPr>
    </w:p>
    <w:p w14:paraId="6E7FD18A" w14:textId="77777777" w:rsidR="002E1935" w:rsidRPr="002E1935" w:rsidRDefault="002E1935" w:rsidP="002E1935">
      <w:pPr>
        <w:ind w:firstLine="539"/>
        <w:jc w:val="center"/>
        <w:outlineLvl w:val="0"/>
        <w:rPr>
          <w:b/>
          <w:bCs/>
          <w:sz w:val="28"/>
          <w:szCs w:val="20"/>
          <w:lang w:eastAsia="ru-RU"/>
        </w:rPr>
      </w:pPr>
      <w:r w:rsidRPr="002E1935">
        <w:rPr>
          <w:b/>
          <w:bCs/>
          <w:sz w:val="28"/>
          <w:szCs w:val="20"/>
          <w:lang w:eastAsia="ru-RU"/>
        </w:rPr>
        <w:t>Основний напис і додаткові графи для креслень (схем) і</w:t>
      </w:r>
    </w:p>
    <w:p w14:paraId="38969C16" w14:textId="77777777" w:rsidR="002E1935" w:rsidRPr="002E1935" w:rsidRDefault="002E1935" w:rsidP="002E1935">
      <w:pPr>
        <w:ind w:firstLine="539"/>
        <w:jc w:val="center"/>
        <w:outlineLvl w:val="0"/>
        <w:rPr>
          <w:b/>
          <w:bCs/>
          <w:sz w:val="28"/>
          <w:szCs w:val="20"/>
          <w:lang w:eastAsia="ru-RU"/>
        </w:rPr>
      </w:pPr>
      <w:r w:rsidRPr="002E1935">
        <w:rPr>
          <w:b/>
          <w:bCs/>
          <w:sz w:val="28"/>
          <w:szCs w:val="20"/>
          <w:lang w:eastAsia="ru-RU"/>
        </w:rPr>
        <w:t>текстових конструкторських документів (наступні листи)</w:t>
      </w:r>
    </w:p>
    <w:p w14:paraId="04EEC2B3" w14:textId="77777777" w:rsidR="002E1935" w:rsidRPr="002E1935" w:rsidRDefault="002E1935" w:rsidP="002E1935">
      <w:pPr>
        <w:keepNext/>
        <w:widowControl w:val="0"/>
        <w:shd w:val="clear" w:color="auto" w:fill="FFFFFF"/>
        <w:autoSpaceDE w:val="0"/>
        <w:autoSpaceDN w:val="0"/>
        <w:adjustRightInd w:val="0"/>
        <w:jc w:val="center"/>
        <w:outlineLvl w:val="1"/>
        <w:rPr>
          <w:b/>
          <w:bCs/>
          <w:sz w:val="28"/>
          <w:szCs w:val="20"/>
          <w:lang w:eastAsia="ru-RU"/>
        </w:rPr>
      </w:pPr>
    </w:p>
    <w:p w14:paraId="56B0042C" w14:textId="77777777" w:rsidR="002E1935" w:rsidRPr="002E1935" w:rsidRDefault="002E1935" w:rsidP="002E1935">
      <w:pPr>
        <w:spacing w:line="360" w:lineRule="auto"/>
        <w:ind w:hanging="284"/>
        <w:jc w:val="both"/>
        <w:rPr>
          <w:sz w:val="20"/>
          <w:szCs w:val="20"/>
          <w:lang w:eastAsia="ru-RU"/>
        </w:rPr>
      </w:pPr>
      <w:r w:rsidRPr="002E1935">
        <w:rPr>
          <w:noProof/>
          <w:sz w:val="20"/>
          <w:szCs w:val="20"/>
          <w:lang w:val="ru-RU" w:eastAsia="ru-RU"/>
        </w:rPr>
        <w:drawing>
          <wp:inline distT="0" distB="0" distL="0" distR="0" wp14:anchorId="5D7F6A14" wp14:editId="7C1566B7">
            <wp:extent cx="6235700" cy="6870700"/>
            <wp:effectExtent l="0" t="0" r="0" b="6350"/>
            <wp:docPr id="341" name="Рисунок 3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35700" cy="6870700"/>
                    </a:xfrm>
                    <a:prstGeom prst="rect">
                      <a:avLst/>
                    </a:prstGeom>
                    <a:noFill/>
                    <a:ln>
                      <a:noFill/>
                    </a:ln>
                  </pic:spPr>
                </pic:pic>
              </a:graphicData>
            </a:graphic>
          </wp:inline>
        </w:drawing>
      </w:r>
    </w:p>
    <w:p w14:paraId="399D0033" w14:textId="77777777" w:rsidR="002E1935" w:rsidRPr="002E1935" w:rsidRDefault="002E1935" w:rsidP="002E1935">
      <w:pPr>
        <w:spacing w:line="360" w:lineRule="auto"/>
        <w:ind w:hanging="284"/>
        <w:jc w:val="right"/>
        <w:rPr>
          <w:b/>
          <w:bCs/>
          <w:sz w:val="20"/>
          <w:szCs w:val="28"/>
          <w:lang w:eastAsia="ru-RU"/>
        </w:rPr>
      </w:pPr>
    </w:p>
    <w:p w14:paraId="571D73CD" w14:textId="77777777" w:rsidR="002E1935" w:rsidRPr="002E1935" w:rsidRDefault="002E1935" w:rsidP="002E1935">
      <w:pPr>
        <w:jc w:val="right"/>
        <w:rPr>
          <w:b/>
          <w:bCs/>
          <w:sz w:val="28"/>
          <w:szCs w:val="28"/>
          <w:lang w:eastAsia="ru-RU"/>
        </w:rPr>
      </w:pPr>
    </w:p>
    <w:p w14:paraId="1FF0600F" w14:textId="77777777" w:rsidR="002E1935" w:rsidRPr="002E1935" w:rsidRDefault="002E1935" w:rsidP="002E1935">
      <w:pPr>
        <w:rPr>
          <w:sz w:val="28"/>
          <w:lang w:eastAsia="ru-RU"/>
        </w:rPr>
      </w:pPr>
      <w:r w:rsidRPr="002E1935">
        <w:rPr>
          <w:sz w:val="28"/>
          <w:lang w:eastAsia="ru-RU"/>
        </w:rPr>
        <w:t xml:space="preserve"> </w:t>
      </w:r>
    </w:p>
    <w:p w14:paraId="63A1D818" w14:textId="77777777" w:rsidR="00E76EFB" w:rsidRPr="005C3F0E" w:rsidRDefault="002E1935" w:rsidP="002E1935">
      <w:pPr>
        <w:spacing w:after="200" w:line="312" w:lineRule="auto"/>
        <w:ind w:firstLine="851"/>
        <w:jc w:val="both"/>
        <w:rPr>
          <w:rFonts w:eastAsia="Calibri"/>
          <w:sz w:val="28"/>
          <w:szCs w:val="28"/>
          <w:lang w:eastAsia="en-US"/>
        </w:rPr>
      </w:pPr>
      <w:r w:rsidRPr="002E1935">
        <w:rPr>
          <w:b/>
          <w:sz w:val="28"/>
          <w:szCs w:val="28"/>
          <w:lang w:eastAsia="ru-RU"/>
        </w:rPr>
        <w:br w:type="page"/>
      </w:r>
    </w:p>
    <w:p w14:paraId="52EBF6D8" w14:textId="77777777" w:rsidR="00577DE0" w:rsidRPr="00577DE0" w:rsidRDefault="00577DE0" w:rsidP="00577DE0">
      <w:pPr>
        <w:jc w:val="center"/>
        <w:rPr>
          <w:b/>
          <w:sz w:val="28"/>
          <w:szCs w:val="28"/>
          <w:lang w:eastAsia="ru-RU"/>
        </w:rPr>
      </w:pPr>
      <w:r w:rsidRPr="00577DE0">
        <w:rPr>
          <w:b/>
          <w:sz w:val="28"/>
          <w:szCs w:val="28"/>
          <w:lang w:eastAsia="ru-RU"/>
        </w:rPr>
        <w:lastRenderedPageBreak/>
        <w:t xml:space="preserve">Додаток  </w:t>
      </w:r>
      <w:r>
        <w:rPr>
          <w:b/>
          <w:sz w:val="28"/>
          <w:szCs w:val="28"/>
          <w:lang w:eastAsia="ru-RU"/>
        </w:rPr>
        <w:t>К</w:t>
      </w:r>
    </w:p>
    <w:p w14:paraId="4169AC69" w14:textId="77777777" w:rsidR="00577DE0" w:rsidRPr="00577DE0" w:rsidRDefault="00577DE0" w:rsidP="00577DE0">
      <w:pPr>
        <w:rPr>
          <w:sz w:val="20"/>
          <w:szCs w:val="20"/>
          <w:lang w:eastAsia="ru-RU"/>
        </w:rPr>
      </w:pPr>
    </w:p>
    <w:p w14:paraId="0E082039" w14:textId="48D18DC3" w:rsidR="00577DE0" w:rsidRPr="000A46D5" w:rsidRDefault="00577DE0" w:rsidP="00577DE0">
      <w:pPr>
        <w:jc w:val="center"/>
        <w:rPr>
          <w:b/>
          <w:sz w:val="32"/>
          <w:szCs w:val="32"/>
          <w:lang w:eastAsia="ru-RU"/>
        </w:rPr>
      </w:pPr>
      <w:r w:rsidRPr="000A46D5">
        <w:rPr>
          <w:b/>
          <w:sz w:val="32"/>
          <w:szCs w:val="32"/>
          <w:lang w:eastAsia="ru-RU"/>
        </w:rPr>
        <w:t>Правила формування специфікаці</w:t>
      </w:r>
      <w:r w:rsidR="002166D6" w:rsidRPr="000A46D5">
        <w:rPr>
          <w:b/>
          <w:sz w:val="32"/>
          <w:szCs w:val="32"/>
          <w:lang w:eastAsia="ru-RU"/>
        </w:rPr>
        <w:t>ї</w:t>
      </w:r>
    </w:p>
    <w:p w14:paraId="68C8E9A5" w14:textId="77777777" w:rsidR="00577DE0" w:rsidRPr="00577DE0" w:rsidRDefault="00577DE0" w:rsidP="00577DE0">
      <w:pPr>
        <w:ind w:firstLine="283"/>
        <w:jc w:val="center"/>
        <w:rPr>
          <w:b/>
          <w:sz w:val="10"/>
          <w:szCs w:val="10"/>
          <w:lang w:eastAsia="ru-RU"/>
        </w:rPr>
      </w:pPr>
    </w:p>
    <w:p w14:paraId="7EB84EF5"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Специфікація - текстової конструкторський документ, у якому зазначають склад специфікованого виробу і розробленої на нього конструкторської документації. </w:t>
      </w:r>
    </w:p>
    <w:p w14:paraId="7FB9FC0B"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Специфікацію складають на окремих аркушах на кожну складальну одиницю на формах 1 і 1а, які наведені в додатку Л1. </w:t>
      </w:r>
    </w:p>
    <w:p w14:paraId="1D0739B2"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У специфікацію вносять складові частини, що входять до складу виробу, що специфікується, а також конструкторські документи, пов'язані, до цього виробу і до його складових частин, що не специфікуються. </w:t>
      </w:r>
    </w:p>
    <w:p w14:paraId="393D1358"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Специфікація в загальному випадку складається з розділів, які розташовуються в такій послідовності: </w:t>
      </w:r>
    </w:p>
    <w:p w14:paraId="771BDADA"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документація; </w:t>
      </w:r>
    </w:p>
    <w:p w14:paraId="02A7CCC5"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складальні одиниці; </w:t>
      </w:r>
    </w:p>
    <w:p w14:paraId="7A674082"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деталі; </w:t>
      </w:r>
    </w:p>
    <w:p w14:paraId="6622BC1B"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стандартні вироби; </w:t>
      </w:r>
    </w:p>
    <w:p w14:paraId="5D97328C"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інші вироби; </w:t>
      </w:r>
    </w:p>
    <w:p w14:paraId="0C7AFD6E"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матеріали; </w:t>
      </w:r>
    </w:p>
    <w:p w14:paraId="65590CE5"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комплекти; </w:t>
      </w:r>
    </w:p>
    <w:p w14:paraId="2450A647"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Наявність тих чи інших розділів визначаються складом специфікації виробу. Найменування кожного розділу вказують у вигляді заголовка у графі «Найменування» і підкреслюють. </w:t>
      </w:r>
    </w:p>
    <w:p w14:paraId="4507B9A6"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У розділі «Документація» вносять документи, що становлять основний комплект конструкторських документів виробу, що специфікується, крім його специфікації. </w:t>
      </w:r>
    </w:p>
    <w:p w14:paraId="5469F690"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У розділі «Складальні одиниці» і «Деталі» вносять складальні одиниці і деталі, що безпосередньо входять в вироби, що специфікуються. Запис зазначених виробів рекомендується проводити за зростанням порядкового реєстраційного номера. </w:t>
      </w:r>
    </w:p>
    <w:p w14:paraId="0024C350"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У розділі «Стандартні вироби» записують вироби, застосовані по стандартах: </w:t>
      </w:r>
    </w:p>
    <w:p w14:paraId="1D65951A"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міждержавним; </w:t>
      </w:r>
    </w:p>
    <w:p w14:paraId="5D15D366"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державним; </w:t>
      </w:r>
    </w:p>
    <w:p w14:paraId="295BC6D3"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галузевим; </w:t>
      </w:r>
    </w:p>
    <w:p w14:paraId="40E74D2A"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підприємств; </w:t>
      </w:r>
    </w:p>
    <w:p w14:paraId="04882D29" w14:textId="75BD943F" w:rsidR="00577DE0" w:rsidRPr="00577DE0" w:rsidRDefault="00577DE0" w:rsidP="00577DE0">
      <w:pPr>
        <w:ind w:firstLine="539"/>
        <w:jc w:val="both"/>
        <w:rPr>
          <w:iCs/>
          <w:sz w:val="28"/>
          <w:szCs w:val="28"/>
          <w:lang w:eastAsia="ru-RU"/>
        </w:rPr>
      </w:pPr>
      <w:r w:rsidRPr="00577DE0">
        <w:rPr>
          <w:iCs/>
          <w:sz w:val="28"/>
          <w:szCs w:val="28"/>
          <w:lang w:eastAsia="ru-RU"/>
        </w:rPr>
        <w:t>У межах кожної категорії стандартів запис рекомендується виробляти по групах виробів, об'єднаних за функціональним призначенням (наприклад: підшипники, вироби кріплення, електромеханічні вироби і т.</w:t>
      </w:r>
      <w:r w:rsidR="00AF6E98">
        <w:rPr>
          <w:iCs/>
          <w:sz w:val="28"/>
          <w:szCs w:val="28"/>
          <w:lang w:eastAsia="ru-RU"/>
        </w:rPr>
        <w:t xml:space="preserve"> </w:t>
      </w:r>
      <w:r w:rsidRPr="00577DE0">
        <w:rPr>
          <w:iCs/>
          <w:sz w:val="28"/>
          <w:szCs w:val="28"/>
          <w:lang w:eastAsia="ru-RU"/>
        </w:rPr>
        <w:t xml:space="preserve">д.), у межах кожної групи - в алфавітному порядку найменувань виробів, в межах кожного найменування - у порядку зростання позначень стандартів, а в межах кожного позначення стандарту - у порядку зростання основних параметрів або розмірів виробу. </w:t>
      </w:r>
    </w:p>
    <w:p w14:paraId="77393CC2" w14:textId="77777777" w:rsidR="00577DE0" w:rsidRPr="00577DE0" w:rsidRDefault="00577DE0" w:rsidP="00577DE0">
      <w:pPr>
        <w:ind w:firstLine="539"/>
        <w:jc w:val="both"/>
        <w:rPr>
          <w:iCs/>
          <w:sz w:val="28"/>
          <w:szCs w:val="28"/>
          <w:lang w:eastAsia="ru-RU"/>
        </w:rPr>
      </w:pPr>
      <w:r w:rsidRPr="00577DE0">
        <w:rPr>
          <w:iCs/>
          <w:sz w:val="28"/>
          <w:szCs w:val="28"/>
          <w:lang w:eastAsia="ru-RU"/>
        </w:rPr>
        <w:lastRenderedPageBreak/>
        <w:t xml:space="preserve">У розділі «Інші вироби» вносять вироби, застосовані за технічними умовами. Запис виробів рекомендується виконувати по групах, об'єднаних за їх функціональним призначенням, в межах кожної групи - в алфавітному порядку найменувань виробів, а в межах кожного найменування - у порядку зростання основних параметрів або розмірів виробу. </w:t>
      </w:r>
    </w:p>
    <w:p w14:paraId="69DCC786"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У розділі «Матеріали» вносять всі матеріали, що безпосередньо входять в виріб. </w:t>
      </w:r>
    </w:p>
    <w:p w14:paraId="55DF52FE"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Матеріали рекомендується записувати за видами в такій послідовності: </w:t>
      </w:r>
    </w:p>
    <w:p w14:paraId="737FC904"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метали чорні; </w:t>
      </w:r>
    </w:p>
    <w:p w14:paraId="084F8A21"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метали магнітоелектричні та феромагнітні; </w:t>
      </w:r>
    </w:p>
    <w:p w14:paraId="6E72C836"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метали кольорові, благородні і рідкісні; </w:t>
      </w:r>
    </w:p>
    <w:p w14:paraId="4477B09C"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кабелі, проводи й шнури; </w:t>
      </w:r>
    </w:p>
    <w:p w14:paraId="3EBF2737"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пластмаси та прес - матеріали; </w:t>
      </w:r>
    </w:p>
    <w:p w14:paraId="46503AF4"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паперові та текстильні матеріали; </w:t>
      </w:r>
    </w:p>
    <w:p w14:paraId="0EF2718B"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лісоматеріали; </w:t>
      </w:r>
    </w:p>
    <w:p w14:paraId="05FA9F3E"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гумові і шкіряні матеріали; </w:t>
      </w:r>
    </w:p>
    <w:p w14:paraId="7ABBB468"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мінеральні, керамічні та скляні матеріали; </w:t>
      </w:r>
    </w:p>
    <w:p w14:paraId="0E050467"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лаки, фарби, нафтопродукти та хімікати; </w:t>
      </w:r>
    </w:p>
    <w:p w14:paraId="71869864"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інші матеріали. </w:t>
      </w:r>
    </w:p>
    <w:p w14:paraId="53911E47"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У межах кожного виду матеріалу рекомендується записувати матеріали в алфавітному порядку найменувань, а в межах кожного найменування - за зростанням розмірів або інших технічних параметрів. </w:t>
      </w:r>
    </w:p>
    <w:p w14:paraId="4ADD14BF" w14:textId="77777777" w:rsidR="00513193" w:rsidRDefault="00577DE0" w:rsidP="00577DE0">
      <w:pPr>
        <w:ind w:firstLine="539"/>
        <w:jc w:val="both"/>
        <w:rPr>
          <w:rFonts w:ascii="Cambria Math" w:hAnsi="Cambria Math" w:cs="Cambria Math"/>
          <w:iCs/>
          <w:sz w:val="28"/>
          <w:szCs w:val="28"/>
          <w:lang w:eastAsia="ru-RU"/>
        </w:rPr>
      </w:pPr>
      <w:r w:rsidRPr="00577DE0">
        <w:rPr>
          <w:iCs/>
          <w:sz w:val="28"/>
          <w:szCs w:val="28"/>
          <w:lang w:eastAsia="ru-RU"/>
        </w:rPr>
        <w:t>У розділі «Матеріали» не записують матеріали, необхідна кількість яких не може бути визначено конструктором за розмірами елементів вироби і внаслідок цього встановлюється технологом. До таких матеріалів відносять наприклад: лаки, фарби, клей, мастила, замазки, припой, електроди. Вказівка</w:t>
      </w:r>
      <w:r w:rsidRPr="00577DE0">
        <w:rPr>
          <w:rFonts w:ascii="Cambria Math" w:hAnsi="Cambria Math" w:cs="Cambria Math"/>
          <w:iCs/>
          <w:sz w:val="28"/>
          <w:szCs w:val="28"/>
          <w:lang w:eastAsia="ru-RU"/>
        </w:rPr>
        <w:t>​​</w:t>
      </w:r>
      <w:r w:rsidR="00513193">
        <w:rPr>
          <w:rFonts w:ascii="Cambria Math" w:hAnsi="Cambria Math" w:cs="Cambria Math"/>
          <w:iCs/>
          <w:sz w:val="28"/>
          <w:szCs w:val="28"/>
          <w:lang w:eastAsia="ru-RU"/>
        </w:rPr>
        <w:t xml:space="preserve">  </w:t>
      </w:r>
    </w:p>
    <w:p w14:paraId="01435DA4" w14:textId="1F2789C5" w:rsidR="00577DE0" w:rsidRPr="00577DE0" w:rsidRDefault="00577DE0" w:rsidP="00513193">
      <w:pPr>
        <w:jc w:val="both"/>
        <w:rPr>
          <w:iCs/>
          <w:sz w:val="28"/>
          <w:szCs w:val="28"/>
          <w:lang w:eastAsia="ru-RU"/>
        </w:rPr>
      </w:pPr>
      <w:r w:rsidRPr="00577DE0">
        <w:rPr>
          <w:iCs/>
          <w:sz w:val="28"/>
          <w:szCs w:val="28"/>
          <w:lang w:eastAsia="ru-RU"/>
        </w:rPr>
        <w:t xml:space="preserve">про застосування таких матеріалів дають в технічних вимогах на полі креслення. </w:t>
      </w:r>
    </w:p>
    <w:p w14:paraId="106C19DF"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У розділі «Комплекти» вносять відомість експлуатаційних документів, відомість документів для ремонту та комплекти, що застосовуються за конструкторським документам, які безпосередньо входять в виріб, що специфікується і поставляються разом з ним, і записують їх у наступній послідовності: </w:t>
      </w:r>
    </w:p>
    <w:p w14:paraId="1E2949D2"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відомість експлуатаційних документів; </w:t>
      </w:r>
    </w:p>
    <w:p w14:paraId="3101B90C"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відомість документів для ремонту; </w:t>
      </w:r>
    </w:p>
    <w:p w14:paraId="2A24C296"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комплект монтажних частин; </w:t>
      </w:r>
    </w:p>
    <w:p w14:paraId="5F49BFAE"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комплект змінних частин; </w:t>
      </w:r>
    </w:p>
    <w:p w14:paraId="2B4B6DD6"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комплект запасних частин; </w:t>
      </w:r>
    </w:p>
    <w:p w14:paraId="07C17107"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комплект інструменту і приладдя; </w:t>
      </w:r>
    </w:p>
    <w:p w14:paraId="2319DB8F"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інші комплекти; </w:t>
      </w:r>
    </w:p>
    <w:p w14:paraId="3208B166"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упаковка. </w:t>
      </w:r>
    </w:p>
    <w:p w14:paraId="128A7597"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Специфікацію комплекту монтажних частин складають на комплект монтажних частин виробів і матеріалів, призначених для зв'язку складових </w:t>
      </w:r>
      <w:r w:rsidRPr="00577DE0">
        <w:rPr>
          <w:iCs/>
          <w:sz w:val="28"/>
          <w:szCs w:val="28"/>
          <w:lang w:eastAsia="ru-RU"/>
        </w:rPr>
        <w:lastRenderedPageBreak/>
        <w:t xml:space="preserve">частин комплексу між собою і монтажу комплексу або складальної одиниці на місці експлуатації. </w:t>
      </w:r>
    </w:p>
    <w:p w14:paraId="64CDEC08"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У специфікацію комплекту змінних частин вносять вироби, що передбачаються для переналагодження вироби в експлуатації (змінні зубчасті колеса, об'єктиви, шунти і т.д.). </w:t>
      </w:r>
    </w:p>
    <w:p w14:paraId="4AE4E85D"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У специфікацію комплекту запасних частин вносять вироби і матеріали необхідні для заміни відповідних складових частин виробу, що прийшли в непридатність при експлуатації. </w:t>
      </w:r>
    </w:p>
    <w:p w14:paraId="4AB3227C"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У специфікацію комплекту інструменту і приладдя вносять інструменти, приладдя, пристосування і матеріали, що використовуються при експлуатації виробу. </w:t>
      </w:r>
    </w:p>
    <w:p w14:paraId="553EBBB3"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У специфікацію комплекту укладань вносять вироби (шафи, ящики, сумки, чохли, футляри, папки, переплетені), призначені для використання при експлуатації виробу. </w:t>
      </w:r>
    </w:p>
    <w:p w14:paraId="62B394E5"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У специфікацію упаковки вносять вироби та матеріали, необхідні для упаковки вироби. </w:t>
      </w:r>
    </w:p>
    <w:p w14:paraId="1E64115A"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Графи специфікації заповнюють наступним чином: </w:t>
      </w:r>
    </w:p>
    <w:p w14:paraId="7FFA5C58"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у графі «Формат» вказують формати документів, позначення яких записують у графі «Позначення». Якщо документ виконаний на декількох різних форматах, то в графі «Формат» проставляють «зірочку» зі скобою, а в графі «Примітка» перераховують всі формати в порядку їх збільшення. </w:t>
      </w:r>
    </w:p>
    <w:p w14:paraId="42B59414"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Для документів, записних у розділі «Стандартні вироби», «Інші вироби» і «Матеріали», графу «Формат» не заповнюють; </w:t>
      </w:r>
    </w:p>
    <w:p w14:paraId="4AFEA3B3"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у графі «Зона» вказують позначення зони, в якій знаходиться номер позиції записуваної складової частини (при розбитті поля креслення на зони за ГОСТ 2.104); </w:t>
      </w:r>
    </w:p>
    <w:p w14:paraId="25DADB1A"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у графі «Поз." вказують порядкові номери складових частин, що безпосередньо входять в виріб, в послідовності запису їх у специфікації. Для розділів «Документація», «Комплекти» графу «Поз." не заповнюють; </w:t>
      </w:r>
    </w:p>
    <w:p w14:paraId="58143C73"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у графі «Позначення» вказують: </w:t>
      </w:r>
    </w:p>
    <w:p w14:paraId="1B5FF6F9"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в розділі «Документація» - позначення документів, що записуються; </w:t>
      </w:r>
    </w:p>
    <w:p w14:paraId="4B927736"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в розділі «Комплекси», «Складальні одиниці», «Деталі», «Комплекти» - позначення основних конструкторських документів на записувані в ці розділи вироби. </w:t>
      </w:r>
    </w:p>
    <w:p w14:paraId="4CF43AC4"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У розділах «Стандартні вироби», «Інші вироби» і «Матеріали» графу «Позначення» не заповнюють; </w:t>
      </w:r>
    </w:p>
    <w:p w14:paraId="507F5D79"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у графі «Найменування» вказують: </w:t>
      </w:r>
    </w:p>
    <w:p w14:paraId="4131D6DB"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в розділі «Документація» для документів, що входять в основний комплект документів виробу, що специфікується і який складають на даний виріб, - тільки найменування документів, наприклад: «Складальний кресленик», «Габаритний кресленик», «Технологічні умови». Для документів на не специфіковані складові частини - найменування виробу та найменування документів; </w:t>
      </w:r>
    </w:p>
    <w:p w14:paraId="300C589D" w14:textId="5682C76C" w:rsidR="00577DE0" w:rsidRPr="00577DE0" w:rsidRDefault="00577DE0" w:rsidP="00577DE0">
      <w:pPr>
        <w:ind w:firstLine="539"/>
        <w:jc w:val="both"/>
        <w:rPr>
          <w:iCs/>
          <w:sz w:val="28"/>
          <w:szCs w:val="28"/>
          <w:lang w:eastAsia="ru-RU"/>
        </w:rPr>
      </w:pPr>
      <w:r w:rsidRPr="00577DE0">
        <w:rPr>
          <w:iCs/>
          <w:sz w:val="28"/>
          <w:szCs w:val="28"/>
          <w:lang w:eastAsia="ru-RU"/>
        </w:rPr>
        <w:lastRenderedPageBreak/>
        <w:t>в розділах специфікації «Комплекси», «Складальні одиниці», «Деталі», «Комплекти» - найменування виробів відповідно до основни</w:t>
      </w:r>
      <w:r w:rsidR="00513193">
        <w:rPr>
          <w:iCs/>
          <w:sz w:val="28"/>
          <w:szCs w:val="28"/>
          <w:lang w:eastAsia="ru-RU"/>
        </w:rPr>
        <w:t>х</w:t>
      </w:r>
      <w:r w:rsidRPr="00577DE0">
        <w:rPr>
          <w:iCs/>
          <w:sz w:val="28"/>
          <w:szCs w:val="28"/>
          <w:lang w:eastAsia="ru-RU"/>
        </w:rPr>
        <w:t xml:space="preserve"> напис</w:t>
      </w:r>
      <w:r w:rsidR="00513193">
        <w:rPr>
          <w:iCs/>
          <w:sz w:val="28"/>
          <w:szCs w:val="28"/>
          <w:lang w:eastAsia="ru-RU"/>
        </w:rPr>
        <w:t>ів</w:t>
      </w:r>
      <w:r w:rsidRPr="00577DE0">
        <w:rPr>
          <w:iCs/>
          <w:sz w:val="28"/>
          <w:szCs w:val="28"/>
          <w:lang w:eastAsia="ru-RU"/>
        </w:rPr>
        <w:t xml:space="preserve"> на основних конструкторських документах цих виробів. Для деталей, на які не випущені креслення, вказують найменування, матеріал та інші дані, необхідні для виготовлення; </w:t>
      </w:r>
    </w:p>
    <w:p w14:paraId="64B05CB2"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в розділі «Стандартні вироби» - найменування і позначення виробів відповідно до стандартів на ці вироби; </w:t>
      </w:r>
    </w:p>
    <w:p w14:paraId="5CE0F473" w14:textId="268ED45E" w:rsidR="00577DE0" w:rsidRPr="00577DE0" w:rsidRDefault="00577DE0" w:rsidP="00577DE0">
      <w:pPr>
        <w:ind w:firstLine="539"/>
        <w:jc w:val="both"/>
        <w:rPr>
          <w:iCs/>
          <w:sz w:val="28"/>
          <w:szCs w:val="28"/>
          <w:lang w:eastAsia="ru-RU"/>
        </w:rPr>
      </w:pPr>
      <w:r w:rsidRPr="00577DE0">
        <w:rPr>
          <w:iCs/>
          <w:sz w:val="28"/>
          <w:szCs w:val="28"/>
          <w:lang w:eastAsia="ru-RU"/>
        </w:rPr>
        <w:t>у розділі «Інші вироби» - найменування та умовні позначення виробів  відповідно</w:t>
      </w:r>
      <w:r w:rsidR="00513193">
        <w:rPr>
          <w:iCs/>
          <w:sz w:val="28"/>
          <w:szCs w:val="28"/>
          <w:lang w:eastAsia="ru-RU"/>
        </w:rPr>
        <w:t xml:space="preserve"> до</w:t>
      </w:r>
      <w:r w:rsidRPr="00577DE0">
        <w:rPr>
          <w:iCs/>
          <w:sz w:val="28"/>
          <w:szCs w:val="28"/>
          <w:lang w:eastAsia="ru-RU"/>
        </w:rPr>
        <w:t xml:space="preserve"> документ</w:t>
      </w:r>
      <w:r w:rsidR="00513193">
        <w:rPr>
          <w:iCs/>
          <w:sz w:val="28"/>
          <w:szCs w:val="28"/>
          <w:lang w:eastAsia="ru-RU"/>
        </w:rPr>
        <w:t>ів</w:t>
      </w:r>
      <w:r w:rsidRPr="00577DE0">
        <w:rPr>
          <w:iCs/>
          <w:sz w:val="28"/>
          <w:szCs w:val="28"/>
          <w:lang w:eastAsia="ru-RU"/>
        </w:rPr>
        <w:t xml:space="preserve"> на їх поставку з зазначенням позначень цих документів; </w:t>
      </w:r>
    </w:p>
    <w:p w14:paraId="3D0ECD2C"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у розділі «Матеріали» - позначення матеріалів, що вказані в стандартах або технічні умови на ці матеріали; </w:t>
      </w:r>
    </w:p>
    <w:p w14:paraId="7BE1F250"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у графі «Кіл.» вказують: </w:t>
      </w:r>
    </w:p>
    <w:p w14:paraId="2619E565"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для складових частин виробу, для якої ведеться специфікація, кількість їх на один специфікований виріб; </w:t>
      </w:r>
    </w:p>
    <w:p w14:paraId="4A8210C2" w14:textId="77777777" w:rsidR="00577DE0" w:rsidRPr="00577DE0" w:rsidRDefault="00577DE0" w:rsidP="00577DE0">
      <w:pPr>
        <w:ind w:firstLine="539"/>
        <w:jc w:val="both"/>
        <w:rPr>
          <w:iCs/>
          <w:sz w:val="28"/>
          <w:szCs w:val="28"/>
          <w:lang w:eastAsia="ru-RU"/>
        </w:rPr>
      </w:pPr>
      <w:r w:rsidRPr="00577DE0">
        <w:rPr>
          <w:iCs/>
          <w:sz w:val="28"/>
          <w:szCs w:val="28"/>
          <w:lang w:eastAsia="ru-RU"/>
        </w:rPr>
        <w:t>у розділі «Матеріали» - загальна кількість матеріалів на один виріб із зазначенням одиниць виміру. Допускається одиниці вимірювання записують у графі «Примітки» в безпосередній близькості від графи «Кількість.».</w:t>
      </w:r>
    </w:p>
    <w:p w14:paraId="7AC9BDBC"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У розділі «Документація» графу не записують; </w:t>
      </w:r>
    </w:p>
    <w:p w14:paraId="2880DEA4" w14:textId="77777777" w:rsidR="00577DE0" w:rsidRPr="00577DE0" w:rsidRDefault="00577DE0" w:rsidP="00577DE0">
      <w:pPr>
        <w:numPr>
          <w:ilvl w:val="0"/>
          <w:numId w:val="21"/>
        </w:numPr>
        <w:tabs>
          <w:tab w:val="num" w:pos="851"/>
        </w:tabs>
        <w:ind w:left="0" w:firstLine="539"/>
        <w:contextualSpacing/>
        <w:jc w:val="both"/>
        <w:rPr>
          <w:rFonts w:eastAsia="Calibri"/>
          <w:sz w:val="28"/>
          <w:szCs w:val="28"/>
          <w:lang w:eastAsia="ru-RU"/>
        </w:rPr>
      </w:pPr>
      <w:r w:rsidRPr="00577DE0">
        <w:rPr>
          <w:rFonts w:eastAsia="Calibri"/>
          <w:sz w:val="28"/>
          <w:szCs w:val="28"/>
          <w:lang w:eastAsia="ru-RU"/>
        </w:rPr>
        <w:t xml:space="preserve">у графі «Примітка» вказують додаткові відомості для планування та організації виробництва, а також інші відомості, пов'язані з записаним в специфікацію виробів, матеріалів і документів. </w:t>
      </w:r>
    </w:p>
    <w:p w14:paraId="72EA1177"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Після кожного розділу специфікації допускається залишати кілька вільних рядків для додаткових записів. Допускається резервувати і номера позиції, які проставляються в специфікацію при заповненні резервних рядків. </w:t>
      </w:r>
    </w:p>
    <w:p w14:paraId="18AD04E8"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Допускається суміщення специфікації зі складальним кресленням за умови їх розміщення на аркуші формату А4 (ГОСТ 2.301). При цьому її розташовують над основним написом і заповнюють в тому ж порядку і за тією самою формою, що і специфікацію, виконану на окремих аркушах. </w:t>
      </w:r>
    </w:p>
    <w:p w14:paraId="40A209BB" w14:textId="77777777" w:rsidR="00577DE0" w:rsidRPr="00577DE0" w:rsidRDefault="00577DE0" w:rsidP="00577DE0">
      <w:pPr>
        <w:ind w:firstLine="539"/>
        <w:jc w:val="both"/>
        <w:rPr>
          <w:iCs/>
          <w:sz w:val="28"/>
          <w:szCs w:val="28"/>
          <w:lang w:eastAsia="ru-RU"/>
        </w:rPr>
      </w:pPr>
      <w:r w:rsidRPr="00577DE0">
        <w:rPr>
          <w:iCs/>
          <w:sz w:val="28"/>
          <w:szCs w:val="28"/>
          <w:lang w:eastAsia="ru-RU"/>
        </w:rPr>
        <w:t xml:space="preserve">Приклад заповнення специфікації наведений у додатку Л2. </w:t>
      </w:r>
    </w:p>
    <w:p w14:paraId="235C0F6C" w14:textId="77777777" w:rsidR="00577DE0" w:rsidRDefault="00577DE0" w:rsidP="00577DE0">
      <w:pPr>
        <w:ind w:firstLine="539"/>
        <w:jc w:val="both"/>
        <w:rPr>
          <w:iCs/>
          <w:sz w:val="28"/>
          <w:szCs w:val="28"/>
          <w:lang w:eastAsia="ru-RU"/>
        </w:rPr>
      </w:pPr>
    </w:p>
    <w:p w14:paraId="1DC85676" w14:textId="77777777" w:rsidR="00577DE0" w:rsidRDefault="00577DE0" w:rsidP="00577DE0">
      <w:pPr>
        <w:ind w:firstLine="539"/>
        <w:jc w:val="both"/>
        <w:rPr>
          <w:iCs/>
          <w:sz w:val="28"/>
          <w:szCs w:val="28"/>
          <w:lang w:eastAsia="ru-RU"/>
        </w:rPr>
      </w:pPr>
    </w:p>
    <w:p w14:paraId="29A9B77F" w14:textId="77777777" w:rsidR="00577DE0" w:rsidRDefault="00577DE0" w:rsidP="00577DE0">
      <w:pPr>
        <w:ind w:firstLine="539"/>
        <w:jc w:val="both"/>
        <w:rPr>
          <w:iCs/>
          <w:sz w:val="28"/>
          <w:szCs w:val="28"/>
          <w:lang w:eastAsia="ru-RU"/>
        </w:rPr>
      </w:pPr>
    </w:p>
    <w:p w14:paraId="6EF159AD" w14:textId="77777777" w:rsidR="00577DE0" w:rsidRDefault="00577DE0" w:rsidP="00577DE0">
      <w:pPr>
        <w:ind w:firstLine="539"/>
        <w:jc w:val="both"/>
        <w:rPr>
          <w:iCs/>
          <w:sz w:val="28"/>
          <w:szCs w:val="28"/>
          <w:lang w:eastAsia="ru-RU"/>
        </w:rPr>
      </w:pPr>
    </w:p>
    <w:p w14:paraId="3C0A3A2F" w14:textId="77777777" w:rsidR="00577DE0" w:rsidRDefault="00577DE0" w:rsidP="00577DE0">
      <w:pPr>
        <w:ind w:firstLine="539"/>
        <w:jc w:val="both"/>
        <w:rPr>
          <w:iCs/>
          <w:sz w:val="28"/>
          <w:szCs w:val="28"/>
          <w:lang w:eastAsia="ru-RU"/>
        </w:rPr>
      </w:pPr>
    </w:p>
    <w:p w14:paraId="6F66EC1F" w14:textId="77777777" w:rsidR="00577DE0" w:rsidRDefault="00577DE0" w:rsidP="00577DE0">
      <w:pPr>
        <w:ind w:firstLine="539"/>
        <w:jc w:val="both"/>
        <w:rPr>
          <w:iCs/>
          <w:sz w:val="28"/>
          <w:szCs w:val="28"/>
          <w:lang w:eastAsia="ru-RU"/>
        </w:rPr>
      </w:pPr>
    </w:p>
    <w:p w14:paraId="5A7D534D" w14:textId="77777777" w:rsidR="00577DE0" w:rsidRDefault="00577DE0" w:rsidP="00577DE0">
      <w:pPr>
        <w:ind w:firstLine="539"/>
        <w:jc w:val="both"/>
        <w:rPr>
          <w:iCs/>
          <w:sz w:val="28"/>
          <w:szCs w:val="28"/>
          <w:lang w:eastAsia="ru-RU"/>
        </w:rPr>
      </w:pPr>
    </w:p>
    <w:p w14:paraId="14F19C7F" w14:textId="77777777" w:rsidR="00577DE0" w:rsidRDefault="00577DE0" w:rsidP="00577DE0">
      <w:pPr>
        <w:ind w:firstLine="539"/>
        <w:jc w:val="both"/>
        <w:rPr>
          <w:iCs/>
          <w:sz w:val="28"/>
          <w:szCs w:val="28"/>
          <w:lang w:eastAsia="ru-RU"/>
        </w:rPr>
      </w:pPr>
    </w:p>
    <w:p w14:paraId="140D80B7" w14:textId="77777777" w:rsidR="00577DE0" w:rsidRDefault="00577DE0" w:rsidP="00577DE0">
      <w:pPr>
        <w:ind w:firstLine="539"/>
        <w:jc w:val="both"/>
        <w:rPr>
          <w:iCs/>
          <w:sz w:val="28"/>
          <w:szCs w:val="28"/>
          <w:lang w:eastAsia="ru-RU"/>
        </w:rPr>
      </w:pPr>
    </w:p>
    <w:p w14:paraId="650FB862" w14:textId="77777777" w:rsidR="00577DE0" w:rsidRDefault="00577DE0" w:rsidP="00577DE0">
      <w:pPr>
        <w:ind w:firstLine="539"/>
        <w:jc w:val="both"/>
        <w:rPr>
          <w:iCs/>
          <w:sz w:val="28"/>
          <w:szCs w:val="28"/>
          <w:lang w:eastAsia="ru-RU"/>
        </w:rPr>
      </w:pPr>
    </w:p>
    <w:p w14:paraId="27216184" w14:textId="77777777" w:rsidR="00577DE0" w:rsidRDefault="00577DE0" w:rsidP="00577DE0">
      <w:pPr>
        <w:ind w:firstLine="539"/>
        <w:jc w:val="both"/>
        <w:rPr>
          <w:iCs/>
          <w:sz w:val="28"/>
          <w:szCs w:val="28"/>
          <w:lang w:eastAsia="ru-RU"/>
        </w:rPr>
      </w:pPr>
    </w:p>
    <w:p w14:paraId="46A6DD98" w14:textId="77777777" w:rsidR="00577DE0" w:rsidRDefault="00577DE0" w:rsidP="00577DE0">
      <w:pPr>
        <w:ind w:firstLine="539"/>
        <w:jc w:val="both"/>
        <w:rPr>
          <w:iCs/>
          <w:sz w:val="28"/>
          <w:szCs w:val="28"/>
          <w:lang w:eastAsia="ru-RU"/>
        </w:rPr>
      </w:pPr>
    </w:p>
    <w:p w14:paraId="0A8FE57E" w14:textId="77777777" w:rsidR="00577DE0" w:rsidRDefault="00577DE0" w:rsidP="00577DE0">
      <w:pPr>
        <w:ind w:firstLine="539"/>
        <w:jc w:val="both"/>
        <w:rPr>
          <w:iCs/>
          <w:sz w:val="28"/>
          <w:szCs w:val="28"/>
          <w:lang w:eastAsia="ru-RU"/>
        </w:rPr>
      </w:pPr>
    </w:p>
    <w:p w14:paraId="4D63BB02" w14:textId="77777777" w:rsidR="00577DE0" w:rsidRDefault="00577DE0" w:rsidP="00577DE0">
      <w:pPr>
        <w:ind w:firstLine="539"/>
        <w:jc w:val="both"/>
        <w:rPr>
          <w:iCs/>
          <w:sz w:val="28"/>
          <w:szCs w:val="28"/>
          <w:lang w:eastAsia="ru-RU"/>
        </w:rPr>
      </w:pPr>
    </w:p>
    <w:p w14:paraId="060A2A53" w14:textId="77777777" w:rsidR="00577DE0" w:rsidRDefault="00577DE0" w:rsidP="00577DE0">
      <w:pPr>
        <w:ind w:firstLine="539"/>
        <w:jc w:val="both"/>
        <w:rPr>
          <w:iCs/>
          <w:sz w:val="28"/>
          <w:szCs w:val="28"/>
          <w:lang w:eastAsia="ru-RU"/>
        </w:rPr>
      </w:pPr>
    </w:p>
    <w:p w14:paraId="4F066986" w14:textId="77777777" w:rsidR="00577DE0" w:rsidRPr="00577DE0" w:rsidRDefault="00577DE0" w:rsidP="00577DE0">
      <w:pPr>
        <w:ind w:firstLine="539"/>
        <w:jc w:val="both"/>
        <w:rPr>
          <w:iCs/>
          <w:sz w:val="28"/>
          <w:szCs w:val="28"/>
          <w:lang w:eastAsia="ru-RU"/>
        </w:rPr>
      </w:pPr>
    </w:p>
    <w:p w14:paraId="440B1C6F" w14:textId="77777777" w:rsidR="00577DE0" w:rsidRPr="00577DE0" w:rsidRDefault="00577DE0" w:rsidP="00577DE0">
      <w:pPr>
        <w:keepNext/>
        <w:widowControl w:val="0"/>
        <w:shd w:val="clear" w:color="auto" w:fill="FFFFFF"/>
        <w:autoSpaceDE w:val="0"/>
        <w:autoSpaceDN w:val="0"/>
        <w:adjustRightInd w:val="0"/>
        <w:jc w:val="right"/>
        <w:outlineLvl w:val="1"/>
        <w:rPr>
          <w:szCs w:val="20"/>
          <w:lang w:val="ru-RU" w:eastAsia="ru-RU"/>
        </w:rPr>
      </w:pPr>
      <w:r w:rsidRPr="00577DE0">
        <w:rPr>
          <w:szCs w:val="20"/>
          <w:lang w:val="ru-RU" w:eastAsia="ru-RU"/>
        </w:rPr>
        <w:t>(Обов'язковий)</w:t>
      </w:r>
    </w:p>
    <w:p w14:paraId="794EB798" w14:textId="77777777" w:rsidR="00577DE0" w:rsidRPr="00577DE0" w:rsidRDefault="00577DE0" w:rsidP="00577DE0">
      <w:pPr>
        <w:widowControl w:val="0"/>
        <w:shd w:val="clear" w:color="auto" w:fill="FFFFFF"/>
        <w:autoSpaceDE w:val="0"/>
        <w:autoSpaceDN w:val="0"/>
        <w:adjustRightInd w:val="0"/>
        <w:spacing w:before="240" w:after="120"/>
        <w:jc w:val="center"/>
        <w:rPr>
          <w:b/>
          <w:bCs/>
          <w:sz w:val="32"/>
          <w:szCs w:val="20"/>
          <w:lang w:val="ru-RU" w:eastAsia="ru-RU"/>
        </w:rPr>
      </w:pPr>
      <w:r w:rsidRPr="00577DE0">
        <w:rPr>
          <w:b/>
          <w:bCs/>
          <w:sz w:val="32"/>
          <w:szCs w:val="20"/>
          <w:lang w:val="ru-RU" w:eastAsia="ru-RU"/>
        </w:rPr>
        <w:t>Форми текстових документів і особливості їх виконання</w:t>
      </w:r>
    </w:p>
    <w:p w14:paraId="5BE64A4A" w14:textId="77777777" w:rsidR="00577DE0" w:rsidRPr="00577DE0" w:rsidRDefault="00577DE0" w:rsidP="00577DE0">
      <w:pPr>
        <w:widowControl w:val="0"/>
        <w:shd w:val="clear" w:color="auto" w:fill="FFFFFF"/>
        <w:autoSpaceDE w:val="0"/>
        <w:autoSpaceDN w:val="0"/>
        <w:adjustRightInd w:val="0"/>
        <w:spacing w:before="120" w:after="120"/>
        <w:jc w:val="right"/>
        <w:rPr>
          <w:sz w:val="20"/>
          <w:szCs w:val="20"/>
          <w:lang w:val="ru-RU" w:eastAsia="ru-RU"/>
        </w:rPr>
      </w:pPr>
      <w:r w:rsidRPr="00577DE0">
        <w:rPr>
          <w:spacing w:val="20"/>
          <w:szCs w:val="20"/>
          <w:lang w:val="ru-RU" w:eastAsia="ru-RU"/>
        </w:rPr>
        <w:t>Форма 1</w:t>
      </w:r>
    </w:p>
    <w:p w14:paraId="2CBCCD54" w14:textId="77777777" w:rsidR="00577DE0" w:rsidRPr="00577DE0" w:rsidRDefault="00577DE0" w:rsidP="00577DE0">
      <w:pPr>
        <w:widowControl w:val="0"/>
        <w:shd w:val="clear" w:color="auto" w:fill="FFFFFF"/>
        <w:autoSpaceDE w:val="0"/>
        <w:autoSpaceDN w:val="0"/>
        <w:adjustRightInd w:val="0"/>
        <w:spacing w:before="120" w:after="120"/>
        <w:jc w:val="center"/>
        <w:rPr>
          <w:noProof/>
          <w:sz w:val="20"/>
          <w:szCs w:val="20"/>
        </w:rPr>
      </w:pPr>
      <w:r w:rsidRPr="00577DE0">
        <w:rPr>
          <w:noProof/>
          <w:sz w:val="20"/>
          <w:szCs w:val="20"/>
          <w:lang w:val="ru-RU" w:eastAsia="ru-RU"/>
        </w:rPr>
        <w:drawing>
          <wp:inline distT="0" distB="0" distL="0" distR="0" wp14:anchorId="5C12786F" wp14:editId="4BA32133">
            <wp:extent cx="5753100" cy="7556500"/>
            <wp:effectExtent l="0" t="0" r="0" b="6350"/>
            <wp:docPr id="346" name="Рисунок 34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ымянны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7556500"/>
                    </a:xfrm>
                    <a:prstGeom prst="rect">
                      <a:avLst/>
                    </a:prstGeom>
                    <a:noFill/>
                    <a:ln>
                      <a:noFill/>
                    </a:ln>
                  </pic:spPr>
                </pic:pic>
              </a:graphicData>
            </a:graphic>
          </wp:inline>
        </w:drawing>
      </w:r>
    </w:p>
    <w:p w14:paraId="621DDE30" w14:textId="77777777" w:rsidR="00577DE0" w:rsidRPr="00577DE0" w:rsidRDefault="00577DE0" w:rsidP="00577DE0">
      <w:pPr>
        <w:widowControl w:val="0"/>
        <w:shd w:val="clear" w:color="auto" w:fill="FFFFFF"/>
        <w:autoSpaceDE w:val="0"/>
        <w:autoSpaceDN w:val="0"/>
        <w:adjustRightInd w:val="0"/>
        <w:spacing w:before="120" w:after="120"/>
        <w:jc w:val="center"/>
        <w:rPr>
          <w:sz w:val="20"/>
          <w:szCs w:val="20"/>
          <w:lang w:val="ru-RU" w:eastAsia="ru-RU"/>
        </w:rPr>
      </w:pPr>
    </w:p>
    <w:p w14:paraId="2EE1CD00" w14:textId="77777777" w:rsidR="00BA1360" w:rsidRDefault="00BA1360" w:rsidP="00577DE0">
      <w:pPr>
        <w:widowControl w:val="0"/>
        <w:shd w:val="clear" w:color="auto" w:fill="FFFFFF"/>
        <w:autoSpaceDE w:val="0"/>
        <w:autoSpaceDN w:val="0"/>
        <w:adjustRightInd w:val="0"/>
        <w:spacing w:before="120" w:after="120"/>
        <w:jc w:val="right"/>
        <w:rPr>
          <w:spacing w:val="20"/>
          <w:szCs w:val="20"/>
          <w:lang w:val="ru-RU" w:eastAsia="ru-RU"/>
        </w:rPr>
      </w:pPr>
    </w:p>
    <w:p w14:paraId="2782529E" w14:textId="77777777" w:rsidR="00BA1360" w:rsidRDefault="00BA1360" w:rsidP="00577DE0">
      <w:pPr>
        <w:widowControl w:val="0"/>
        <w:shd w:val="clear" w:color="auto" w:fill="FFFFFF"/>
        <w:autoSpaceDE w:val="0"/>
        <w:autoSpaceDN w:val="0"/>
        <w:adjustRightInd w:val="0"/>
        <w:spacing w:before="120" w:after="120"/>
        <w:jc w:val="right"/>
        <w:rPr>
          <w:spacing w:val="20"/>
          <w:szCs w:val="20"/>
          <w:lang w:val="ru-RU" w:eastAsia="ru-RU"/>
        </w:rPr>
      </w:pPr>
    </w:p>
    <w:p w14:paraId="4DA8342A" w14:textId="77777777" w:rsidR="00577DE0" w:rsidRPr="00577DE0" w:rsidRDefault="00577DE0" w:rsidP="00577DE0">
      <w:pPr>
        <w:widowControl w:val="0"/>
        <w:shd w:val="clear" w:color="auto" w:fill="FFFFFF"/>
        <w:autoSpaceDE w:val="0"/>
        <w:autoSpaceDN w:val="0"/>
        <w:adjustRightInd w:val="0"/>
        <w:spacing w:before="120" w:after="120"/>
        <w:jc w:val="right"/>
        <w:rPr>
          <w:spacing w:val="20"/>
          <w:szCs w:val="20"/>
          <w:lang w:val="ru-RU" w:eastAsia="ru-RU"/>
        </w:rPr>
      </w:pPr>
      <w:r w:rsidRPr="00577DE0">
        <w:rPr>
          <w:spacing w:val="20"/>
          <w:szCs w:val="20"/>
          <w:lang w:val="ru-RU" w:eastAsia="ru-RU"/>
        </w:rPr>
        <w:t>Форма 1а</w:t>
      </w:r>
    </w:p>
    <w:p w14:paraId="48E61503" w14:textId="77777777" w:rsidR="00577DE0" w:rsidRPr="00577DE0" w:rsidRDefault="00577DE0" w:rsidP="00577DE0">
      <w:pPr>
        <w:widowControl w:val="0"/>
        <w:shd w:val="clear" w:color="auto" w:fill="FFFFFF"/>
        <w:autoSpaceDE w:val="0"/>
        <w:autoSpaceDN w:val="0"/>
        <w:adjustRightInd w:val="0"/>
        <w:spacing w:before="120" w:after="120"/>
        <w:jc w:val="center"/>
        <w:rPr>
          <w:noProof/>
          <w:sz w:val="20"/>
          <w:szCs w:val="20"/>
        </w:rPr>
      </w:pPr>
      <w:r w:rsidRPr="00577DE0">
        <w:rPr>
          <w:noProof/>
          <w:sz w:val="20"/>
          <w:szCs w:val="20"/>
          <w:lang w:val="ru-RU" w:eastAsia="ru-RU"/>
        </w:rPr>
        <w:drawing>
          <wp:inline distT="0" distB="0" distL="0" distR="0" wp14:anchorId="4C3D8A6D" wp14:editId="6FF45CD3">
            <wp:extent cx="5930900" cy="7886700"/>
            <wp:effectExtent l="0" t="0" r="0" b="0"/>
            <wp:docPr id="345" name="Рисунок 345"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ымянный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0900" cy="7886700"/>
                    </a:xfrm>
                    <a:prstGeom prst="rect">
                      <a:avLst/>
                    </a:prstGeom>
                    <a:noFill/>
                    <a:ln>
                      <a:noFill/>
                    </a:ln>
                  </pic:spPr>
                </pic:pic>
              </a:graphicData>
            </a:graphic>
          </wp:inline>
        </w:drawing>
      </w:r>
    </w:p>
    <w:p w14:paraId="3DC0E131" w14:textId="77777777" w:rsidR="00577DE0" w:rsidRPr="00577DE0" w:rsidRDefault="00577DE0" w:rsidP="00577DE0">
      <w:pPr>
        <w:widowControl w:val="0"/>
        <w:shd w:val="clear" w:color="auto" w:fill="FFFFFF"/>
        <w:autoSpaceDE w:val="0"/>
        <w:autoSpaceDN w:val="0"/>
        <w:adjustRightInd w:val="0"/>
        <w:spacing w:before="120" w:after="120"/>
        <w:jc w:val="center"/>
        <w:rPr>
          <w:noProof/>
          <w:sz w:val="20"/>
          <w:szCs w:val="20"/>
          <w:lang w:val="ru-RU"/>
        </w:rPr>
      </w:pPr>
    </w:p>
    <w:p w14:paraId="2B8BEB1F" w14:textId="77777777" w:rsidR="00577DE0" w:rsidRDefault="00577DE0" w:rsidP="00577DE0">
      <w:pPr>
        <w:widowControl w:val="0"/>
        <w:shd w:val="clear" w:color="auto" w:fill="FFFFFF"/>
        <w:autoSpaceDE w:val="0"/>
        <w:autoSpaceDN w:val="0"/>
        <w:adjustRightInd w:val="0"/>
        <w:spacing w:before="120" w:after="120"/>
        <w:jc w:val="center"/>
        <w:rPr>
          <w:noProof/>
          <w:sz w:val="20"/>
          <w:szCs w:val="20"/>
          <w:lang w:val="ru-RU"/>
        </w:rPr>
      </w:pPr>
    </w:p>
    <w:p w14:paraId="31C7C154" w14:textId="77777777" w:rsidR="00577DE0" w:rsidRPr="00577DE0" w:rsidRDefault="00577DE0" w:rsidP="00577DE0">
      <w:pPr>
        <w:widowControl w:val="0"/>
        <w:shd w:val="clear" w:color="auto" w:fill="FFFFFF"/>
        <w:autoSpaceDE w:val="0"/>
        <w:autoSpaceDN w:val="0"/>
        <w:adjustRightInd w:val="0"/>
        <w:spacing w:before="120" w:after="120"/>
        <w:jc w:val="center"/>
        <w:rPr>
          <w:noProof/>
          <w:sz w:val="20"/>
          <w:szCs w:val="20"/>
          <w:lang w:val="ru-RU"/>
        </w:rPr>
      </w:pPr>
    </w:p>
    <w:p w14:paraId="57508EC7" w14:textId="77777777" w:rsidR="00577DE0" w:rsidRPr="00577DE0" w:rsidRDefault="00577DE0" w:rsidP="00577DE0">
      <w:pPr>
        <w:widowControl w:val="0"/>
        <w:shd w:val="clear" w:color="auto" w:fill="FFFFFF"/>
        <w:autoSpaceDE w:val="0"/>
        <w:autoSpaceDN w:val="0"/>
        <w:adjustRightInd w:val="0"/>
        <w:spacing w:before="120" w:after="120"/>
        <w:jc w:val="center"/>
        <w:rPr>
          <w:noProof/>
          <w:sz w:val="20"/>
          <w:szCs w:val="20"/>
          <w:lang w:val="ru-RU"/>
        </w:rPr>
      </w:pPr>
    </w:p>
    <w:p w14:paraId="48824B46" w14:textId="1B368221" w:rsidR="00577DE0" w:rsidRPr="00577DE0" w:rsidRDefault="00577DE0" w:rsidP="00577DE0">
      <w:pPr>
        <w:spacing w:before="240" w:after="240"/>
        <w:ind w:firstLine="539"/>
        <w:jc w:val="center"/>
        <w:rPr>
          <w:b/>
          <w:bCs/>
          <w:sz w:val="32"/>
          <w:szCs w:val="20"/>
          <w:lang w:val="ru-RU" w:eastAsia="ru-RU"/>
        </w:rPr>
      </w:pPr>
      <w:r w:rsidRPr="00577DE0">
        <w:rPr>
          <w:b/>
          <w:bCs/>
          <w:sz w:val="32"/>
          <w:szCs w:val="20"/>
          <w:lang w:val="ru-RU" w:eastAsia="ru-RU"/>
        </w:rPr>
        <w:t>Приклад заповне</w:t>
      </w:r>
      <w:r w:rsidR="00054637">
        <w:rPr>
          <w:b/>
          <w:bCs/>
          <w:sz w:val="32"/>
          <w:szCs w:val="20"/>
          <w:lang w:val="ru-RU" w:eastAsia="ru-RU"/>
        </w:rPr>
        <w:t>н</w:t>
      </w:r>
      <w:r w:rsidRPr="00577DE0">
        <w:rPr>
          <w:b/>
          <w:bCs/>
          <w:sz w:val="32"/>
          <w:szCs w:val="20"/>
          <w:lang w:val="ru-RU" w:eastAsia="ru-RU"/>
        </w:rPr>
        <w:t>ня специфікації</w:t>
      </w:r>
    </w:p>
    <w:p w14:paraId="498E943F" w14:textId="77777777" w:rsidR="00577DE0" w:rsidRPr="00577DE0" w:rsidRDefault="00577DE0" w:rsidP="00577DE0">
      <w:pPr>
        <w:widowControl w:val="0"/>
        <w:shd w:val="clear" w:color="auto" w:fill="FFFFFF"/>
        <w:autoSpaceDE w:val="0"/>
        <w:autoSpaceDN w:val="0"/>
        <w:adjustRightInd w:val="0"/>
        <w:spacing w:before="120" w:after="120"/>
        <w:jc w:val="right"/>
        <w:rPr>
          <w:spacing w:val="20"/>
          <w:szCs w:val="20"/>
          <w:lang w:eastAsia="ru-RU"/>
        </w:rPr>
      </w:pPr>
      <w:r w:rsidRPr="00577DE0">
        <w:rPr>
          <w:spacing w:val="20"/>
          <w:szCs w:val="20"/>
          <w:lang w:val="ru-RU" w:eastAsia="ru-RU"/>
        </w:rPr>
        <w:t>Форма 1</w:t>
      </w:r>
    </w:p>
    <w:p w14:paraId="7DDA0A3A" w14:textId="77777777" w:rsidR="00577DE0" w:rsidRPr="00577DE0" w:rsidRDefault="00577DE0" w:rsidP="00577DE0">
      <w:pPr>
        <w:widowControl w:val="0"/>
        <w:shd w:val="clear" w:color="auto" w:fill="FFFFFF"/>
        <w:autoSpaceDE w:val="0"/>
        <w:autoSpaceDN w:val="0"/>
        <w:adjustRightInd w:val="0"/>
        <w:jc w:val="right"/>
        <w:rPr>
          <w:sz w:val="16"/>
          <w:szCs w:val="16"/>
          <w:lang w:eastAsia="ru-RU"/>
        </w:rPr>
      </w:pPr>
    </w:p>
    <w:p w14:paraId="30C74F01" w14:textId="6BB0E809" w:rsidR="002166D6" w:rsidRDefault="00577DE0" w:rsidP="00577DE0">
      <w:pPr>
        <w:spacing w:after="120" w:line="360" w:lineRule="auto"/>
        <w:ind w:left="283"/>
        <w:rPr>
          <w:sz w:val="28"/>
          <w:szCs w:val="28"/>
          <w:lang w:val="ru-RU" w:eastAsia="ru-RU"/>
        </w:rPr>
      </w:pPr>
      <w:r w:rsidRPr="00577DE0">
        <w:rPr>
          <w:noProof/>
          <w:sz w:val="28"/>
          <w:szCs w:val="28"/>
          <w:lang w:val="ru-RU" w:eastAsia="ru-RU"/>
        </w:rPr>
        <w:drawing>
          <wp:inline distT="0" distB="0" distL="0" distR="0" wp14:anchorId="0C99F3B5" wp14:editId="09270D58">
            <wp:extent cx="5727700" cy="7759700"/>
            <wp:effectExtent l="0" t="0" r="6350" b="0"/>
            <wp:docPr id="344" name="Рисунок 344" descr="Безымянны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зымянный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7759700"/>
                    </a:xfrm>
                    <a:prstGeom prst="rect">
                      <a:avLst/>
                    </a:prstGeom>
                    <a:noFill/>
                    <a:ln>
                      <a:noFill/>
                    </a:ln>
                  </pic:spPr>
                </pic:pic>
              </a:graphicData>
            </a:graphic>
          </wp:inline>
        </w:drawing>
      </w:r>
    </w:p>
    <w:p w14:paraId="7CC283A6" w14:textId="77777777" w:rsidR="002166D6" w:rsidRDefault="002166D6">
      <w:pPr>
        <w:spacing w:after="160" w:line="259" w:lineRule="auto"/>
        <w:rPr>
          <w:sz w:val="28"/>
          <w:szCs w:val="28"/>
          <w:lang w:val="ru-RU" w:eastAsia="ru-RU"/>
        </w:rPr>
      </w:pPr>
      <w:r>
        <w:rPr>
          <w:sz w:val="28"/>
          <w:szCs w:val="28"/>
          <w:lang w:val="ru-RU" w:eastAsia="ru-RU"/>
        </w:rPr>
        <w:br w:type="page"/>
      </w:r>
    </w:p>
    <w:p w14:paraId="692E9D9F" w14:textId="77777777" w:rsidR="001D4D3C" w:rsidRPr="001D4D3C" w:rsidRDefault="001D4D3C" w:rsidP="002166D6">
      <w:pPr>
        <w:jc w:val="center"/>
        <w:rPr>
          <w:b/>
          <w:bCs/>
          <w:sz w:val="28"/>
          <w:szCs w:val="28"/>
          <w:lang w:eastAsia="ru-RU"/>
        </w:rPr>
      </w:pPr>
      <w:r w:rsidRPr="001D4D3C">
        <w:rPr>
          <w:b/>
          <w:bCs/>
          <w:sz w:val="28"/>
          <w:szCs w:val="28"/>
          <w:lang w:eastAsia="ru-RU"/>
        </w:rPr>
        <w:lastRenderedPageBreak/>
        <w:t xml:space="preserve">Додаток  </w:t>
      </w:r>
      <w:r>
        <w:rPr>
          <w:b/>
          <w:bCs/>
          <w:sz w:val="28"/>
          <w:szCs w:val="28"/>
          <w:lang w:eastAsia="ru-RU"/>
        </w:rPr>
        <w:t>Л</w:t>
      </w:r>
    </w:p>
    <w:p w14:paraId="3C61C8CF" w14:textId="77777777" w:rsidR="001D4D3C" w:rsidRPr="001D4D3C" w:rsidRDefault="001D4D3C" w:rsidP="001D4D3C">
      <w:pPr>
        <w:rPr>
          <w:b/>
          <w:bCs/>
          <w:sz w:val="28"/>
          <w:szCs w:val="28"/>
          <w:lang w:eastAsia="ru-RU"/>
        </w:rPr>
      </w:pPr>
    </w:p>
    <w:p w14:paraId="0E618432" w14:textId="6BDB641B" w:rsidR="001D4D3C" w:rsidRPr="001D4D3C" w:rsidRDefault="002166D6" w:rsidP="001D4D3C">
      <w:pPr>
        <w:ind w:firstLine="539"/>
        <w:jc w:val="center"/>
        <w:outlineLvl w:val="0"/>
        <w:rPr>
          <w:b/>
          <w:bCs/>
          <w:sz w:val="32"/>
          <w:szCs w:val="32"/>
          <w:lang w:eastAsia="ru-RU"/>
        </w:rPr>
      </w:pPr>
      <w:r>
        <w:rPr>
          <w:b/>
          <w:bCs/>
          <w:sz w:val="32"/>
          <w:szCs w:val="32"/>
          <w:lang w:eastAsia="ru-RU"/>
        </w:rPr>
        <w:t>Основ</w:t>
      </w:r>
      <w:r w:rsidR="001D4D3C" w:rsidRPr="001D4D3C">
        <w:rPr>
          <w:b/>
          <w:bCs/>
          <w:sz w:val="32"/>
          <w:szCs w:val="32"/>
          <w:lang w:eastAsia="ru-RU"/>
        </w:rPr>
        <w:t>ні вимоги до виконання схем</w:t>
      </w:r>
    </w:p>
    <w:p w14:paraId="4E192138" w14:textId="77777777" w:rsidR="001D4D3C" w:rsidRPr="001D4D3C" w:rsidRDefault="001D4D3C" w:rsidP="001D4D3C">
      <w:pPr>
        <w:ind w:firstLine="539"/>
        <w:jc w:val="center"/>
        <w:outlineLvl w:val="0"/>
        <w:rPr>
          <w:b/>
          <w:bCs/>
          <w:sz w:val="32"/>
          <w:szCs w:val="32"/>
          <w:lang w:eastAsia="ru-RU"/>
        </w:rPr>
      </w:pPr>
    </w:p>
    <w:p w14:paraId="351C3DE2" w14:textId="5A9C567E" w:rsidR="001D4D3C" w:rsidRPr="001D4D3C" w:rsidRDefault="001D4D3C" w:rsidP="001D4D3C">
      <w:pPr>
        <w:ind w:firstLine="539"/>
        <w:jc w:val="center"/>
        <w:outlineLvl w:val="0"/>
        <w:rPr>
          <w:b/>
          <w:sz w:val="28"/>
          <w:szCs w:val="20"/>
          <w:lang w:eastAsia="ru-RU"/>
        </w:rPr>
      </w:pPr>
      <w:r w:rsidRPr="001D4D3C">
        <w:rPr>
          <w:b/>
          <w:sz w:val="28"/>
          <w:szCs w:val="20"/>
          <w:lang w:eastAsia="ru-RU"/>
        </w:rPr>
        <w:t xml:space="preserve"> Види і типи схем</w:t>
      </w:r>
    </w:p>
    <w:p w14:paraId="177EC718" w14:textId="77777777" w:rsidR="001D4D3C" w:rsidRPr="001D4D3C" w:rsidRDefault="001D4D3C" w:rsidP="001D4D3C">
      <w:pPr>
        <w:rPr>
          <w:sz w:val="20"/>
          <w:szCs w:val="20"/>
          <w:lang w:eastAsia="ru-RU"/>
        </w:rPr>
      </w:pPr>
    </w:p>
    <w:p w14:paraId="75A89BD6"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Схема - графічний конструкторський документ, на якому умовно зображено чи позначено складові частини виробу і зв'язки між ними. </w:t>
      </w:r>
    </w:p>
    <w:p w14:paraId="606F62D1"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Вид схеми - класифікаційна група схем, об'єднаних за ознаками принципу дії і зв'язків складових частин виробу. </w:t>
      </w:r>
    </w:p>
    <w:p w14:paraId="2C2ED25B"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Тип схеми - класифікаційна група схем, об'єднаних за призначенням. </w:t>
      </w:r>
    </w:p>
    <w:p w14:paraId="1B48AC27"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Схеми в залежності від видів елементів і зв'язків, що входять до складу виробу, поділяються на такі види [7]: </w:t>
      </w:r>
    </w:p>
    <w:p w14:paraId="4E010565"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електричні; </w:t>
      </w:r>
    </w:p>
    <w:p w14:paraId="1838DA7F"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гідравлічні; </w:t>
      </w:r>
    </w:p>
    <w:p w14:paraId="5822F5B4"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пневматичні; </w:t>
      </w:r>
    </w:p>
    <w:p w14:paraId="5038E3BD"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газові; </w:t>
      </w:r>
    </w:p>
    <w:p w14:paraId="3185B256"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кінематичні; </w:t>
      </w:r>
    </w:p>
    <w:p w14:paraId="71175D90"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вакуумні; </w:t>
      </w:r>
    </w:p>
    <w:p w14:paraId="286D52BA"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оптичні; </w:t>
      </w:r>
    </w:p>
    <w:p w14:paraId="050B7554"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енергетичні; </w:t>
      </w:r>
    </w:p>
    <w:p w14:paraId="23A0BD22"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ділення; </w:t>
      </w:r>
    </w:p>
    <w:p w14:paraId="68847BDE"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комбіновані; </w:t>
      </w:r>
    </w:p>
    <w:p w14:paraId="3D90EE88" w14:textId="77777777" w:rsidR="001D4D3C" w:rsidRPr="001D4D3C" w:rsidRDefault="001D4D3C" w:rsidP="001D4D3C">
      <w:pPr>
        <w:ind w:firstLine="539"/>
        <w:jc w:val="both"/>
        <w:outlineLvl w:val="0"/>
        <w:rPr>
          <w:sz w:val="28"/>
          <w:szCs w:val="20"/>
          <w:lang w:eastAsia="ru-RU"/>
        </w:rPr>
      </w:pPr>
    </w:p>
    <w:p w14:paraId="7C1BAD0C"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Схеми в залежності від основного призначення підрозділяються на наступні типи: </w:t>
      </w:r>
    </w:p>
    <w:p w14:paraId="4CCA96CD"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структурні; </w:t>
      </w:r>
    </w:p>
    <w:p w14:paraId="1308109D"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функціональні; </w:t>
      </w:r>
    </w:p>
    <w:p w14:paraId="37721E38"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принципові; </w:t>
      </w:r>
    </w:p>
    <w:p w14:paraId="2FFE1340"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сполук; </w:t>
      </w:r>
    </w:p>
    <w:p w14:paraId="41354DF9"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підключення; </w:t>
      </w:r>
    </w:p>
    <w:p w14:paraId="34FD2D7D"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загальні; </w:t>
      </w:r>
    </w:p>
    <w:p w14:paraId="6FC6DAB1"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розташування; </w:t>
      </w:r>
    </w:p>
    <w:p w14:paraId="3AC0A0AD"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об'єднані; </w:t>
      </w:r>
    </w:p>
    <w:p w14:paraId="0AE0E7BD" w14:textId="77777777" w:rsidR="001D4D3C" w:rsidRPr="001D4D3C" w:rsidRDefault="001D4D3C" w:rsidP="001D4D3C">
      <w:pPr>
        <w:ind w:firstLine="539"/>
        <w:jc w:val="both"/>
        <w:outlineLvl w:val="0"/>
        <w:rPr>
          <w:sz w:val="28"/>
          <w:szCs w:val="20"/>
          <w:lang w:eastAsia="ru-RU"/>
        </w:rPr>
      </w:pPr>
    </w:p>
    <w:p w14:paraId="7126FDCC"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Найменування і код схем визначають їх видом і типом. </w:t>
      </w:r>
    </w:p>
    <w:p w14:paraId="7FE36787" w14:textId="70CDD89E" w:rsidR="001D4D3C" w:rsidRPr="001D4D3C" w:rsidRDefault="001D4D3C" w:rsidP="001D4D3C">
      <w:pPr>
        <w:ind w:firstLine="539"/>
        <w:jc w:val="both"/>
        <w:outlineLvl w:val="0"/>
        <w:rPr>
          <w:sz w:val="28"/>
          <w:szCs w:val="20"/>
          <w:lang w:eastAsia="ru-RU"/>
        </w:rPr>
      </w:pPr>
      <w:r w:rsidRPr="001D4D3C">
        <w:rPr>
          <w:sz w:val="28"/>
          <w:szCs w:val="20"/>
          <w:lang w:eastAsia="ru-RU"/>
        </w:rPr>
        <w:t>Код схеми повин</w:t>
      </w:r>
      <w:r w:rsidR="00513193">
        <w:rPr>
          <w:sz w:val="28"/>
          <w:szCs w:val="20"/>
          <w:lang w:eastAsia="ru-RU"/>
        </w:rPr>
        <w:t>ен складатися з буквеної частини</w:t>
      </w:r>
      <w:r w:rsidRPr="001D4D3C">
        <w:rPr>
          <w:sz w:val="28"/>
          <w:szCs w:val="20"/>
          <w:lang w:eastAsia="ru-RU"/>
        </w:rPr>
        <w:t xml:space="preserve">, що визначає вид схеми, і цифрової частини, що визначає тип схеми. </w:t>
      </w:r>
    </w:p>
    <w:p w14:paraId="52079FF3"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Вид схеми позначають літерами: </w:t>
      </w:r>
    </w:p>
    <w:p w14:paraId="09901B80"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електричні - Е; </w:t>
      </w:r>
    </w:p>
    <w:p w14:paraId="787BB864"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гідравлічні - Г; </w:t>
      </w:r>
    </w:p>
    <w:p w14:paraId="3D5DCBB0"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пневматичні - П; </w:t>
      </w:r>
    </w:p>
    <w:p w14:paraId="525C066A"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газові - Х; </w:t>
      </w:r>
    </w:p>
    <w:p w14:paraId="2F6EE46E"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кінематичні - К; </w:t>
      </w:r>
    </w:p>
    <w:p w14:paraId="4C3E1438"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вакуумні - В; </w:t>
      </w:r>
    </w:p>
    <w:p w14:paraId="049A9465"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lastRenderedPageBreak/>
        <w:t xml:space="preserve">оптичні - Л; </w:t>
      </w:r>
    </w:p>
    <w:p w14:paraId="393B9752"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енергетичні - Р; </w:t>
      </w:r>
    </w:p>
    <w:p w14:paraId="3E28FA35"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комбіновані - С; </w:t>
      </w:r>
    </w:p>
    <w:p w14:paraId="45139FCA" w14:textId="77777777" w:rsidR="001D4D3C" w:rsidRPr="001D4D3C" w:rsidRDefault="001D4D3C" w:rsidP="001D4D3C">
      <w:pPr>
        <w:ind w:firstLine="539"/>
        <w:jc w:val="both"/>
        <w:outlineLvl w:val="0"/>
        <w:rPr>
          <w:sz w:val="28"/>
          <w:szCs w:val="20"/>
          <w:lang w:eastAsia="ru-RU"/>
        </w:rPr>
      </w:pPr>
    </w:p>
    <w:p w14:paraId="1CE5EEBD"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Типи схем позначають цифрами: </w:t>
      </w:r>
    </w:p>
    <w:p w14:paraId="3C0480C8"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структурні - 1; </w:t>
      </w:r>
    </w:p>
    <w:p w14:paraId="13CD545F"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функціональні - 2; </w:t>
      </w:r>
    </w:p>
    <w:p w14:paraId="472A8093"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принципові (повні) - 3; </w:t>
      </w:r>
    </w:p>
    <w:p w14:paraId="44936CDB"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з'єднань (монтажні) - 4; </w:t>
      </w:r>
    </w:p>
    <w:p w14:paraId="66C3E526"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підключення - 5; </w:t>
      </w:r>
    </w:p>
    <w:p w14:paraId="043AC99C"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загальні - 6; </w:t>
      </w:r>
    </w:p>
    <w:p w14:paraId="5E55213D"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розташування - 7; </w:t>
      </w:r>
    </w:p>
    <w:p w14:paraId="02E90A83"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об'єднані - 0; </w:t>
      </w:r>
    </w:p>
    <w:p w14:paraId="414505E7" w14:textId="77777777" w:rsidR="001D4D3C" w:rsidRPr="001D4D3C" w:rsidRDefault="001D4D3C" w:rsidP="001D4D3C">
      <w:pPr>
        <w:ind w:firstLine="539"/>
        <w:jc w:val="both"/>
        <w:outlineLvl w:val="0"/>
        <w:rPr>
          <w:sz w:val="28"/>
          <w:szCs w:val="20"/>
          <w:lang w:eastAsia="ru-RU"/>
        </w:rPr>
      </w:pPr>
    </w:p>
    <w:p w14:paraId="10003F3F" w14:textId="77777777" w:rsidR="001D4D3C" w:rsidRPr="001D4D3C" w:rsidRDefault="001D4D3C" w:rsidP="001D4D3C">
      <w:pPr>
        <w:ind w:firstLine="539"/>
        <w:jc w:val="both"/>
        <w:outlineLvl w:val="0"/>
        <w:rPr>
          <w:sz w:val="28"/>
          <w:szCs w:val="20"/>
          <w:lang w:eastAsia="ru-RU"/>
        </w:rPr>
      </w:pPr>
      <w:r w:rsidRPr="001D4D3C">
        <w:rPr>
          <w:i/>
          <w:sz w:val="28"/>
          <w:szCs w:val="20"/>
          <w:lang w:eastAsia="ru-RU"/>
        </w:rPr>
        <w:t>Наприклад</w:t>
      </w:r>
      <w:r w:rsidRPr="001D4D3C">
        <w:rPr>
          <w:sz w:val="28"/>
          <w:szCs w:val="20"/>
          <w:lang w:eastAsia="ru-RU"/>
        </w:rPr>
        <w:t xml:space="preserve">, схема електрична принципова - Е3, </w:t>
      </w:r>
    </w:p>
    <w:p w14:paraId="74871393" w14:textId="77777777" w:rsidR="001D4D3C" w:rsidRPr="001D4D3C" w:rsidRDefault="001D4D3C" w:rsidP="001D4D3C">
      <w:pPr>
        <w:ind w:left="1440"/>
        <w:jc w:val="both"/>
        <w:outlineLvl w:val="0"/>
        <w:rPr>
          <w:sz w:val="28"/>
          <w:szCs w:val="20"/>
          <w:lang w:eastAsia="ru-RU"/>
        </w:rPr>
      </w:pPr>
      <w:r w:rsidRPr="001D4D3C">
        <w:rPr>
          <w:sz w:val="28"/>
          <w:szCs w:val="20"/>
          <w:lang w:eastAsia="ru-RU"/>
        </w:rPr>
        <w:t xml:space="preserve">        схема гідравлічна структурна, принципова </w:t>
      </w:r>
    </w:p>
    <w:p w14:paraId="7D06D760" w14:textId="77777777" w:rsidR="001D4D3C" w:rsidRPr="001D4D3C" w:rsidRDefault="001D4D3C" w:rsidP="001D4D3C">
      <w:pPr>
        <w:ind w:left="1440"/>
        <w:jc w:val="both"/>
        <w:outlineLvl w:val="0"/>
        <w:rPr>
          <w:sz w:val="28"/>
          <w:szCs w:val="20"/>
          <w:lang w:eastAsia="ru-RU"/>
        </w:rPr>
      </w:pPr>
      <w:r w:rsidRPr="001D4D3C">
        <w:rPr>
          <w:sz w:val="28"/>
          <w:szCs w:val="20"/>
          <w:lang w:eastAsia="ru-RU"/>
        </w:rPr>
        <w:t xml:space="preserve">        і з'єднань - Г0. </w:t>
      </w:r>
    </w:p>
    <w:p w14:paraId="0A816A26"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В основному написі (графа 1) документа вказують найменування виробу, а також найменування документа, наприклад «Манометр. Схема принципова». </w:t>
      </w:r>
    </w:p>
    <w:p w14:paraId="21D1F96A" w14:textId="77777777" w:rsidR="001D4D3C" w:rsidRPr="001D4D3C" w:rsidRDefault="001D4D3C" w:rsidP="001D4D3C">
      <w:pPr>
        <w:rPr>
          <w:sz w:val="20"/>
          <w:szCs w:val="20"/>
          <w:lang w:eastAsia="ru-RU"/>
        </w:rPr>
      </w:pPr>
    </w:p>
    <w:p w14:paraId="0F5A2789" w14:textId="69CC9E1D" w:rsidR="001D4D3C" w:rsidRPr="001D4D3C" w:rsidRDefault="001D4D3C" w:rsidP="001D4D3C">
      <w:pPr>
        <w:ind w:firstLine="539"/>
        <w:jc w:val="center"/>
        <w:outlineLvl w:val="0"/>
        <w:rPr>
          <w:b/>
          <w:sz w:val="28"/>
          <w:szCs w:val="20"/>
          <w:lang w:eastAsia="ru-RU"/>
        </w:rPr>
      </w:pPr>
      <w:r w:rsidRPr="001D4D3C">
        <w:rPr>
          <w:b/>
          <w:sz w:val="28"/>
          <w:szCs w:val="20"/>
          <w:lang w:eastAsia="ru-RU"/>
        </w:rPr>
        <w:t>Загальні вимоги до виконання схем</w:t>
      </w:r>
    </w:p>
    <w:p w14:paraId="10AB65F3" w14:textId="77777777" w:rsidR="001D4D3C" w:rsidRPr="001D4D3C" w:rsidRDefault="001D4D3C" w:rsidP="001D4D3C">
      <w:pPr>
        <w:rPr>
          <w:sz w:val="20"/>
          <w:szCs w:val="20"/>
          <w:lang w:eastAsia="ru-RU"/>
        </w:rPr>
      </w:pPr>
    </w:p>
    <w:p w14:paraId="1A72D114"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Схеми виконуються без дотримання масштабу, дійсне просторове розташування складових частин виробу не враховують або враховують наближено. </w:t>
      </w:r>
    </w:p>
    <w:p w14:paraId="41CBAFC7"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Графічні позначення елементів і з'єднуючі їх лінії зв'язку слід розташовувати на схемі таким чином, щоб забезпечити найкраще уявлення про структуру виробу і взаємодію його складових частин. </w:t>
      </w:r>
    </w:p>
    <w:p w14:paraId="3E233205"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При оформленні схем виробів, у складі яких входять пристрої, що мають свої власні схеми, кожний такий пристрій розглядають як елемент схеми виробу і зображають його у вигляді прямокутника або умовного графічного позначення, йому присвоюють позиційне позначення і записують перелік елементів однією позицією. </w:t>
      </w:r>
    </w:p>
    <w:p w14:paraId="6742C3A7"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При виконанні схем застосовують такі графічні позначення: </w:t>
      </w:r>
    </w:p>
    <w:p w14:paraId="0758D5B5"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1) умовні графічні позначення, що встановлені в стандартах Єдиної системи конструкторської документації, а також побудовані на їх основі; </w:t>
      </w:r>
    </w:p>
    <w:p w14:paraId="760B33C7"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2) прямокутники; </w:t>
      </w:r>
    </w:p>
    <w:p w14:paraId="26CE4DE2"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3) спрощені зовнішні контури (у тому числі аксонометричні). </w:t>
      </w:r>
    </w:p>
    <w:p w14:paraId="538EA2DA"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При необхідності застосовують не стандартизовані умовні графічні позначення. </w:t>
      </w:r>
    </w:p>
    <w:p w14:paraId="220A778A"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При застосуванні не стандартизованих умовних графічних позначень і спрощених зовнішніх контурів на схемі приводять складові пояснення. </w:t>
      </w:r>
    </w:p>
    <w:p w14:paraId="0698A3A8"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Умовні графічні позначення елементів, розміри яких у зазначених стандартах не встановлені, повинні зображувати на схемі у розмірах, в яких вони виконані у відповідних стандартах на умовні графічні позначення. </w:t>
      </w:r>
    </w:p>
    <w:p w14:paraId="28CB1230" w14:textId="77777777" w:rsidR="001D4D3C" w:rsidRPr="001D4D3C" w:rsidRDefault="001D4D3C" w:rsidP="001D4D3C">
      <w:pPr>
        <w:ind w:firstLine="539"/>
        <w:jc w:val="both"/>
        <w:outlineLvl w:val="0"/>
        <w:rPr>
          <w:sz w:val="28"/>
          <w:szCs w:val="20"/>
          <w:lang w:eastAsia="ru-RU"/>
        </w:rPr>
      </w:pPr>
      <w:r w:rsidRPr="001D4D3C">
        <w:rPr>
          <w:sz w:val="28"/>
          <w:szCs w:val="20"/>
          <w:lang w:eastAsia="ru-RU"/>
        </w:rPr>
        <w:lastRenderedPageBreak/>
        <w:t xml:space="preserve">Графічні позначення на схемах слід виконувати лініями тієї ж товщини, як і лінії зв'язку. </w:t>
      </w:r>
    </w:p>
    <w:p w14:paraId="11859115"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Умовні графічні позначення елементів зображують на схемі у положенні, в якому вони наведені у відповідних стандартах, чи поверненими на кут, кратний 90º, якщо у відповідних стандартах відсутні спеціальні вказівки. Допускається умовні графічні позначення повертати на кут, кратний 45º, або зображати дзеркально поверненими. </w:t>
      </w:r>
    </w:p>
    <w:p w14:paraId="4C1B9DB5"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Лінії зв'язку виконують товщиною від 0,2 до </w:t>
      </w:r>
      <w:smartTag w:uri="urn:schemas-microsoft-com:office:smarttags" w:element="metricconverter">
        <w:smartTagPr>
          <w:attr w:name="ProductID" w:val="1 мм"/>
        </w:smartTagPr>
        <w:r w:rsidRPr="001D4D3C">
          <w:rPr>
            <w:sz w:val="28"/>
            <w:szCs w:val="20"/>
            <w:lang w:eastAsia="ru-RU"/>
          </w:rPr>
          <w:t>1 мм</w:t>
        </w:r>
      </w:smartTag>
      <w:r w:rsidRPr="001D4D3C">
        <w:rPr>
          <w:sz w:val="28"/>
          <w:szCs w:val="20"/>
          <w:lang w:eastAsia="ru-RU"/>
        </w:rPr>
        <w:t xml:space="preserve">. Рекомендована товщина ліній 0,3 - </w:t>
      </w:r>
      <w:smartTag w:uri="urn:schemas-microsoft-com:office:smarttags" w:element="metricconverter">
        <w:smartTagPr>
          <w:attr w:name="ProductID" w:val="0,4 мм"/>
        </w:smartTagPr>
        <w:r w:rsidRPr="001D4D3C">
          <w:rPr>
            <w:sz w:val="28"/>
            <w:szCs w:val="20"/>
            <w:lang w:eastAsia="ru-RU"/>
          </w:rPr>
          <w:t>0,4 мм</w:t>
        </w:r>
      </w:smartTag>
      <w:r w:rsidRPr="001D4D3C">
        <w:rPr>
          <w:sz w:val="28"/>
          <w:szCs w:val="20"/>
          <w:lang w:eastAsia="ru-RU"/>
        </w:rPr>
        <w:t xml:space="preserve">. </w:t>
      </w:r>
    </w:p>
    <w:p w14:paraId="5A7E02BE"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Лінії зв'язку повинні складатися з горизонтальних і вертикальних відрізків і мати найменшу кількість зламів і взаємних перетинів. </w:t>
      </w:r>
    </w:p>
    <w:p w14:paraId="2F3C12A2"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Елементи, що входять у виріб і зображені на схемі, повинні мати позначення відповідно до стандартів на правила виконання конкретних видів схеми [7, 8, 9, 10]. </w:t>
      </w:r>
    </w:p>
    <w:p w14:paraId="2EA3A200"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Позначення можуть бути безбуквені, буквено-цифрові та цифрові. </w:t>
      </w:r>
    </w:p>
    <w:p w14:paraId="568AA8F9" w14:textId="77777777" w:rsidR="001D4D3C" w:rsidRPr="001D4D3C" w:rsidRDefault="001D4D3C" w:rsidP="001D4D3C">
      <w:pPr>
        <w:rPr>
          <w:sz w:val="20"/>
          <w:szCs w:val="20"/>
          <w:lang w:eastAsia="ru-RU"/>
        </w:rPr>
      </w:pPr>
    </w:p>
    <w:p w14:paraId="20814388" w14:textId="69DAA9E8" w:rsidR="001D4D3C" w:rsidRPr="001D4D3C" w:rsidRDefault="001D4D3C" w:rsidP="001D4D3C">
      <w:pPr>
        <w:ind w:firstLine="539"/>
        <w:jc w:val="center"/>
        <w:outlineLvl w:val="0"/>
        <w:rPr>
          <w:b/>
          <w:sz w:val="28"/>
          <w:szCs w:val="20"/>
          <w:lang w:eastAsia="ru-RU"/>
        </w:rPr>
      </w:pPr>
      <w:r w:rsidRPr="001D4D3C">
        <w:rPr>
          <w:b/>
          <w:sz w:val="28"/>
          <w:szCs w:val="20"/>
          <w:lang w:eastAsia="ru-RU"/>
        </w:rPr>
        <w:t xml:space="preserve"> Перелік елементів</w:t>
      </w:r>
    </w:p>
    <w:p w14:paraId="1A08818A" w14:textId="77777777" w:rsidR="001D4D3C" w:rsidRPr="001D4D3C" w:rsidRDefault="001D4D3C" w:rsidP="001D4D3C">
      <w:pPr>
        <w:rPr>
          <w:sz w:val="20"/>
          <w:szCs w:val="20"/>
          <w:lang w:eastAsia="ru-RU"/>
        </w:rPr>
      </w:pPr>
    </w:p>
    <w:p w14:paraId="535E4966"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Перелік елементів розміщують на аркуші схеми або виконують у вигляді самостійного документа. </w:t>
      </w:r>
    </w:p>
    <w:p w14:paraId="6332A5B8" w14:textId="77777777" w:rsidR="001D4D3C" w:rsidRPr="001D4D3C" w:rsidRDefault="001D4D3C" w:rsidP="001D4D3C">
      <w:pPr>
        <w:ind w:firstLine="539"/>
        <w:jc w:val="both"/>
        <w:outlineLvl w:val="0"/>
        <w:rPr>
          <w:sz w:val="28"/>
          <w:szCs w:val="20"/>
          <w:lang w:val="ru-RU" w:eastAsia="ru-RU"/>
        </w:rPr>
      </w:pPr>
      <w:r w:rsidRPr="001D4D3C">
        <w:rPr>
          <w:sz w:val="28"/>
          <w:szCs w:val="20"/>
          <w:lang w:eastAsia="ru-RU"/>
        </w:rPr>
        <w:t xml:space="preserve">Перелік елементів оформляють у вигляді таблиці (рис. 1), що заповнюється зверху вниз: </w:t>
      </w:r>
    </w:p>
    <w:tbl>
      <w:tblPr>
        <w:tblW w:w="9360" w:type="dxa"/>
        <w:tblInd w:w="108" w:type="dxa"/>
        <w:tblLook w:val="04A0" w:firstRow="1" w:lastRow="0" w:firstColumn="1" w:lastColumn="0" w:noHBand="0" w:noVBand="1"/>
      </w:tblPr>
      <w:tblGrid>
        <w:gridCol w:w="9360"/>
      </w:tblGrid>
      <w:tr w:rsidR="001D4D3C" w:rsidRPr="001D4D3C" w14:paraId="5D6F71D8" w14:textId="77777777" w:rsidTr="00DE6CAB">
        <w:tc>
          <w:tcPr>
            <w:tcW w:w="9360" w:type="dxa"/>
          </w:tcPr>
          <w:p w14:paraId="290C719E" w14:textId="77777777" w:rsidR="001D4D3C" w:rsidRPr="001D4D3C" w:rsidRDefault="001D4D3C" w:rsidP="001D4D3C">
            <w:pPr>
              <w:spacing w:before="120"/>
              <w:ind w:right="-143" w:firstLine="567"/>
              <w:jc w:val="center"/>
              <w:rPr>
                <w:sz w:val="28"/>
                <w:szCs w:val="28"/>
                <w:lang w:val="ru-RU" w:eastAsia="ru-RU"/>
              </w:rPr>
            </w:pPr>
            <w:r w:rsidRPr="001D4D3C">
              <w:rPr>
                <w:noProof/>
                <w:sz w:val="28"/>
                <w:szCs w:val="20"/>
                <w:lang w:val="ru-RU" w:eastAsia="ru-RU"/>
              </w:rPr>
              <mc:AlternateContent>
                <mc:Choice Requires="wpg">
                  <w:drawing>
                    <wp:anchor distT="0" distB="0" distL="114300" distR="114300" simplePos="0" relativeHeight="251667456" behindDoc="1" locked="0" layoutInCell="1" allowOverlap="0" wp14:anchorId="3A37B15A" wp14:editId="059B8F02">
                      <wp:simplePos x="0" y="0"/>
                      <wp:positionH relativeFrom="column">
                        <wp:align>center</wp:align>
                      </wp:positionH>
                      <wp:positionV relativeFrom="margin">
                        <wp:align>top</wp:align>
                      </wp:positionV>
                      <wp:extent cx="5514340" cy="1510030"/>
                      <wp:effectExtent l="635" t="8890" r="9525" b="5080"/>
                      <wp:wrapTopAndBottom/>
                      <wp:docPr id="347" name="Группа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340" cy="1510030"/>
                                <a:chOff x="0" y="0"/>
                                <a:chExt cx="55146" cy="15099"/>
                              </a:xfrm>
                            </wpg:grpSpPr>
                            <wpg:grpSp>
                              <wpg:cNvPr id="348" name="Группа 314"/>
                              <wpg:cNvGrpSpPr>
                                <a:grpSpLocks/>
                              </wpg:cNvGrpSpPr>
                              <wpg:grpSpPr bwMode="auto">
                                <a:xfrm>
                                  <a:off x="0" y="1682"/>
                                  <a:ext cx="55146" cy="13417"/>
                                  <a:chOff x="0" y="0"/>
                                  <a:chExt cx="55146" cy="13416"/>
                                </a:xfrm>
                              </wpg:grpSpPr>
                              <wps:wsp>
                                <wps:cNvPr id="349" name="Надпись 2"/>
                                <wps:cNvSpPr txBox="1">
                                  <a:spLocks noChangeArrowheads="1"/>
                                </wps:cNvSpPr>
                                <wps:spPr bwMode="auto">
                                  <a:xfrm>
                                    <a:off x="51722" y="4095"/>
                                    <a:ext cx="3337" cy="28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E097D" w14:textId="77777777" w:rsidR="003D1034" w:rsidRDefault="003D1034" w:rsidP="001D4D3C">
                                      <w:pPr>
                                        <w:jc w:val="center"/>
                                        <w:rPr>
                                          <w:sz w:val="28"/>
                                          <w:szCs w:val="28"/>
                                        </w:rPr>
                                      </w:pPr>
                                      <w:r>
                                        <w:rPr>
                                          <w:sz w:val="28"/>
                                          <w:szCs w:val="28"/>
                                        </w:rPr>
                                        <w:t>8</w:t>
                                      </w:r>
                                    </w:p>
                                  </w:txbxContent>
                                </wps:txbx>
                                <wps:bodyPr rot="0" vert="horz" wrap="square" lIns="91440" tIns="45720" rIns="91440" bIns="45720" anchor="t" anchorCtr="0" upright="1">
                                  <a:noAutofit/>
                                </wps:bodyPr>
                              </wps:wsp>
                              <wpg:grpSp>
                                <wpg:cNvPr id="350" name="Группа 313"/>
                                <wpg:cNvGrpSpPr>
                                  <a:grpSpLocks/>
                                </wpg:cNvGrpSpPr>
                                <wpg:grpSpPr bwMode="auto">
                                  <a:xfrm>
                                    <a:off x="0" y="0"/>
                                    <a:ext cx="55146" cy="13416"/>
                                    <a:chOff x="0" y="0"/>
                                    <a:chExt cx="55146" cy="13416"/>
                                  </a:xfrm>
                                </wpg:grpSpPr>
                                <wpg:grpSp>
                                  <wpg:cNvPr id="351" name="Группа 292"/>
                                  <wpg:cNvGrpSpPr>
                                    <a:grpSpLocks/>
                                  </wpg:cNvGrpSpPr>
                                  <wpg:grpSpPr bwMode="auto">
                                    <a:xfrm>
                                      <a:off x="52002" y="4475"/>
                                      <a:ext cx="3144" cy="2343"/>
                                      <a:chOff x="0" y="4334"/>
                                      <a:chExt cx="314325" cy="234315"/>
                                    </a:xfrm>
                                  </wpg:grpSpPr>
                                  <wps:wsp>
                                    <wps:cNvPr id="352" name="Прямая соединительная линия 14"/>
                                    <wps:cNvCnPr>
                                      <a:cxnSpLocks noChangeShapeType="1"/>
                                    </wps:cNvCnPr>
                                    <wps:spPr bwMode="auto">
                                      <a:xfrm>
                                        <a:off x="0" y="7267"/>
                                        <a:ext cx="314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Прямая соединительная линия 11"/>
                                    <wps:cNvCnPr>
                                      <a:cxnSpLocks noChangeShapeType="1"/>
                                    </wps:cNvCnPr>
                                    <wps:spPr bwMode="auto">
                                      <a:xfrm>
                                        <a:off x="9525" y="235614"/>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Прямая соединительная линия 12"/>
                                    <wps:cNvCnPr>
                                      <a:cxnSpLocks noChangeShapeType="1"/>
                                    </wps:cNvCnPr>
                                    <wps:spPr bwMode="auto">
                                      <a:xfrm>
                                        <a:off x="264353" y="4334"/>
                                        <a:ext cx="0" cy="23431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355" name="Группа 312"/>
                                  <wpg:cNvGrpSpPr>
                                    <a:grpSpLocks/>
                                  </wpg:cNvGrpSpPr>
                                  <wpg:grpSpPr bwMode="auto">
                                    <a:xfrm>
                                      <a:off x="0" y="0"/>
                                      <a:ext cx="53012" cy="13416"/>
                                      <a:chOff x="0" y="0"/>
                                      <a:chExt cx="53012" cy="13416"/>
                                    </a:xfrm>
                                  </wpg:grpSpPr>
                                  <wps:wsp>
                                    <wps:cNvPr id="356" name="Прямая соединительная линия 13"/>
                                    <wps:cNvCnPr>
                                      <a:cxnSpLocks noChangeShapeType="1"/>
                                    </wps:cNvCnPr>
                                    <wps:spPr bwMode="auto">
                                      <a:xfrm>
                                        <a:off x="52002" y="6843"/>
                                        <a:ext cx="0" cy="65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7" name="Группа 303"/>
                                    <wpg:cNvGrpSpPr>
                                      <a:grpSpLocks/>
                                    </wpg:cNvGrpSpPr>
                                    <wpg:grpSpPr bwMode="auto">
                                      <a:xfrm>
                                        <a:off x="5834" y="7741"/>
                                        <a:ext cx="46213" cy="5288"/>
                                        <a:chOff x="0" y="0"/>
                                        <a:chExt cx="46213" cy="5287"/>
                                      </a:xfrm>
                                    </wpg:grpSpPr>
                                    <wps:wsp>
                                      <wps:cNvPr id="358" name="Надпись 2"/>
                                      <wps:cNvSpPr txBox="1">
                                        <a:spLocks noChangeArrowheads="1"/>
                                      </wps:cNvSpPr>
                                      <wps:spPr bwMode="auto">
                                        <a:xfrm>
                                          <a:off x="21990" y="2468"/>
                                          <a:ext cx="5213" cy="28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4C588" w14:textId="77777777" w:rsidR="003D1034" w:rsidRDefault="003D1034" w:rsidP="001D4D3C">
                                            <w:pPr>
                                              <w:jc w:val="center"/>
                                              <w:rPr>
                                                <w:sz w:val="28"/>
                                                <w:szCs w:val="28"/>
                                              </w:rPr>
                                            </w:pPr>
                                            <w:r>
                                              <w:rPr>
                                                <w:sz w:val="28"/>
                                                <w:szCs w:val="28"/>
                                              </w:rPr>
                                              <w:t>185</w:t>
                                            </w:r>
                                          </w:p>
                                        </w:txbxContent>
                                      </wps:txbx>
                                      <wps:bodyPr rot="0" vert="horz" wrap="square" lIns="91440" tIns="45720" rIns="91440" bIns="45720" anchor="t" anchorCtr="0" upright="1">
                                        <a:noAutofit/>
                                      </wps:bodyPr>
                                    </wps:wsp>
                                    <wps:wsp>
                                      <wps:cNvPr id="359" name="Надпись 2"/>
                                      <wps:cNvSpPr txBox="1">
                                        <a:spLocks noChangeArrowheads="1"/>
                                      </wps:cNvSpPr>
                                      <wps:spPr bwMode="auto">
                                        <a:xfrm>
                                          <a:off x="2692" y="0"/>
                                          <a:ext cx="31407" cy="28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BEA66" w14:textId="77777777" w:rsidR="003D1034" w:rsidRDefault="003D1034" w:rsidP="001D4D3C">
                                            <w:pPr>
                                              <w:rPr>
                                                <w:sz w:val="28"/>
                                                <w:szCs w:val="28"/>
                                              </w:rPr>
                                            </w:pPr>
                                            <w:r>
                                              <w:rPr>
                                                <w:sz w:val="28"/>
                                                <w:szCs w:val="28"/>
                                              </w:rPr>
                                              <w:t xml:space="preserve">  20                             110                     10</w:t>
                                            </w:r>
                                          </w:p>
                                        </w:txbxContent>
                                      </wps:txbx>
                                      <wps:bodyPr rot="0" vert="horz" wrap="square" lIns="91440" tIns="45720" rIns="91440" bIns="45720" anchor="t" anchorCtr="0" upright="1">
                                        <a:noAutofit/>
                                      </wps:bodyPr>
                                    </wps:wsp>
                                    <wpg:grpSp>
                                      <wpg:cNvPr id="360" name="Группа 302"/>
                                      <wpg:cNvGrpSpPr>
                                        <a:grpSpLocks/>
                                      </wpg:cNvGrpSpPr>
                                      <wpg:grpSpPr bwMode="auto">
                                        <a:xfrm>
                                          <a:off x="0" y="2464"/>
                                          <a:ext cx="46213" cy="2584"/>
                                          <a:chOff x="0" y="51"/>
                                          <a:chExt cx="46213" cy="2584"/>
                                        </a:xfrm>
                                      </wpg:grpSpPr>
                                      <wps:wsp>
                                        <wps:cNvPr id="361" name="Прямая соединительная линия 2"/>
                                        <wps:cNvCnPr>
                                          <a:cxnSpLocks noChangeShapeType="1"/>
                                        </wps:cNvCnPr>
                                        <wps:spPr bwMode="auto">
                                          <a:xfrm>
                                            <a:off x="0" y="56"/>
                                            <a:ext cx="1095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2" name="Прямая соединительная линия 3"/>
                                        <wps:cNvCnPr>
                                          <a:cxnSpLocks noChangeShapeType="1"/>
                                        </wps:cNvCnPr>
                                        <wps:spPr bwMode="auto">
                                          <a:xfrm>
                                            <a:off x="10882" y="51"/>
                                            <a:ext cx="18231"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3" name="Прямая соединительная линия 4"/>
                                        <wps:cNvCnPr>
                                          <a:cxnSpLocks noChangeShapeType="1"/>
                                        </wps:cNvCnPr>
                                        <wps:spPr bwMode="auto">
                                          <a:xfrm>
                                            <a:off x="29171" y="56"/>
                                            <a:ext cx="584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4" name="Прямая соединительная линия 1"/>
                                        <wps:cNvCnPr>
                                          <a:cxnSpLocks noChangeShapeType="1"/>
                                        </wps:cNvCnPr>
                                        <wps:spPr bwMode="auto">
                                          <a:xfrm>
                                            <a:off x="112" y="2636"/>
                                            <a:ext cx="4610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grpSp>
                                    <wpg:cNvPr id="365" name="Группа 301"/>
                                    <wpg:cNvGrpSpPr>
                                      <a:grpSpLocks/>
                                    </wpg:cNvGrpSpPr>
                                    <wpg:grpSpPr bwMode="auto">
                                      <a:xfrm>
                                        <a:off x="5834" y="6787"/>
                                        <a:ext cx="34971" cy="6597"/>
                                        <a:chOff x="0" y="-56"/>
                                        <a:chExt cx="34971" cy="6596"/>
                                      </a:xfrm>
                                    </wpg:grpSpPr>
                                    <wps:wsp>
                                      <wps:cNvPr id="366" name="Прямая соединительная линия 10"/>
                                      <wps:cNvCnPr>
                                        <a:cxnSpLocks noChangeShapeType="1"/>
                                      </wps:cNvCnPr>
                                      <wps:spPr bwMode="auto">
                                        <a:xfrm>
                                          <a:off x="0" y="0"/>
                                          <a:ext cx="0" cy="6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Прямая соединительная линия 8"/>
                                      <wps:cNvCnPr>
                                        <a:cxnSpLocks noChangeShapeType="1"/>
                                      </wps:cNvCnPr>
                                      <wps:spPr bwMode="auto">
                                        <a:xfrm>
                                          <a:off x="29171" y="0"/>
                                          <a:ext cx="0" cy="3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Прямая соединительная линия 9"/>
                                      <wps:cNvCnPr>
                                        <a:cxnSpLocks noChangeShapeType="1"/>
                                      </wps:cNvCnPr>
                                      <wps:spPr bwMode="auto">
                                        <a:xfrm>
                                          <a:off x="34971" y="-56"/>
                                          <a:ext cx="0" cy="3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Прямая соединительная линия 19"/>
                                      <wps:cNvCnPr>
                                        <a:cxnSpLocks noChangeShapeType="1"/>
                                      </wps:cNvCnPr>
                                      <wps:spPr bwMode="auto">
                                        <a:xfrm>
                                          <a:off x="10883" y="0"/>
                                          <a:ext cx="0" cy="3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0" name="Группа 297"/>
                                    <wpg:cNvGrpSpPr>
                                      <a:grpSpLocks/>
                                    </wpg:cNvGrpSpPr>
                                    <wpg:grpSpPr bwMode="auto">
                                      <a:xfrm>
                                        <a:off x="0" y="0"/>
                                        <a:ext cx="53012" cy="6880"/>
                                        <a:chOff x="0" y="0"/>
                                        <a:chExt cx="53012" cy="6880"/>
                                      </a:xfrm>
                                    </wpg:grpSpPr>
                                    <wpg:grpSp>
                                      <wpg:cNvPr id="371" name="Группа 296"/>
                                      <wpg:cNvGrpSpPr>
                                        <a:grpSpLocks/>
                                      </wpg:cNvGrpSpPr>
                                      <wpg:grpSpPr bwMode="auto">
                                        <a:xfrm>
                                          <a:off x="0" y="0"/>
                                          <a:ext cx="53012" cy="5002"/>
                                          <a:chOff x="0" y="0"/>
                                          <a:chExt cx="53012" cy="5003"/>
                                        </a:xfrm>
                                      </wpg:grpSpPr>
                                      <wps:wsp>
                                        <wps:cNvPr id="372" name="Надпись 2"/>
                                        <wps:cNvSpPr txBox="1">
                                          <a:spLocks noChangeArrowheads="1"/>
                                        </wps:cNvSpPr>
                                        <wps:spPr bwMode="auto">
                                          <a:xfrm>
                                            <a:off x="0" y="1009"/>
                                            <a:ext cx="3814" cy="28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33C17" w14:textId="77777777" w:rsidR="003D1034" w:rsidRDefault="003D1034" w:rsidP="001D4D3C">
                                              <w:pPr>
                                                <w:jc w:val="center"/>
                                                <w:rPr>
                                                  <w:sz w:val="28"/>
                                                  <w:szCs w:val="28"/>
                                                </w:rPr>
                                              </w:pPr>
                                              <w:r>
                                                <w:rPr>
                                                  <w:sz w:val="28"/>
                                                  <w:szCs w:val="28"/>
                                                </w:rPr>
                                                <w:t>15</w:t>
                                              </w:r>
                                            </w:p>
                                          </w:txbxContent>
                                        </wps:txbx>
                                        <wps:bodyPr rot="0" vert="horz" wrap="square" lIns="91440" tIns="45720" rIns="91440" bIns="45720" anchor="t" anchorCtr="0" upright="1">
                                          <a:noAutofit/>
                                        </wps:bodyPr>
                                      </wps:wsp>
                                      <wps:wsp>
                                        <wps:cNvPr id="373" name="Надпись 2"/>
                                        <wps:cNvSpPr txBox="1">
                                          <a:spLocks noChangeArrowheads="1"/>
                                        </wps:cNvSpPr>
                                        <wps:spPr bwMode="auto">
                                          <a:xfrm>
                                            <a:off x="39943" y="952"/>
                                            <a:ext cx="13069" cy="29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0B60C" w14:textId="77777777" w:rsidR="003D1034" w:rsidRDefault="003D1034" w:rsidP="001D4D3C">
                                              <w:pPr>
                                                <w:jc w:val="center"/>
                                                <w:rPr>
                                                  <w:sz w:val="28"/>
                                                  <w:szCs w:val="28"/>
                                                </w:rPr>
                                              </w:pPr>
                                              <w:r>
                                                <w:rPr>
                                                  <w:sz w:val="28"/>
                                                  <w:szCs w:val="28"/>
                                                </w:rPr>
                                                <w:t>Примітка</w:t>
                                              </w:r>
                                            </w:p>
                                          </w:txbxContent>
                                        </wps:txbx>
                                        <wps:bodyPr rot="0" vert="horz" wrap="square" lIns="91440" tIns="45720" rIns="91440" bIns="45720" anchor="t" anchorCtr="0" upright="1">
                                          <a:spAutoFit/>
                                        </wps:bodyPr>
                                      </wps:wsp>
                                      <wps:wsp>
                                        <wps:cNvPr id="374" name="Надпись 2"/>
                                        <wps:cNvSpPr txBox="1">
                                          <a:spLocks noChangeArrowheads="1"/>
                                        </wps:cNvSpPr>
                                        <wps:spPr bwMode="auto">
                                          <a:xfrm>
                                            <a:off x="35282" y="1009"/>
                                            <a:ext cx="5442" cy="29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862A5" w14:textId="77777777" w:rsidR="003D1034" w:rsidRDefault="003D1034" w:rsidP="001D4D3C">
                                              <w:pPr>
                                                <w:jc w:val="center"/>
                                                <w:rPr>
                                                  <w:sz w:val="28"/>
                                                  <w:szCs w:val="28"/>
                                                </w:rPr>
                                              </w:pPr>
                                              <w:r>
                                                <w:rPr>
                                                  <w:sz w:val="28"/>
                                                  <w:szCs w:val="28"/>
                                                </w:rPr>
                                                <w:t>Кіл.</w:t>
                                              </w:r>
                                            </w:p>
                                          </w:txbxContent>
                                        </wps:txbx>
                                        <wps:bodyPr rot="0" vert="horz" wrap="square" lIns="91440" tIns="45720" rIns="91440" bIns="45720" anchor="t" anchorCtr="0" upright="1">
                                          <a:spAutoFit/>
                                        </wps:bodyPr>
                                      </wps:wsp>
                                      <wps:wsp>
                                        <wps:cNvPr id="375" name="Надпись 2"/>
                                        <wps:cNvSpPr txBox="1">
                                          <a:spLocks noChangeArrowheads="1"/>
                                        </wps:cNvSpPr>
                                        <wps:spPr bwMode="auto">
                                          <a:xfrm>
                                            <a:off x="5334" y="0"/>
                                            <a:ext cx="12167" cy="50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EB246" w14:textId="77777777" w:rsidR="003D1034" w:rsidRDefault="003D1034" w:rsidP="001D4D3C">
                                              <w:pPr>
                                                <w:jc w:val="center"/>
                                                <w:rPr>
                                                  <w:sz w:val="28"/>
                                                  <w:szCs w:val="28"/>
                                                </w:rPr>
                                              </w:pPr>
                                              <w:r>
                                                <w:rPr>
                                                  <w:sz w:val="28"/>
                                                  <w:szCs w:val="28"/>
                                                </w:rPr>
                                                <w:t>Поз.</w:t>
                                              </w:r>
                                            </w:p>
                                            <w:p w14:paraId="0B5A0C10" w14:textId="77777777" w:rsidR="003D1034" w:rsidRDefault="003D1034" w:rsidP="001D4D3C">
                                              <w:pPr>
                                                <w:jc w:val="center"/>
                                                <w:rPr>
                                                  <w:sz w:val="28"/>
                                                  <w:szCs w:val="28"/>
                                                </w:rPr>
                                              </w:pPr>
                                              <w:r>
                                                <w:rPr>
                                                  <w:sz w:val="28"/>
                                                  <w:szCs w:val="28"/>
                                                </w:rPr>
                                                <w:t>позначення</w:t>
                                              </w:r>
                                            </w:p>
                                          </w:txbxContent>
                                        </wps:txbx>
                                        <wps:bodyPr rot="0" vert="horz" wrap="square" lIns="91440" tIns="45720" rIns="91440" bIns="45720" anchor="t" anchorCtr="0" upright="1">
                                          <a:spAutoFit/>
                                        </wps:bodyPr>
                                      </wps:wsp>
                                      <wps:wsp>
                                        <wps:cNvPr id="376" name="Надпись 2"/>
                                        <wps:cNvSpPr txBox="1">
                                          <a:spLocks noChangeArrowheads="1"/>
                                        </wps:cNvSpPr>
                                        <wps:spPr bwMode="auto">
                                          <a:xfrm>
                                            <a:off x="19184" y="952"/>
                                            <a:ext cx="13069" cy="29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60D4F" w14:textId="77777777" w:rsidR="003D1034" w:rsidRDefault="003D1034" w:rsidP="001D4D3C">
                                              <w:pPr>
                                                <w:jc w:val="center"/>
                                                <w:rPr>
                                                  <w:sz w:val="28"/>
                                                  <w:szCs w:val="28"/>
                                                </w:rPr>
                                              </w:pPr>
                                              <w:r>
                                                <w:rPr>
                                                  <w:sz w:val="28"/>
                                                  <w:szCs w:val="28"/>
                                                </w:rPr>
                                                <w:t>Найменування</w:t>
                                              </w:r>
                                            </w:p>
                                          </w:txbxContent>
                                        </wps:txbx>
                                        <wps:bodyPr rot="0" vert="horz" wrap="square" lIns="91440" tIns="45720" rIns="91440" bIns="45720" anchor="t" anchorCtr="0" upright="1">
                                          <a:spAutoFit/>
                                        </wps:bodyPr>
                                      </wps:wsp>
                                    </wpg:grpSp>
                                    <wpg:grpSp>
                                      <wpg:cNvPr id="377" name="Группа 295"/>
                                      <wpg:cNvGrpSpPr>
                                        <a:grpSpLocks/>
                                      </wpg:cNvGrpSpPr>
                                      <wpg:grpSpPr bwMode="auto">
                                        <a:xfrm>
                                          <a:off x="5834" y="448"/>
                                          <a:ext cx="46220" cy="6432"/>
                                          <a:chOff x="0" y="0"/>
                                          <a:chExt cx="46220" cy="6431"/>
                                        </a:xfrm>
                                      </wpg:grpSpPr>
                                      <wps:wsp>
                                        <wps:cNvPr id="378" name="Прямая соединительная линия 18"/>
                                        <wps:cNvCnPr>
                                          <a:cxnSpLocks noChangeShapeType="1"/>
                                        </wps:cNvCnPr>
                                        <wps:spPr bwMode="auto">
                                          <a:xfrm>
                                            <a:off x="0" y="6339"/>
                                            <a:ext cx="461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9" name="Прямая соединительная линия 20"/>
                                        <wps:cNvCnPr>
                                          <a:cxnSpLocks noChangeShapeType="1"/>
                                        </wps:cNvCnPr>
                                        <wps:spPr bwMode="auto">
                                          <a:xfrm>
                                            <a:off x="56" y="4039"/>
                                            <a:ext cx="461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0" name="Прямая соединительная линия 21"/>
                                        <wps:cNvCnPr>
                                          <a:cxnSpLocks noChangeShapeType="1"/>
                                        </wps:cNvCnPr>
                                        <wps:spPr bwMode="auto">
                                          <a:xfrm>
                                            <a:off x="0" y="0"/>
                                            <a:ext cx="461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1" name="Прямая соединительная линия 22"/>
                                        <wps:cNvCnPr>
                                          <a:cxnSpLocks noChangeShapeType="1"/>
                                        </wps:cNvCnPr>
                                        <wps:spPr bwMode="auto">
                                          <a:xfrm flipV="1">
                                            <a:off x="0" y="0"/>
                                            <a:ext cx="0" cy="63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2" name="Прямая соединительная линия 23"/>
                                        <wps:cNvCnPr>
                                          <a:cxnSpLocks noChangeShapeType="1"/>
                                        </wps:cNvCnPr>
                                        <wps:spPr bwMode="auto">
                                          <a:xfrm flipV="1">
                                            <a:off x="10883" y="0"/>
                                            <a:ext cx="0" cy="63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 name="Прямая соединительная линия 24"/>
                                        <wps:cNvCnPr>
                                          <a:cxnSpLocks noChangeShapeType="1"/>
                                        </wps:cNvCnPr>
                                        <wps:spPr bwMode="auto">
                                          <a:xfrm flipV="1">
                                            <a:off x="29114" y="0"/>
                                            <a:ext cx="0" cy="63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4" name="Прямая соединительная линия 25"/>
                                        <wps:cNvCnPr>
                                          <a:cxnSpLocks noChangeShapeType="1"/>
                                        </wps:cNvCnPr>
                                        <wps:spPr bwMode="auto">
                                          <a:xfrm flipV="1">
                                            <a:off x="34949" y="56"/>
                                            <a:ext cx="0" cy="63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5" name="Прямая соединительная линия 26"/>
                                        <wps:cNvCnPr>
                                          <a:cxnSpLocks noChangeShapeType="1"/>
                                        </wps:cNvCnPr>
                                        <wps:spPr bwMode="auto">
                                          <a:xfrm flipV="1">
                                            <a:off x="46168" y="0"/>
                                            <a:ext cx="0" cy="63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cNvPr id="386" name="Группа 291"/>
                              <wpg:cNvGrpSpPr>
                                <a:grpSpLocks/>
                              </wpg:cNvGrpSpPr>
                              <wpg:grpSpPr bwMode="auto">
                                <a:xfrm>
                                  <a:off x="2786" y="0"/>
                                  <a:ext cx="3052" cy="8231"/>
                                  <a:chOff x="37" y="0"/>
                                  <a:chExt cx="3051" cy="8231"/>
                                </a:xfrm>
                              </wpg:grpSpPr>
                              <wps:wsp>
                                <wps:cNvPr id="387" name="Прямая соединительная линия 30"/>
                                <wps:cNvCnPr>
                                  <a:cxnSpLocks noChangeShapeType="1"/>
                                </wps:cNvCnPr>
                                <wps:spPr bwMode="auto">
                                  <a:xfrm>
                                    <a:off x="37" y="6187"/>
                                    <a:ext cx="30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Прямая соединительная линия 31"/>
                                <wps:cNvCnPr>
                                  <a:cxnSpLocks noChangeShapeType="1"/>
                                </wps:cNvCnPr>
                                <wps:spPr bwMode="auto">
                                  <a:xfrm>
                                    <a:off x="41" y="2205"/>
                                    <a:ext cx="30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Прямая соединительная линия 288"/>
                                <wps:cNvCnPr>
                                  <a:cxnSpLocks noChangeShapeType="1"/>
                                </wps:cNvCnPr>
                                <wps:spPr bwMode="auto">
                                  <a:xfrm>
                                    <a:off x="579" y="0"/>
                                    <a:ext cx="0" cy="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Прямая соединительная линия 289"/>
                                <wps:cNvCnPr>
                                  <a:cxnSpLocks noChangeShapeType="1"/>
                                </wps:cNvCnPr>
                                <wps:spPr bwMode="auto">
                                  <a:xfrm flipV="1">
                                    <a:off x="579" y="6123"/>
                                    <a:ext cx="0" cy="21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Прямая соединительная линия 290"/>
                                <wps:cNvCnPr>
                                  <a:cxnSpLocks noChangeShapeType="1"/>
                                </wps:cNvCnPr>
                                <wps:spPr bwMode="auto">
                                  <a:xfrm>
                                    <a:off x="579" y="2068"/>
                                    <a:ext cx="0" cy="4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A37B15A" id="Группа 347" o:spid="_x0000_s1168" style="position:absolute;left:0;text-align:left;margin-left:0;margin-top:0;width:434.2pt;height:118.9pt;z-index:-251649024;mso-position-horizontal:center;mso-position-vertical:top;mso-position-vertical-relative:margin" coordsize="55146,15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" o:allowoverlap="f">
                      <v:group id="Группа 314" o:spid="_x0000_s1169" style="position:absolute;top:1682;width:55146;height:13417" coordsize="55146,1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Надпись 2" o:spid="_x0000_s1170" type="#_x0000_t202" style="position:absolute;left:51722;top:4095;width:3337;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" stroked="f">
                          <v:textbox>
                            <w:txbxContent>
                              <w:p w14:paraId="758E097D" w14:textId="77777777" w:rsidR="003D1034" w:rsidRDefault="003D1034" w:rsidP="001D4D3C">
                                <w:pPr>
                                  <w:jc w:val="center"/>
                                  <w:rPr>
                                    <w:sz w:val="28"/>
                                    <w:szCs w:val="28"/>
                                  </w:rPr>
                                </w:pPr>
                                <w:r>
                                  <w:rPr>
                                    <w:sz w:val="28"/>
                                    <w:szCs w:val="28"/>
                                  </w:rPr>
                                  <w:t>8</w:t>
                                </w:r>
                              </w:p>
                            </w:txbxContent>
                          </v:textbox>
                        </v:shape>
                        <v:group id="Группа 313" o:spid="_x0000_s1171" style="position:absolute;width:55146;height:13416" coordsize="55146,1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group id="Группа 292" o:spid="_x0000_s1172" style="position:absolute;left:52002;top:4475;width:3144;height:2343" coordorigin=",4334" coordsize="314325,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line id="Прямая соединительная линия 14" o:spid="_x0000_s1173" style="position:absolute;visibility:visible;mso-wrap-style:square" from="0,7267" to="314325,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line id="Прямая соединительная линия 11" o:spid="_x0000_s1174" style="position:absolute;visibility:visible;mso-wrap-style:square" from="9525,235614" to="314325,23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9VxwAAANwAAAAPAAAAZHJzL2Rvd25yZXYueG1sRI9Ba8JA&#10;FITvgv9heUJvurGh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Nhc31XHAAAA3AAA&#10;AA8AAAAAAAAAAAAAAAAABwIAAGRycy9kb3ducmV2LnhtbFBLBQYAAAAAAwADALcAAAD7AgAAAAA=&#10;"/>
                            <v:line id="Прямая соединительная линия 12" o:spid="_x0000_s1175" style="position:absolute;visibility:visible;mso-wrap-style:square" from="264353,4334" to="264353,23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">
                              <v:stroke startarrow="block" endarrow="block"/>
                            </v:line>
                          </v:group>
                          <v:group id="Группа 312" o:spid="_x0000_s1176" style="position:absolute;width:53012;height:13416" coordsize="53012,1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line id="Прямая соединительная линия 13" o:spid="_x0000_s1177" style="position:absolute;visibility:visible;mso-wrap-style:square" from="52002,6843" to="52002,1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z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MgrfM3HAAAA3AAA&#10;AA8AAAAAAAAAAAAAAAAABwIAAGRycy9kb3ducmV2LnhtbFBLBQYAAAAAAwADALcAAAD7AgAAAAA=&#10;"/>
                            <v:group id="Группа 303" o:spid="_x0000_s1178" style="position:absolute;left:5834;top:7741;width:46213;height:5288" coordsize="46213,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Надпись 2" o:spid="_x0000_s1179" type="#_x0000_t202" style="position:absolute;left:21990;top:2468;width:521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" stroked="f">
                                <v:textbox>
                                  <w:txbxContent>
                                    <w:p w14:paraId="07B4C588" w14:textId="77777777" w:rsidR="003D1034" w:rsidRDefault="003D1034" w:rsidP="001D4D3C">
                                      <w:pPr>
                                        <w:jc w:val="center"/>
                                        <w:rPr>
                                          <w:sz w:val="28"/>
                                          <w:szCs w:val="28"/>
                                        </w:rPr>
                                      </w:pPr>
                                      <w:r>
                                        <w:rPr>
                                          <w:sz w:val="28"/>
                                          <w:szCs w:val="28"/>
                                        </w:rPr>
                                        <w:t>185</w:t>
                                      </w:r>
                                    </w:p>
                                  </w:txbxContent>
                                </v:textbox>
                              </v:shape>
                              <v:shape id="Надпись 2" o:spid="_x0000_s1180" type="#_x0000_t202" style="position:absolute;left:2692;width:3140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5E7BEA66" w14:textId="77777777" w:rsidR="003D1034" w:rsidRDefault="003D1034" w:rsidP="001D4D3C">
                                      <w:pPr>
                                        <w:rPr>
                                          <w:sz w:val="28"/>
                                          <w:szCs w:val="28"/>
                                        </w:rPr>
                                      </w:pPr>
                                      <w:r>
                                        <w:rPr>
                                          <w:sz w:val="28"/>
                                          <w:szCs w:val="28"/>
                                        </w:rPr>
                                        <w:t xml:space="preserve">  20                             110                     10</w:t>
                                      </w:r>
                                    </w:p>
                                  </w:txbxContent>
                                </v:textbox>
                              </v:shape>
                              <v:group id="Группа 302" o:spid="_x0000_s1181" style="position:absolute;top:2464;width:46213;height:2584" coordorigin=",51" coordsize="46213,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line id="Прямая соединительная линия 2" o:spid="_x0000_s1182" style="position:absolute;visibility:visible;mso-wrap-style:square" from="0,56" to="109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">
                                  <v:stroke startarrow="block" endarrow="block"/>
                                </v:line>
                                <v:line id="Прямая соединительная линия 3" o:spid="_x0000_s1183" style="position:absolute;visibility:visible;mso-wrap-style:square" from="10882,51" to="291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">
                                  <v:stroke startarrow="block" endarrow="block"/>
                                </v:line>
                                <v:line id="Прямая соединительная линия 4" o:spid="_x0000_s1184" style="position:absolute;visibility:visible;mso-wrap-style:square" from="29171,56" to="350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">
                                  <v:stroke startarrow="block" endarrow="block"/>
                                </v:line>
                                <v:line id="Прямая соединительная линия 1" o:spid="_x0000_s1185" style="position:absolute;visibility:visible;mso-wrap-style:square" from="112,2636" to="46213,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">
                                  <v:stroke startarrow="block" endarrow="block"/>
                                </v:line>
                              </v:group>
                            </v:group>
                            <v:group id="Группа 301" o:spid="_x0000_s1186" style="position:absolute;left:5834;top:6787;width:34971;height:6597" coordorigin=",-56" coordsize="34971,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line id="Прямая соединительная линия 10" o:spid="_x0000_s1187" style="position:absolute;visibility:visible;mso-wrap-style:square" from="0,0" to="0,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"/>
                              <v:line id="Прямая соединительная линия 8" o:spid="_x0000_s1188" style="position:absolute;visibility:visible;mso-wrap-style:square" from="29171,0" to="2917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Pr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GkLE+vHAAAA3AAA&#10;AA8AAAAAAAAAAAAAAAAABwIAAGRycy9kb3ducmV2LnhtbFBLBQYAAAAAAwADALcAAAD7AgAAAAA=&#10;"/>
                              <v:line id="Прямая соединительная линия 9" o:spid="_x0000_s1189" style="position:absolute;visibility:visible;mso-wrap-style:square" from="34971,-56" to="34971,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"/>
                              <v:line id="Прямая соединительная линия 19" o:spid="_x0000_s1190" style="position:absolute;visibility:visible;mso-wrap-style:square" from="10883,0" to="10883,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"/>
                            </v:group>
                            <v:group id="Группа 297" o:spid="_x0000_s1191" style="position:absolute;width:53012;height:6880" coordsize="53012,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group id="Группа 296" o:spid="_x0000_s1192" style="position:absolute;width:53012;height:5002" coordsize="53012,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Надпись 2" o:spid="_x0000_s1193" type="#_x0000_t202" style="position:absolute;top:1009;width:3814;height:2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" stroked="f">
                                  <v:textbox>
                                    <w:txbxContent>
                                      <w:p w14:paraId="64D33C17" w14:textId="77777777" w:rsidR="003D1034" w:rsidRDefault="003D1034" w:rsidP="001D4D3C">
                                        <w:pPr>
                                          <w:jc w:val="center"/>
                                          <w:rPr>
                                            <w:sz w:val="28"/>
                                            <w:szCs w:val="28"/>
                                          </w:rPr>
                                        </w:pPr>
                                        <w:r>
                                          <w:rPr>
                                            <w:sz w:val="28"/>
                                            <w:szCs w:val="28"/>
                                          </w:rPr>
                                          <w:t>15</w:t>
                                        </w:r>
                                      </w:p>
                                    </w:txbxContent>
                                  </v:textbox>
                                </v:shape>
                                <v:shape id="Надпись 2" o:spid="_x0000_s1194" type="#_x0000_t202" style="position:absolute;left:39943;top:952;width:1306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" stroked="f">
                                  <v:textbox style="mso-fit-shape-to-text:t">
                                    <w:txbxContent>
                                      <w:p w14:paraId="40C0B60C" w14:textId="77777777" w:rsidR="003D1034" w:rsidRDefault="003D1034" w:rsidP="001D4D3C">
                                        <w:pPr>
                                          <w:jc w:val="center"/>
                                          <w:rPr>
                                            <w:sz w:val="28"/>
                                            <w:szCs w:val="28"/>
                                          </w:rPr>
                                        </w:pPr>
                                        <w:r>
                                          <w:rPr>
                                            <w:sz w:val="28"/>
                                            <w:szCs w:val="28"/>
                                          </w:rPr>
                                          <w:t>Примітка</w:t>
                                        </w:r>
                                      </w:p>
                                    </w:txbxContent>
                                  </v:textbox>
                                </v:shape>
                                <v:shape id="Надпись 2" o:spid="_x0000_s1195" type="#_x0000_t202" style="position:absolute;left:35282;top:1009;width:544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" stroked="f">
                                  <v:textbox style="mso-fit-shape-to-text:t">
                                    <w:txbxContent>
                                      <w:p w14:paraId="019862A5" w14:textId="77777777" w:rsidR="003D1034" w:rsidRDefault="003D1034" w:rsidP="001D4D3C">
                                        <w:pPr>
                                          <w:jc w:val="center"/>
                                          <w:rPr>
                                            <w:sz w:val="28"/>
                                            <w:szCs w:val="28"/>
                                          </w:rPr>
                                        </w:pPr>
                                        <w:r>
                                          <w:rPr>
                                            <w:sz w:val="28"/>
                                            <w:szCs w:val="28"/>
                                          </w:rPr>
                                          <w:t>Кіл.</w:t>
                                        </w:r>
                                      </w:p>
                                    </w:txbxContent>
                                  </v:textbox>
                                </v:shape>
                                <v:shape id="Надпись 2" o:spid="_x0000_s1196" type="#_x0000_t202" style="position:absolute;left:5334;width:12167;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" stroked="f">
                                  <v:textbox style="mso-fit-shape-to-text:t">
                                    <w:txbxContent>
                                      <w:p w14:paraId="668EB246" w14:textId="77777777" w:rsidR="003D1034" w:rsidRDefault="003D1034" w:rsidP="001D4D3C">
                                        <w:pPr>
                                          <w:jc w:val="center"/>
                                          <w:rPr>
                                            <w:sz w:val="28"/>
                                            <w:szCs w:val="28"/>
                                          </w:rPr>
                                        </w:pPr>
                                        <w:r>
                                          <w:rPr>
                                            <w:sz w:val="28"/>
                                            <w:szCs w:val="28"/>
                                          </w:rPr>
                                          <w:t>Поз.</w:t>
                                        </w:r>
                                      </w:p>
                                      <w:p w14:paraId="0B5A0C10" w14:textId="77777777" w:rsidR="003D1034" w:rsidRDefault="003D1034" w:rsidP="001D4D3C">
                                        <w:pPr>
                                          <w:jc w:val="center"/>
                                          <w:rPr>
                                            <w:sz w:val="28"/>
                                            <w:szCs w:val="28"/>
                                          </w:rPr>
                                        </w:pPr>
                                        <w:r>
                                          <w:rPr>
                                            <w:sz w:val="28"/>
                                            <w:szCs w:val="28"/>
                                          </w:rPr>
                                          <w:t>позначення</w:t>
                                        </w:r>
                                      </w:p>
                                    </w:txbxContent>
                                  </v:textbox>
                                </v:shape>
                                <v:shape id="Надпись 2" o:spid="_x0000_s1197" type="#_x0000_t202" style="position:absolute;left:19184;top:952;width:1306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" stroked="f">
                                  <v:textbox style="mso-fit-shape-to-text:t">
                                    <w:txbxContent>
                                      <w:p w14:paraId="05860D4F" w14:textId="77777777" w:rsidR="003D1034" w:rsidRDefault="003D1034" w:rsidP="001D4D3C">
                                        <w:pPr>
                                          <w:jc w:val="center"/>
                                          <w:rPr>
                                            <w:sz w:val="28"/>
                                            <w:szCs w:val="28"/>
                                          </w:rPr>
                                        </w:pPr>
                                        <w:r>
                                          <w:rPr>
                                            <w:sz w:val="28"/>
                                            <w:szCs w:val="28"/>
                                          </w:rPr>
                                          <w:t>Найменування</w:t>
                                        </w:r>
                                      </w:p>
                                    </w:txbxContent>
                                  </v:textbox>
                                </v:shape>
                              </v:group>
                              <v:group id="Группа 295" o:spid="_x0000_s1198" style="position:absolute;left:5834;top:448;width:46220;height:6432" coordsize="46220,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line id="Прямая соединительная линия 18" o:spid="_x0000_s1199" style="position:absolute;visibility:visible;mso-wrap-style:square" from="0,6339" to="46164,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" strokeweight=".5pt"/>
                                <v:line id="Прямая соединительная линия 20" o:spid="_x0000_s1200" style="position:absolute;visibility:visible;mso-wrap-style:square" from="56,4039" to="46220,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" strokeweight=".5pt"/>
                                <v:line id="Прямая соединительная линия 21" o:spid="_x0000_s1201" style="position:absolute;visibility:visible;mso-wrap-style:square" from="0,0" to="46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" strokeweight=".5pt"/>
                                <v:line id="Прямая соединительная линия 22" o:spid="_x0000_s1202" style="position:absolute;flip:y;visibility:visible;mso-wrap-style:square" from="0,0" to="0,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" strokeweight=".5pt"/>
                                <v:line id="Прямая соединительная линия 23" o:spid="_x0000_s1203" style="position:absolute;flip:y;visibility:visible;mso-wrap-style:square" from="10883,0" to="10883,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" strokeweight=".5pt"/>
                                <v:line id="Прямая соединительная линия 24" o:spid="_x0000_s1204" style="position:absolute;flip:y;visibility:visible;mso-wrap-style:square" from="29114,0" to="29114,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" strokeweight=".5pt"/>
                                <v:line id="Прямая соединительная линия 25" o:spid="_x0000_s1205" style="position:absolute;flip:y;visibility:visible;mso-wrap-style:square" from="34949,56" to="34949,6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" strokeweight=".5pt"/>
                                <v:line id="Прямая соединительная линия 26" o:spid="_x0000_s1206" style="position:absolute;flip:y;visibility:visible;mso-wrap-style:square" from="46168,0" to="46168,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" strokeweight=".5pt"/>
                              </v:group>
                            </v:group>
                          </v:group>
                        </v:group>
                      </v:group>
                      <v:group id="Группа 291" o:spid="_x0000_s1207" style="position:absolute;left:2786;width:3052;height:8231" coordorigin="37" coordsize="3051,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line id="Прямая соединительная линия 30" o:spid="_x0000_s1208" style="position:absolute;visibility:visible;mso-wrap-style:square" from="37,6187" to="3085,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line id="Прямая соединительная линия 31" o:spid="_x0000_s1209" style="position:absolute;visibility:visible;mso-wrap-style:square" from="41,2205" to="3089,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"/>
                        <v:line id="Прямая соединительная линия 288" o:spid="_x0000_s1210" style="position:absolute;visibility:visible;mso-wrap-style:square" from="579,0" to="579,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line id="Прямая соединительная линия 289" o:spid="_x0000_s1211" style="position:absolute;flip:y;visibility:visible;mso-wrap-style:square" from="579,6123" to="579,8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">
                          <v:stroke endarrow="block"/>
                        </v:line>
                        <v:line id="Прямая соединительная линия 290" o:spid="_x0000_s1212" style="position:absolute;visibility:visible;mso-wrap-style:square" from="579,2068" to="579,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"/>
                      </v:group>
                      <w10:wrap type="topAndBottom" anchory="margin"/>
                    </v:group>
                  </w:pict>
                </mc:Fallback>
              </mc:AlternateContent>
            </w:r>
            <w:r w:rsidRPr="001D4D3C">
              <w:rPr>
                <w:sz w:val="28"/>
                <w:szCs w:val="28"/>
                <w:lang w:eastAsia="ru-RU"/>
              </w:rPr>
              <w:t xml:space="preserve">Рисунок </w:t>
            </w:r>
            <w:r w:rsidRPr="001D4D3C">
              <w:rPr>
                <w:sz w:val="28"/>
                <w:szCs w:val="28"/>
                <w:lang w:val="ru-RU" w:eastAsia="ru-RU"/>
              </w:rPr>
              <w:t>1</w:t>
            </w:r>
          </w:p>
        </w:tc>
      </w:tr>
    </w:tbl>
    <w:p w14:paraId="176F5532" w14:textId="77777777" w:rsidR="001D4D3C" w:rsidRPr="001D4D3C" w:rsidRDefault="001D4D3C" w:rsidP="001D4D3C">
      <w:pPr>
        <w:ind w:left="283" w:firstLine="568"/>
        <w:jc w:val="both"/>
        <w:rPr>
          <w:sz w:val="28"/>
          <w:szCs w:val="28"/>
          <w:lang w:val="ru-RU" w:eastAsia="ru-RU"/>
        </w:rPr>
      </w:pPr>
    </w:p>
    <w:p w14:paraId="25241DF5"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У графах таблиці вказують наступні дані: </w:t>
      </w:r>
    </w:p>
    <w:p w14:paraId="759DFBB8"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у графі «Поз. позначення» - позиційне позначення елементів і функціональних груп; </w:t>
      </w:r>
    </w:p>
    <w:p w14:paraId="48CEB921"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у графі «Найменування» - для елемента (пристрою) - найменування відповідно до документа, на підставі якого цей елемент застосований, та позначення цього документа (основний конструкторський документ, державний стандарт, галузевий стандарт, технічні умови); - для функціональної групи - найменування; </w:t>
      </w:r>
    </w:p>
    <w:p w14:paraId="3DA1076C"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у графі «Примітка» - рекомендується вказувати технічні дані елемента (пристрою), що не містяться в його найменуванні. </w:t>
      </w:r>
    </w:p>
    <w:p w14:paraId="65A68B4E"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При виконанні переліку елементів на аркуші схеми його розташовують, як правило, над основним написом. </w:t>
      </w:r>
    </w:p>
    <w:p w14:paraId="413B1DB5" w14:textId="77777777" w:rsidR="001D4D3C" w:rsidRPr="001D4D3C" w:rsidRDefault="001D4D3C" w:rsidP="001D4D3C">
      <w:pPr>
        <w:ind w:firstLine="539"/>
        <w:jc w:val="both"/>
        <w:outlineLvl w:val="0"/>
        <w:rPr>
          <w:sz w:val="28"/>
          <w:szCs w:val="20"/>
          <w:lang w:eastAsia="ru-RU"/>
        </w:rPr>
      </w:pPr>
      <w:r w:rsidRPr="001D4D3C">
        <w:rPr>
          <w:sz w:val="28"/>
          <w:szCs w:val="20"/>
          <w:lang w:eastAsia="ru-RU"/>
        </w:rPr>
        <w:lastRenderedPageBreak/>
        <w:t xml:space="preserve">Відстань, між переліком елементів і основним написом повинна бути не менше </w:t>
      </w:r>
      <w:smartTag w:uri="urn:schemas-microsoft-com:office:smarttags" w:element="metricconverter">
        <w:smartTagPr>
          <w:attr w:name="ProductID" w:val="12 мм"/>
        </w:smartTagPr>
        <w:r w:rsidRPr="001D4D3C">
          <w:rPr>
            <w:sz w:val="28"/>
            <w:szCs w:val="20"/>
            <w:lang w:eastAsia="ru-RU"/>
          </w:rPr>
          <w:t>12 мм</w:t>
        </w:r>
      </w:smartTag>
      <w:r w:rsidRPr="001D4D3C">
        <w:rPr>
          <w:sz w:val="28"/>
          <w:szCs w:val="20"/>
          <w:lang w:eastAsia="ru-RU"/>
        </w:rPr>
        <w:t xml:space="preserve">. </w:t>
      </w:r>
    </w:p>
    <w:p w14:paraId="13EF7196"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Продовження переліку елементів розміщують зліва від основного напису, повторюючи головку таблиці. </w:t>
      </w:r>
    </w:p>
    <w:p w14:paraId="63E5503F"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При випуску переліку елементів як самостійного документа його код повинен складатися з «П» і код схеми, до якої випускають перелік, наприклад, код переліку елементів до принципової гідравлічній схемі - ПГЗ. При цьому в основному написі (графа 1) вказують найменування виробу, а також найменування документа «Перелік елементів». </w:t>
      </w:r>
    </w:p>
    <w:p w14:paraId="6F446909"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Перелік елементів записують в специфікацію після схеми, до якої він випущений. </w:t>
      </w:r>
    </w:p>
    <w:p w14:paraId="2E7E6A8B"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Перелік елементів як самостійного документа виконують на форматі А4. Основний напис і додаткові графи виконують за ГОСТ 2.104:2006 (форма 2 та 2а). </w:t>
      </w:r>
    </w:p>
    <w:p w14:paraId="42CA1C1B"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Елементи до переліку записують групами в алфавітному порядку буквених позиційних позначень. </w:t>
      </w:r>
    </w:p>
    <w:p w14:paraId="5EA507D5"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У межах кожної групи, що має однакові літерні позиційні позначення, елементи розташовують за зростанням порядкових номерів. </w:t>
      </w:r>
    </w:p>
    <w:p w14:paraId="7C2A4FEA"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При виконанні на схемі цифрових позначень у переліку їх записують у порядку зростання. </w:t>
      </w:r>
    </w:p>
    <w:p w14:paraId="7E48C688"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На схемах допускається поміщати різні технічні дані, характер яких визначається призначенням схеми. Такі відомості вказують або близько графічних позначень (по можливості праворуч або зверху), або на вільному полі схеми близько графічних позначень елементів і пристроїв поміщають, наприклад, номінальні значення їх параметрів, а на вільному полі схеми - діаграми, таблиці, текстові вказівки (діаграма послідовності тимчасових процесів, циклограми тощо). </w:t>
      </w:r>
    </w:p>
    <w:p w14:paraId="48F5396E"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Текстові дані наводять на схемі у тих випадках, коли відомості, що містяться в них, недоцільно або неможливо виразити графічно або умовними позначеннями. </w:t>
      </w:r>
    </w:p>
    <w:p w14:paraId="02A90BB4" w14:textId="3FCBF9EF" w:rsidR="001D4D3C" w:rsidRPr="001D4D3C" w:rsidRDefault="001D4D3C" w:rsidP="001D4D3C">
      <w:pPr>
        <w:ind w:firstLine="539"/>
        <w:jc w:val="both"/>
        <w:outlineLvl w:val="0"/>
        <w:rPr>
          <w:sz w:val="28"/>
          <w:szCs w:val="20"/>
          <w:lang w:eastAsia="ru-RU"/>
        </w:rPr>
      </w:pPr>
      <w:r w:rsidRPr="001D4D3C">
        <w:rPr>
          <w:sz w:val="28"/>
          <w:szCs w:val="20"/>
          <w:lang w:eastAsia="ru-RU"/>
        </w:rPr>
        <w:t>Зміст у тексті має бути коротким і точним. У написах на схемі не повинні застосову</w:t>
      </w:r>
      <w:r w:rsidR="00513193">
        <w:rPr>
          <w:sz w:val="28"/>
          <w:szCs w:val="20"/>
          <w:lang w:eastAsia="ru-RU"/>
        </w:rPr>
        <w:t xml:space="preserve">ватися </w:t>
      </w:r>
      <w:r w:rsidRPr="001D4D3C">
        <w:rPr>
          <w:sz w:val="28"/>
          <w:szCs w:val="20"/>
          <w:lang w:eastAsia="ru-RU"/>
        </w:rPr>
        <w:t xml:space="preserve">скорочення слів, за винятком загальноприйнятих або встановлених у стандартах. </w:t>
      </w:r>
    </w:p>
    <w:p w14:paraId="2A32AA98"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Текстові дані залежно від їх змісту і призначення можуть бути розташовані: </w:t>
      </w:r>
    </w:p>
    <w:p w14:paraId="74C75785"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поруч з графічними позначеннями; </w:t>
      </w:r>
    </w:p>
    <w:p w14:paraId="1E75730B"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всередині графічних позначень; </w:t>
      </w:r>
    </w:p>
    <w:p w14:paraId="1ACB2BDD"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над лініями зв'язку; </w:t>
      </w:r>
    </w:p>
    <w:p w14:paraId="7F5E7FF8"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у розриві ліній зв'язку; </w:t>
      </w:r>
    </w:p>
    <w:p w14:paraId="67604042"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поруч з кінцями ліній зв'язку; </w:t>
      </w:r>
    </w:p>
    <w:p w14:paraId="728E04DB" w14:textId="77777777" w:rsidR="001D4D3C" w:rsidRPr="001D4D3C" w:rsidRDefault="001D4D3C" w:rsidP="001D4D3C">
      <w:pPr>
        <w:numPr>
          <w:ilvl w:val="0"/>
          <w:numId w:val="14"/>
        </w:numPr>
        <w:tabs>
          <w:tab w:val="num" w:pos="851"/>
        </w:tabs>
        <w:ind w:left="0" w:firstLine="539"/>
        <w:contextualSpacing/>
        <w:jc w:val="both"/>
        <w:rPr>
          <w:rFonts w:eastAsia="Calibri"/>
          <w:sz w:val="28"/>
          <w:szCs w:val="28"/>
          <w:lang w:eastAsia="ru-RU"/>
        </w:rPr>
      </w:pPr>
      <w:r w:rsidRPr="001D4D3C">
        <w:rPr>
          <w:rFonts w:eastAsia="Calibri"/>
          <w:sz w:val="28"/>
          <w:szCs w:val="28"/>
          <w:lang w:eastAsia="ru-RU"/>
        </w:rPr>
        <w:t xml:space="preserve">на вільному полі схеми. </w:t>
      </w:r>
    </w:p>
    <w:p w14:paraId="4D5D4071"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Текстові дані, пов'язані з лініями, орієнтують паралельно горизонтальним ділянкам відповідних ліній. </w:t>
      </w:r>
    </w:p>
    <w:p w14:paraId="0D7E04B2"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При великій щільності схеми допускається вертикальна орієнтація даних. </w:t>
      </w:r>
    </w:p>
    <w:p w14:paraId="3686EBBE" w14:textId="45916431" w:rsidR="001D4D3C" w:rsidRPr="001D4D3C" w:rsidRDefault="001D4D3C" w:rsidP="001D4D3C">
      <w:pPr>
        <w:ind w:firstLine="539"/>
        <w:jc w:val="both"/>
        <w:outlineLvl w:val="0"/>
        <w:rPr>
          <w:sz w:val="28"/>
          <w:szCs w:val="20"/>
          <w:lang w:eastAsia="ru-RU"/>
        </w:rPr>
      </w:pPr>
      <w:r w:rsidRPr="001D4D3C">
        <w:rPr>
          <w:sz w:val="28"/>
          <w:szCs w:val="20"/>
          <w:lang w:eastAsia="ru-RU"/>
        </w:rPr>
        <w:lastRenderedPageBreak/>
        <w:t>На схемі близько умовних графічних позначень елементів, що вимагають пояснення в умовах експлуатації (наприклад, перемикачі, потенціометри, регулятори і т.</w:t>
      </w:r>
      <w:r w:rsidR="00AF6E98">
        <w:rPr>
          <w:sz w:val="28"/>
          <w:szCs w:val="20"/>
          <w:lang w:eastAsia="ru-RU"/>
        </w:rPr>
        <w:t xml:space="preserve"> </w:t>
      </w:r>
      <w:r w:rsidRPr="001D4D3C">
        <w:rPr>
          <w:sz w:val="28"/>
          <w:szCs w:val="20"/>
          <w:lang w:eastAsia="ru-RU"/>
        </w:rPr>
        <w:t xml:space="preserve">п.), поміщають відповідні написи, знаки або графічні позначення. </w:t>
      </w:r>
    </w:p>
    <w:p w14:paraId="710EB202" w14:textId="77777777" w:rsidR="001D4D3C" w:rsidRPr="001D4D3C" w:rsidRDefault="001D4D3C" w:rsidP="001D4D3C">
      <w:pPr>
        <w:rPr>
          <w:sz w:val="20"/>
          <w:szCs w:val="20"/>
          <w:lang w:eastAsia="ru-RU"/>
        </w:rPr>
      </w:pPr>
    </w:p>
    <w:p w14:paraId="5BCFFCB2" w14:textId="4A1E316B" w:rsidR="001D4D3C" w:rsidRPr="001D4D3C" w:rsidRDefault="001D4D3C" w:rsidP="002166D6">
      <w:pPr>
        <w:ind w:firstLine="539"/>
        <w:jc w:val="center"/>
        <w:outlineLvl w:val="0"/>
        <w:rPr>
          <w:b/>
          <w:sz w:val="28"/>
          <w:szCs w:val="20"/>
          <w:lang w:eastAsia="ru-RU"/>
        </w:rPr>
      </w:pPr>
      <w:r w:rsidRPr="001D4D3C">
        <w:rPr>
          <w:b/>
          <w:sz w:val="28"/>
          <w:szCs w:val="20"/>
          <w:lang w:eastAsia="ru-RU"/>
        </w:rPr>
        <w:t>Правила виконання комбінованих схем</w:t>
      </w:r>
    </w:p>
    <w:p w14:paraId="551E302C" w14:textId="77777777" w:rsidR="001D4D3C" w:rsidRPr="001D4D3C" w:rsidRDefault="001D4D3C" w:rsidP="001D4D3C">
      <w:pPr>
        <w:ind w:firstLine="539"/>
        <w:jc w:val="both"/>
        <w:outlineLvl w:val="0"/>
        <w:rPr>
          <w:sz w:val="28"/>
          <w:szCs w:val="20"/>
          <w:lang w:eastAsia="ru-RU"/>
        </w:rPr>
      </w:pPr>
    </w:p>
    <w:p w14:paraId="022AFD54"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Елементи (пристрої, функціональні групи) і зв'язок кожного виду (електричні, гідравлічні, пневматичні тощо) зображують на схемі за правилами, встановленими для відповідних видів схем даного типу. </w:t>
      </w:r>
    </w:p>
    <w:p w14:paraId="46451DDD"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Відомості, вміщені на схемі, і оформлення схеми в цілому слід визначати за правилами, встановленими для відповідних видів схем даного типу. </w:t>
      </w:r>
    </w:p>
    <w:p w14:paraId="6497706A"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Елементам одного виду схем на схемі присвоюють позиційні позначення, наскрізні в межах схеми. Для відмінності однакового написання їх слід підкреслювати, починаючи з елементів, що відносяться до другої за видом схемою, зазначеній у найменуванні. Ці правила слід виконувати для пристроїв і функціональних груп. </w:t>
      </w:r>
    </w:p>
    <w:p w14:paraId="20C08E24"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Наприклад, схема електрогідравлічна принципова - однією рисою для гідравлічних елементів (пристроїв, функціональних груп); схема гідропневмокінематична принципова - однією рисою для пневматичних елементів (пристроїв, функціональних груп), двома - для кінематичних. </w:t>
      </w:r>
    </w:p>
    <w:p w14:paraId="1619C9AE" w14:textId="77777777" w:rsidR="001D4D3C" w:rsidRPr="001D4D3C" w:rsidRDefault="001D4D3C" w:rsidP="001D4D3C">
      <w:pPr>
        <w:ind w:firstLine="539"/>
        <w:jc w:val="both"/>
        <w:outlineLvl w:val="0"/>
        <w:rPr>
          <w:sz w:val="28"/>
          <w:szCs w:val="20"/>
          <w:lang w:eastAsia="ru-RU"/>
        </w:rPr>
      </w:pPr>
    </w:p>
    <w:p w14:paraId="765AE070" w14:textId="77777777" w:rsidR="001D4D3C" w:rsidRPr="001D4D3C" w:rsidRDefault="001D4D3C" w:rsidP="001D4D3C">
      <w:pPr>
        <w:ind w:firstLine="539"/>
        <w:jc w:val="both"/>
        <w:outlineLvl w:val="0"/>
        <w:rPr>
          <w:sz w:val="28"/>
          <w:szCs w:val="20"/>
          <w:lang w:eastAsia="ru-RU"/>
        </w:rPr>
      </w:pPr>
      <w:r w:rsidRPr="001D4D3C">
        <w:rPr>
          <w:sz w:val="28"/>
          <w:szCs w:val="20"/>
          <w:lang w:eastAsia="ru-RU"/>
        </w:rPr>
        <w:t xml:space="preserve">  </w:t>
      </w:r>
    </w:p>
    <w:p w14:paraId="17612CCA" w14:textId="77777777" w:rsidR="00DE6CAB" w:rsidRPr="00FB31BD" w:rsidRDefault="001D4D3C" w:rsidP="00FB31BD">
      <w:pPr>
        <w:pStyle w:val="ae"/>
        <w:jc w:val="center"/>
        <w:rPr>
          <w:rFonts w:ascii="Times New Roman" w:hAnsi="Times New Roman" w:cs="Times New Roman"/>
          <w:b/>
          <w:sz w:val="28"/>
          <w:lang w:eastAsia="ru-RU"/>
        </w:rPr>
      </w:pPr>
      <w:r w:rsidRPr="001D4D3C">
        <w:rPr>
          <w:rFonts w:eastAsia="Times New Roman"/>
          <w:b/>
          <w:sz w:val="20"/>
          <w:szCs w:val="20"/>
        </w:rPr>
        <w:br w:type="page"/>
      </w:r>
      <w:r w:rsidR="00DE6CAB" w:rsidRPr="00FB31BD">
        <w:rPr>
          <w:rFonts w:ascii="Times New Roman" w:hAnsi="Times New Roman" w:cs="Times New Roman"/>
          <w:b/>
          <w:sz w:val="28"/>
          <w:lang w:eastAsia="ru-RU"/>
        </w:rPr>
        <w:lastRenderedPageBreak/>
        <w:t>Додаток  М</w:t>
      </w:r>
    </w:p>
    <w:p w14:paraId="05FFFDDB" w14:textId="77777777" w:rsidR="00DE6CAB" w:rsidRPr="00DE6CAB" w:rsidRDefault="00DE6CAB" w:rsidP="00DE6CAB">
      <w:pPr>
        <w:jc w:val="center"/>
        <w:rPr>
          <w:b/>
          <w:sz w:val="28"/>
          <w:lang w:eastAsia="ru-RU"/>
        </w:rPr>
      </w:pPr>
    </w:p>
    <w:p w14:paraId="48BA5E13" w14:textId="77777777" w:rsidR="00DE6CAB" w:rsidRPr="00DE6CAB" w:rsidRDefault="00DE6CAB" w:rsidP="00DE6CAB">
      <w:pPr>
        <w:ind w:firstLine="539"/>
        <w:jc w:val="center"/>
        <w:outlineLvl w:val="0"/>
        <w:rPr>
          <w:sz w:val="28"/>
          <w:szCs w:val="20"/>
          <w:lang w:eastAsia="ru-RU"/>
        </w:rPr>
      </w:pPr>
      <w:r w:rsidRPr="00DE6CAB">
        <w:rPr>
          <w:b/>
          <w:sz w:val="32"/>
          <w:szCs w:val="20"/>
          <w:lang w:eastAsia="ru-RU"/>
        </w:rPr>
        <w:t>Основні</w:t>
      </w:r>
      <w:r w:rsidRPr="00DE6CAB">
        <w:rPr>
          <w:sz w:val="28"/>
          <w:szCs w:val="20"/>
          <w:lang w:eastAsia="ru-RU"/>
        </w:rPr>
        <w:t xml:space="preserve"> </w:t>
      </w:r>
      <w:r w:rsidRPr="00DE6CAB">
        <w:rPr>
          <w:b/>
          <w:sz w:val="32"/>
          <w:szCs w:val="20"/>
          <w:lang w:eastAsia="ru-RU"/>
        </w:rPr>
        <w:t xml:space="preserve">вимоги до </w:t>
      </w:r>
      <w:r>
        <w:rPr>
          <w:b/>
          <w:sz w:val="32"/>
          <w:szCs w:val="20"/>
          <w:lang w:eastAsia="ru-RU"/>
        </w:rPr>
        <w:t xml:space="preserve">виконання </w:t>
      </w:r>
      <w:r w:rsidRPr="00DE6CAB">
        <w:rPr>
          <w:b/>
          <w:sz w:val="32"/>
          <w:szCs w:val="20"/>
          <w:lang w:eastAsia="ru-RU"/>
        </w:rPr>
        <w:t>креслеників</w:t>
      </w:r>
    </w:p>
    <w:p w14:paraId="30B7DC7D" w14:textId="77777777" w:rsidR="00DE6CAB" w:rsidRPr="00DE6CAB" w:rsidRDefault="00DE6CAB" w:rsidP="00DE6CAB">
      <w:pPr>
        <w:jc w:val="center"/>
        <w:rPr>
          <w:b/>
          <w:sz w:val="28"/>
          <w:lang w:eastAsia="ru-RU"/>
        </w:rPr>
      </w:pPr>
    </w:p>
    <w:p w14:paraId="18927C3B" w14:textId="77777777" w:rsidR="00DE6CAB" w:rsidRPr="00DE6CAB" w:rsidRDefault="00DE6CAB" w:rsidP="00DE6CAB">
      <w:pPr>
        <w:ind w:firstLine="567"/>
        <w:jc w:val="center"/>
        <w:rPr>
          <w:b/>
          <w:sz w:val="28"/>
          <w:szCs w:val="20"/>
          <w:lang w:eastAsia="ru-RU"/>
        </w:rPr>
      </w:pPr>
      <w:r w:rsidRPr="00DE6CAB">
        <w:rPr>
          <w:b/>
          <w:sz w:val="28"/>
          <w:szCs w:val="20"/>
          <w:lang w:eastAsia="ru-RU"/>
        </w:rPr>
        <w:t xml:space="preserve">Загальні вимоги до робочих креслеників </w:t>
      </w:r>
    </w:p>
    <w:p w14:paraId="46B4AE96" w14:textId="77777777" w:rsidR="00DE6CAB" w:rsidRPr="00DE6CAB" w:rsidRDefault="00DE6CAB" w:rsidP="00DE6CAB">
      <w:pPr>
        <w:jc w:val="center"/>
        <w:rPr>
          <w:b/>
          <w:sz w:val="20"/>
          <w:szCs w:val="20"/>
          <w:vertAlign w:val="superscript"/>
          <w:lang w:eastAsia="ru-RU"/>
        </w:rPr>
      </w:pPr>
    </w:p>
    <w:p w14:paraId="1C9A9174"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При розробці робочих креслеників передбачають: </w:t>
      </w:r>
    </w:p>
    <w:p w14:paraId="70CAC443"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а) раціонально-обмежену номенклатуру різьб, шліців і інших конструктивних елементів, їх розмірів, покриттів; </w:t>
      </w:r>
    </w:p>
    <w:p w14:paraId="2DD8363A"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б) раціонально-обмежену номенклатуру марок і сортаментів матеріалів, а також застосування найбільш дешевих і найменш дефіцитних матеріалів; </w:t>
      </w:r>
    </w:p>
    <w:p w14:paraId="5AA51A86"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в) необхідний ступінь взаємозамінності, найбільш вигідні способи виготовлення та ремонту виробу, а також їх максимальну зручність обслуговування і експлуатації. </w:t>
      </w:r>
    </w:p>
    <w:p w14:paraId="0AF75D27"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На креслениках допускається давати посилання на республіканські, галузеві стандарти і технічні умови. </w:t>
      </w:r>
    </w:p>
    <w:p w14:paraId="4EBD45CF"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Не допускається давати посилання на окремі пункти стандартів, технічних умов і технічних інструкцій. При необхідності на кресленику дають посилання на весь документ або на окремий його розділ. </w:t>
      </w:r>
    </w:p>
    <w:p w14:paraId="4E2BE938"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На робочих креслениках не допускається поміщати технологічні вказівки. </w:t>
      </w:r>
    </w:p>
    <w:p w14:paraId="059EED14"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Як виняток допускається: </w:t>
      </w:r>
    </w:p>
    <w:p w14:paraId="3CF9C2AD"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а) вказувати способи виготовлення і контролю, якщо вони є єдиними, що гарантують необхідну якість виробу, наприклад, спільна обробка, спільне гнуття або розвальцьовування тощо; </w:t>
      </w:r>
    </w:p>
    <w:p w14:paraId="54AE3958" w14:textId="6D9FE14A" w:rsidR="00DE6CAB" w:rsidRPr="00DE6CAB" w:rsidRDefault="00DE6CAB" w:rsidP="00DE6CAB">
      <w:pPr>
        <w:ind w:firstLine="539"/>
        <w:jc w:val="both"/>
        <w:outlineLvl w:val="0"/>
        <w:rPr>
          <w:sz w:val="28"/>
          <w:szCs w:val="20"/>
          <w:lang w:eastAsia="ru-RU"/>
        </w:rPr>
      </w:pPr>
      <w:r w:rsidRPr="00DE6CAB">
        <w:rPr>
          <w:sz w:val="28"/>
          <w:szCs w:val="20"/>
          <w:lang w:eastAsia="ru-RU"/>
        </w:rPr>
        <w:t>б) давати вказівки з вибору виду технологічної загот</w:t>
      </w:r>
      <w:r w:rsidR="00757AF6">
        <w:rPr>
          <w:sz w:val="28"/>
          <w:szCs w:val="20"/>
          <w:lang w:eastAsia="ru-RU"/>
        </w:rPr>
        <w:t>і</w:t>
      </w:r>
      <w:r w:rsidRPr="00DE6CAB">
        <w:rPr>
          <w:sz w:val="28"/>
          <w:szCs w:val="20"/>
          <w:lang w:eastAsia="ru-RU"/>
        </w:rPr>
        <w:t xml:space="preserve">вки (виливки, поковки і т.п.); </w:t>
      </w:r>
    </w:p>
    <w:p w14:paraId="3ADABE49" w14:textId="528F874D" w:rsidR="00DE6CAB" w:rsidRPr="00DE6CAB" w:rsidRDefault="00DE6CAB" w:rsidP="00DE6CAB">
      <w:pPr>
        <w:ind w:firstLine="539"/>
        <w:jc w:val="both"/>
        <w:outlineLvl w:val="0"/>
        <w:rPr>
          <w:sz w:val="28"/>
          <w:szCs w:val="20"/>
          <w:lang w:eastAsia="ru-RU"/>
        </w:rPr>
      </w:pPr>
      <w:r w:rsidRPr="00DE6CAB">
        <w:rPr>
          <w:sz w:val="28"/>
          <w:szCs w:val="20"/>
          <w:lang w:eastAsia="ru-RU"/>
        </w:rPr>
        <w:t xml:space="preserve">в) вказувати певний технологічний </w:t>
      </w:r>
      <w:r w:rsidR="00757AF6">
        <w:rPr>
          <w:sz w:val="28"/>
          <w:szCs w:val="20"/>
          <w:lang w:eastAsia="ru-RU"/>
        </w:rPr>
        <w:t>спосіб</w:t>
      </w:r>
      <w:r w:rsidRPr="00DE6CAB">
        <w:rPr>
          <w:sz w:val="28"/>
          <w:szCs w:val="20"/>
          <w:lang w:eastAsia="ru-RU"/>
        </w:rPr>
        <w:t xml:space="preserve">, що гарантує забезпечення окремих технічних вимог до виробу, які неможливо виразити об'єктивними показниками або величинами, наприклад, процес старіння, вакуумна пропитка, технологія склеювання, контроль сполучення плунжерної пари та ін. </w:t>
      </w:r>
    </w:p>
    <w:p w14:paraId="74C2BDC6"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На креслениках застосовують умовні позначення (знаки, лінії, літерні і буквено-цифрові позначення), встановлені в державних стандартах. </w:t>
      </w:r>
    </w:p>
    <w:p w14:paraId="6DF74B2A"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Розміри умовних знаків, не встановлені у стандартах, визначають з урахуванням наочності і ясності креслення і витримують однаковими при багаторазовому повторенні. </w:t>
      </w:r>
    </w:p>
    <w:p w14:paraId="430B7C60"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На робочому кресленику виробу вказують розміри, граничні відхилення, шорсткість поверхонь та інші дані, яким воно має відповідати перед складанням. </w:t>
      </w:r>
    </w:p>
    <w:p w14:paraId="2AAF3AEE"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Розміри, граничні відхили та шорсткість поверхонь елементів виробу, що виходять в результаті обробки в процесі складання або після неї, вказують на складальному кресленики. </w:t>
      </w:r>
    </w:p>
    <w:p w14:paraId="1F747DF3"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Виріб, при виготовленні якого передбачається припуск на подальшу обробку окремих елементів у процесі складання, зображують на кресленику з розмірами, граничними відхиленнями і іншими даними, яким воно повинно </w:t>
      </w:r>
      <w:r w:rsidRPr="00DE6CAB">
        <w:rPr>
          <w:sz w:val="28"/>
          <w:szCs w:val="20"/>
          <w:lang w:eastAsia="ru-RU"/>
        </w:rPr>
        <w:lastRenderedPageBreak/>
        <w:t xml:space="preserve">відповідати після остаточної обробки. Такі розміри укладають у круглі дужки, а в технічних вимогах роблять запис типу: «Розміри в дужках - після складання». </w:t>
      </w:r>
    </w:p>
    <w:p w14:paraId="5310A3AD"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На робочих креслениках виробів, що підлягають покриттю, вказують розміри і шорсткість поверхні до покриття. Допускається вказувати одночасно розміри і шорсткість поверхні до і після покриття. </w:t>
      </w:r>
    </w:p>
    <w:p w14:paraId="4063F9DE" w14:textId="77777777" w:rsidR="00DE6CAB" w:rsidRPr="00DE6CAB" w:rsidRDefault="00DE6CAB" w:rsidP="00DE6CAB">
      <w:pPr>
        <w:ind w:firstLine="539"/>
        <w:jc w:val="both"/>
        <w:outlineLvl w:val="0"/>
        <w:rPr>
          <w:sz w:val="28"/>
          <w:szCs w:val="20"/>
          <w:lang w:eastAsia="ru-RU"/>
        </w:rPr>
      </w:pPr>
      <w:r w:rsidRPr="00DE6CAB">
        <w:rPr>
          <w:sz w:val="28"/>
          <w:szCs w:val="20"/>
          <w:lang w:eastAsia="ru-RU"/>
        </w:rPr>
        <w:t>Якщо необхідно вказати розміри і шорсткість поверхні тільки після покриття, то відповідні розміри і позначення шорсткості поверхні відзначають знаком «*» і в технічних вимогах кресленика роблять запис типу «* Розміри і шорсткість поверхні після покриття».</w:t>
      </w:r>
    </w:p>
    <w:p w14:paraId="56758134"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На кожен виріб виконують окремий кресленик. </w:t>
      </w:r>
    </w:p>
    <w:p w14:paraId="74EA93A2"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На кожному кресленику поміщають основний напис і додаткові графи до нього відповідно до вимог [6]. </w:t>
      </w:r>
    </w:p>
    <w:p w14:paraId="662EB5B2"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В основному написі кресленика найменування виробу повинно відповідати прийнятій термінології і бути по можливості короткими. </w:t>
      </w:r>
    </w:p>
    <w:p w14:paraId="28FD53A5" w14:textId="2BD0A76E" w:rsidR="00DE6CAB" w:rsidRPr="00DE6CAB" w:rsidRDefault="00DE6CAB" w:rsidP="00DE6CAB">
      <w:pPr>
        <w:ind w:firstLine="539"/>
        <w:jc w:val="both"/>
        <w:outlineLvl w:val="0"/>
        <w:rPr>
          <w:sz w:val="28"/>
          <w:szCs w:val="20"/>
          <w:lang w:eastAsia="ru-RU"/>
        </w:rPr>
      </w:pPr>
      <w:r w:rsidRPr="00DE6CAB">
        <w:rPr>
          <w:sz w:val="28"/>
          <w:szCs w:val="20"/>
          <w:lang w:eastAsia="ru-RU"/>
        </w:rPr>
        <w:t>Коли обробка у виробі отворів під установ</w:t>
      </w:r>
      <w:r w:rsidR="00757AF6">
        <w:rPr>
          <w:sz w:val="28"/>
          <w:szCs w:val="20"/>
          <w:lang w:eastAsia="ru-RU"/>
        </w:rPr>
        <w:t>ч</w:t>
      </w:r>
      <w:r w:rsidRPr="00DE6CAB">
        <w:rPr>
          <w:sz w:val="28"/>
          <w:szCs w:val="20"/>
          <w:lang w:eastAsia="ru-RU"/>
        </w:rPr>
        <w:t xml:space="preserve">і гвинти, штифти, заклепки повинна проводитися при складанні його з іншими виробами без попередньої обробки отворів меншого діаметра, на кресленику деталі отвори не зображують і ні яких вказівок у технічних вимогах не поміщають. </w:t>
      </w:r>
    </w:p>
    <w:p w14:paraId="197E9C96"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Всі необхідні дані для обробки таких отворів (зображення, розміри, шорсткість поверхонь, координати розташування, кількість отворів) поміщають на складальному кресленики виробу, в яке даний виріб входить складовою частиною. </w:t>
      </w:r>
    </w:p>
    <w:p w14:paraId="2949F073"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При застосуванні конічних штифтів на складальних креслениках виробів вказують тільки шорсткість поверхні отвору і під полицею лінії-виноски з номером позиції штифта - кількість отворів. </w:t>
      </w:r>
    </w:p>
    <w:p w14:paraId="149A29F9"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Написи і знаки, що наносяться на плоску поверхню виробу, зображують, як правило, на відповідному виді повністю, незалежно від способу їх нанесення. Якщо дані вироби на кресленику зображені з розривами, то допускаються написи і знаки наносити на зображенні не повністю і приводити їх в технічних вимогах кресленика. </w:t>
      </w:r>
    </w:p>
    <w:p w14:paraId="7948DFCA"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Якщо написи і знаки повинні бути нанесені на циліндричну або конічну поверхню, то на кресленику поміщають зображення напису в розгорнутому вигляді. </w:t>
      </w:r>
    </w:p>
    <w:p w14:paraId="7BBE3A45"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При симетричному розташуванні написи щодо контуру деталі замість розмірів, що визначають розташування напису, як правило, в технічних вимогах указують граничні відхилення розташування. </w:t>
      </w:r>
    </w:p>
    <w:p w14:paraId="4BCE6CDD" w14:textId="686DA1B0"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На кресленику повинен бути зазначений спосіб нанесення написів і знаків (гравірування, карбування, штемпелювання, фотографування), покриття всіх поверхонь виробу, покриття фону лицьової поверхні та покриття написів і знаків. </w:t>
      </w:r>
    </w:p>
    <w:p w14:paraId="4933479B" w14:textId="11A4CB14" w:rsidR="00DE6CAB" w:rsidRPr="00DE6CAB" w:rsidRDefault="00DE6CAB" w:rsidP="00DE6CAB">
      <w:pPr>
        <w:ind w:firstLine="539"/>
        <w:jc w:val="both"/>
        <w:outlineLvl w:val="0"/>
        <w:rPr>
          <w:sz w:val="28"/>
          <w:szCs w:val="20"/>
          <w:lang w:eastAsia="ru-RU"/>
        </w:rPr>
      </w:pPr>
      <w:r w:rsidRPr="00DE6CAB">
        <w:rPr>
          <w:sz w:val="28"/>
          <w:szCs w:val="20"/>
          <w:lang w:eastAsia="ru-RU"/>
        </w:rPr>
        <w:t>Якщо захисні тимчасові деталі на час транспортування і зберігання повинні встановлюватися замість з</w:t>
      </w:r>
      <w:r w:rsidR="00757AF6">
        <w:rPr>
          <w:sz w:val="28"/>
          <w:szCs w:val="20"/>
          <w:lang w:eastAsia="ru-RU"/>
        </w:rPr>
        <w:t>’</w:t>
      </w:r>
      <w:r w:rsidRPr="00DE6CAB">
        <w:rPr>
          <w:sz w:val="28"/>
          <w:szCs w:val="20"/>
          <w:lang w:eastAsia="ru-RU"/>
        </w:rPr>
        <w:t>єм</w:t>
      </w:r>
      <w:r w:rsidR="00757AF6">
        <w:rPr>
          <w:sz w:val="28"/>
          <w:szCs w:val="20"/>
          <w:lang w:eastAsia="ru-RU"/>
        </w:rPr>
        <w:t>н</w:t>
      </w:r>
      <w:r w:rsidRPr="00DE6CAB">
        <w:rPr>
          <w:sz w:val="28"/>
          <w:szCs w:val="20"/>
          <w:lang w:eastAsia="ru-RU"/>
        </w:rPr>
        <w:t xml:space="preserve">их з виробу будь-яких приладів, механізмів, то про це на складальному кресленики в технологічних вимогах поміщають відповідні вказівки, наприклад: «насос поз .... і регулятор поз .... </w:t>
      </w:r>
      <w:r w:rsidRPr="00DE6CAB">
        <w:rPr>
          <w:sz w:val="28"/>
          <w:szCs w:val="20"/>
          <w:lang w:eastAsia="ru-RU"/>
        </w:rPr>
        <w:lastRenderedPageBreak/>
        <w:t xml:space="preserve">перед пакуванням зняти і на їх місце встановити кришки поз ...., щільно затягнувши їх гвинтами поз .... » і т.п. </w:t>
      </w:r>
    </w:p>
    <w:p w14:paraId="4F4EDFAC"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Присвоєння найменувань і позначень захисним тимчасовим деталям, зображення на складальному кресленики і запис в специфікацію виробляють за загальними правилами. </w:t>
      </w:r>
    </w:p>
    <w:p w14:paraId="1FE7A593" w14:textId="77777777" w:rsidR="00DE6CAB" w:rsidRPr="00DE6CAB" w:rsidRDefault="00DE6CAB" w:rsidP="00DE6CAB">
      <w:pPr>
        <w:ind w:firstLine="539"/>
        <w:jc w:val="both"/>
        <w:outlineLvl w:val="0"/>
        <w:rPr>
          <w:sz w:val="28"/>
          <w:szCs w:val="20"/>
          <w:lang w:eastAsia="ru-RU"/>
        </w:rPr>
      </w:pPr>
    </w:p>
    <w:p w14:paraId="14C7B4F3" w14:textId="77777777" w:rsidR="00DE6CAB" w:rsidRPr="00DE6CAB" w:rsidRDefault="00DE6CAB" w:rsidP="00DE6CAB">
      <w:pPr>
        <w:ind w:firstLine="539"/>
        <w:jc w:val="both"/>
        <w:outlineLvl w:val="0"/>
        <w:rPr>
          <w:sz w:val="28"/>
          <w:szCs w:val="20"/>
          <w:lang w:eastAsia="ru-RU"/>
        </w:rPr>
      </w:pPr>
    </w:p>
    <w:p w14:paraId="4C7578C3" w14:textId="77777777" w:rsidR="00DE6CAB" w:rsidRPr="00DE6CAB" w:rsidRDefault="00DE6CAB" w:rsidP="00DE6CAB">
      <w:pPr>
        <w:ind w:firstLine="539"/>
        <w:jc w:val="center"/>
        <w:outlineLvl w:val="0"/>
        <w:rPr>
          <w:b/>
          <w:sz w:val="28"/>
          <w:szCs w:val="20"/>
          <w:lang w:eastAsia="ru-RU"/>
        </w:rPr>
      </w:pPr>
      <w:r w:rsidRPr="00DE6CAB">
        <w:rPr>
          <w:b/>
          <w:sz w:val="28"/>
          <w:szCs w:val="20"/>
          <w:lang w:eastAsia="ru-RU"/>
        </w:rPr>
        <w:t>Складальні кресленики</w:t>
      </w:r>
    </w:p>
    <w:p w14:paraId="51A6AA4E" w14:textId="77777777" w:rsidR="00DE6CAB" w:rsidRPr="00DE6CAB" w:rsidRDefault="00DE6CAB" w:rsidP="00DE6CAB">
      <w:pPr>
        <w:ind w:firstLine="539"/>
        <w:jc w:val="both"/>
        <w:outlineLvl w:val="0"/>
        <w:rPr>
          <w:sz w:val="28"/>
          <w:szCs w:val="20"/>
          <w:lang w:eastAsia="ru-RU"/>
        </w:rPr>
      </w:pPr>
    </w:p>
    <w:p w14:paraId="01E04789" w14:textId="77777777" w:rsidR="00DE6CAB" w:rsidRPr="00DE6CAB" w:rsidRDefault="00DE6CAB" w:rsidP="00DE6CAB">
      <w:pPr>
        <w:ind w:firstLine="539"/>
        <w:jc w:val="center"/>
        <w:outlineLvl w:val="0"/>
        <w:rPr>
          <w:b/>
          <w:sz w:val="28"/>
          <w:szCs w:val="20"/>
          <w:lang w:eastAsia="ru-RU"/>
        </w:rPr>
      </w:pPr>
      <w:r w:rsidRPr="00DE6CAB">
        <w:rPr>
          <w:b/>
          <w:sz w:val="28"/>
          <w:szCs w:val="20"/>
          <w:lang w:eastAsia="ru-RU"/>
        </w:rPr>
        <w:t>Зміст, зображення і нанесення розмірів</w:t>
      </w:r>
    </w:p>
    <w:p w14:paraId="1424F40A"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Складальний кресленик повинен містити: </w:t>
      </w:r>
    </w:p>
    <w:p w14:paraId="68B2EFFC"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а) зображення складаної одиниці, що дає уявлення про розташування і взаємний зв'язок складових частин, що з'єднуються з даного кресленика, і забезпечує можливість здійснення збирання і контролю складаної одиниці. </w:t>
      </w:r>
    </w:p>
    <w:p w14:paraId="33AD8AE9"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Допускається на складальних креслениках поміщати додаткові схематичні зображення з'єднань та розташування складових частин виробу; </w:t>
      </w:r>
    </w:p>
    <w:p w14:paraId="23B6E9DB"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б) розміри, граничні відхилення та інші параметри і вимоги, які повинні бути виконані або проконтрольовані по даному складальному кресленику. </w:t>
      </w:r>
    </w:p>
    <w:p w14:paraId="3B364EE6"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Допускається вказувати в якості довідкових розміри деталей, що визначають характер спряження; </w:t>
      </w:r>
    </w:p>
    <w:p w14:paraId="2D7DAD51" w14:textId="77777777" w:rsidR="00DE6CAB" w:rsidRPr="00DE6CAB" w:rsidRDefault="00DE6CAB" w:rsidP="00DE6CAB">
      <w:pPr>
        <w:ind w:firstLine="539"/>
        <w:jc w:val="both"/>
        <w:outlineLvl w:val="0"/>
        <w:rPr>
          <w:sz w:val="28"/>
          <w:szCs w:val="20"/>
          <w:lang w:eastAsia="ru-RU"/>
        </w:rPr>
      </w:pPr>
      <w:r w:rsidRPr="00DE6CAB">
        <w:rPr>
          <w:sz w:val="28"/>
          <w:szCs w:val="20"/>
          <w:lang w:eastAsia="ru-RU"/>
        </w:rPr>
        <w:t>в) вказівки про характер сполучення та методи його здійснення, якщо точності сполучення забезпечується не заданим граничними відхиленнями розмірів, а підбором, пригоном і т.</w:t>
      </w:r>
      <w:r w:rsidR="00755448">
        <w:rPr>
          <w:sz w:val="28"/>
          <w:szCs w:val="20"/>
          <w:lang w:eastAsia="ru-RU"/>
        </w:rPr>
        <w:t>п</w:t>
      </w:r>
      <w:r w:rsidRPr="00DE6CAB">
        <w:rPr>
          <w:sz w:val="28"/>
          <w:szCs w:val="20"/>
          <w:lang w:eastAsia="ru-RU"/>
        </w:rPr>
        <w:t xml:space="preserve">., а також вказівки щодо виконання нероз'ємних з'єднань (зварювання, паяних та ін); </w:t>
      </w:r>
    </w:p>
    <w:p w14:paraId="496EB525"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г) номери позицій складових частин, що входять у виріб; </w:t>
      </w:r>
    </w:p>
    <w:p w14:paraId="3728398A"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д) габаритні розміри виробу; </w:t>
      </w:r>
    </w:p>
    <w:p w14:paraId="1D342898" w14:textId="5144C189" w:rsidR="00DE6CAB" w:rsidRPr="00DE6CAB" w:rsidRDefault="00DE6CAB" w:rsidP="00DE6CAB">
      <w:pPr>
        <w:ind w:firstLine="539"/>
        <w:jc w:val="both"/>
        <w:outlineLvl w:val="0"/>
        <w:rPr>
          <w:sz w:val="28"/>
          <w:szCs w:val="20"/>
          <w:lang w:eastAsia="ru-RU"/>
        </w:rPr>
      </w:pPr>
      <w:r w:rsidRPr="00DE6CAB">
        <w:rPr>
          <w:sz w:val="28"/>
          <w:szCs w:val="20"/>
          <w:lang w:eastAsia="ru-RU"/>
        </w:rPr>
        <w:t xml:space="preserve">е) установчі, приєднувальні та інші необхідні довідкові розміри; </w:t>
      </w:r>
    </w:p>
    <w:p w14:paraId="7506114D"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ж) технічну характеристику виробу (при необхідності); </w:t>
      </w:r>
    </w:p>
    <w:p w14:paraId="04D2BF1F"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з) координати центру мас (при необхідності). </w:t>
      </w:r>
    </w:p>
    <w:p w14:paraId="23FABD63" w14:textId="34643843" w:rsidR="00DE6CAB" w:rsidRPr="00DE6CAB" w:rsidRDefault="00DE6CAB" w:rsidP="00DE6CAB">
      <w:pPr>
        <w:ind w:firstLine="539"/>
        <w:jc w:val="both"/>
        <w:outlineLvl w:val="0"/>
        <w:rPr>
          <w:sz w:val="28"/>
          <w:szCs w:val="20"/>
          <w:lang w:eastAsia="ru-RU"/>
        </w:rPr>
      </w:pPr>
      <w:r w:rsidRPr="00DE6CAB">
        <w:rPr>
          <w:sz w:val="28"/>
          <w:szCs w:val="20"/>
          <w:lang w:eastAsia="ru-RU"/>
        </w:rPr>
        <w:t xml:space="preserve">При вказівці установчих і приєднувальних розмірів повинні бути нанесені: </w:t>
      </w:r>
    </w:p>
    <w:p w14:paraId="6540507C"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а) координати розташування, розміри з граничними відхиленнями елементів, які використовуються для з'єднання з виробами, що сполучаються; </w:t>
      </w:r>
    </w:p>
    <w:p w14:paraId="6F5C96DC"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б) інші параметри, наприклад для зубчастих коліс, що служать елементами зовнішнього зв'язку, модуль, кількість та напрямок зубів. </w:t>
      </w:r>
    </w:p>
    <w:p w14:paraId="4E1472C0"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На складальному кресленику допускається зображати частини виробу, що переміщаються у крайньому або проміжному положенні з відповідними розмірами. </w:t>
      </w:r>
    </w:p>
    <w:p w14:paraId="01832145"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На складальному кресленику виробу допускається поміщати зображення прикордонних (сусідніх) виробів («обстановки») і розміри, що визначають їх взаємне розташування. </w:t>
      </w:r>
    </w:p>
    <w:p w14:paraId="1EA00EAA"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Предмети «обстановки» виконують спрощено і приводять необхідні дані для визначення місця встановлення, методів кріплення і приєднання виробу. У розрізах і перетинах «обстановку» допускається не штрихувати. </w:t>
      </w:r>
    </w:p>
    <w:p w14:paraId="7D5F44E1" w14:textId="186C9431" w:rsidR="00DE6CAB" w:rsidRPr="00DE6CAB" w:rsidRDefault="00DE6CAB" w:rsidP="00DE6CAB">
      <w:pPr>
        <w:ind w:firstLine="539"/>
        <w:jc w:val="both"/>
        <w:outlineLvl w:val="0"/>
        <w:rPr>
          <w:sz w:val="28"/>
          <w:szCs w:val="20"/>
          <w:lang w:eastAsia="ru-RU"/>
        </w:rPr>
      </w:pPr>
      <w:r w:rsidRPr="00DE6CAB">
        <w:rPr>
          <w:sz w:val="28"/>
          <w:szCs w:val="20"/>
          <w:lang w:eastAsia="ru-RU"/>
        </w:rPr>
        <w:lastRenderedPageBreak/>
        <w:t>Складальні кресленики слід виконувати, як правило, з</w:t>
      </w:r>
      <w:r w:rsidR="00757AF6">
        <w:rPr>
          <w:sz w:val="28"/>
          <w:szCs w:val="20"/>
          <w:lang w:eastAsia="ru-RU"/>
        </w:rPr>
        <w:t>і</w:t>
      </w:r>
      <w:r w:rsidRPr="00DE6CAB">
        <w:rPr>
          <w:sz w:val="28"/>
          <w:szCs w:val="20"/>
          <w:lang w:eastAsia="ru-RU"/>
        </w:rPr>
        <w:t xml:space="preserve"> спрощеннями, відповідними вимогами стандартів Єдиної системи конструкторської документації. </w:t>
      </w:r>
    </w:p>
    <w:p w14:paraId="4AE26F20"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На складальних креслениках допускається не показувати: </w:t>
      </w:r>
    </w:p>
    <w:p w14:paraId="6BCDF8C3"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а) фаски, округлення, проточки, поглиблення, виступи, накатки, насічки, обплетення та інші дрібні елементи; </w:t>
      </w:r>
    </w:p>
    <w:p w14:paraId="57CD3E62"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б) зазори між стрижнем і отвором; </w:t>
      </w:r>
    </w:p>
    <w:p w14:paraId="77DF2504"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в) кришки, щити, кожухи, перегородки, якщо необхідно показати закриті ними складові частини виробу. При цьому над зображенням роблять відповідний напис, наприклад, «Кришка поз.3 не показана»; </w:t>
      </w:r>
    </w:p>
    <w:p w14:paraId="469C0E7A"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г) видимі складові частини виробів або їх елементи, розташовані за сіткою, а також частково закриті попереду розташованими складовими частинами; </w:t>
      </w:r>
    </w:p>
    <w:p w14:paraId="6BE43A41"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д) написи на табличках, формених планках, шкалах і інших подібних деталях, зображуючи тільки їх контур. </w:t>
      </w:r>
    </w:p>
    <w:p w14:paraId="2D9BCAF2"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Вироби з прозорого матеріалу зображують як непрозорі. </w:t>
      </w:r>
    </w:p>
    <w:p w14:paraId="4CC57F27"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Допускається на складальних креслениках складові частини виробів і їх елементи, розташовані за прозорими предметами, зображати як видимі, наприклад: шкали, стрілки приладів, внутрішній устрій ламп і т.п. </w:t>
      </w:r>
    </w:p>
    <w:p w14:paraId="4FABE1D2" w14:textId="47AC1FAE" w:rsidR="00DE6CAB" w:rsidRPr="00DE6CAB" w:rsidRDefault="00AE567D" w:rsidP="00DE6CAB">
      <w:pPr>
        <w:ind w:firstLine="539"/>
        <w:jc w:val="both"/>
        <w:outlineLvl w:val="0"/>
        <w:rPr>
          <w:sz w:val="28"/>
          <w:szCs w:val="20"/>
          <w:lang w:eastAsia="ru-RU"/>
        </w:rPr>
      </w:pPr>
      <w:r>
        <w:rPr>
          <w:sz w:val="28"/>
          <w:szCs w:val="20"/>
          <w:lang w:eastAsia="ru-RU"/>
        </w:rPr>
        <w:t>Вироби, розташовані за гвинтовою</w:t>
      </w:r>
      <w:r w:rsidR="00DE6CAB" w:rsidRPr="00DE6CAB">
        <w:rPr>
          <w:sz w:val="28"/>
          <w:szCs w:val="20"/>
          <w:lang w:eastAsia="ru-RU"/>
        </w:rPr>
        <w:t xml:space="preserve"> пружиною, </w:t>
      </w:r>
      <w:r>
        <w:rPr>
          <w:sz w:val="28"/>
          <w:szCs w:val="20"/>
          <w:lang w:eastAsia="ru-RU"/>
        </w:rPr>
        <w:t xml:space="preserve">яка </w:t>
      </w:r>
      <w:r w:rsidR="00DE6CAB" w:rsidRPr="00DE6CAB">
        <w:rPr>
          <w:sz w:val="28"/>
          <w:szCs w:val="20"/>
          <w:lang w:eastAsia="ru-RU"/>
        </w:rPr>
        <w:t>зображен</w:t>
      </w:r>
      <w:r>
        <w:rPr>
          <w:sz w:val="28"/>
          <w:szCs w:val="20"/>
          <w:lang w:eastAsia="ru-RU"/>
        </w:rPr>
        <w:t>а</w:t>
      </w:r>
      <w:r w:rsidR="00DE6CAB" w:rsidRPr="00DE6CAB">
        <w:rPr>
          <w:sz w:val="28"/>
          <w:szCs w:val="20"/>
          <w:lang w:eastAsia="ru-RU"/>
        </w:rPr>
        <w:t xml:space="preserve"> лише перерізами витків, зображують до зони, </w:t>
      </w:r>
      <w:r>
        <w:rPr>
          <w:sz w:val="28"/>
          <w:szCs w:val="20"/>
          <w:lang w:eastAsia="ru-RU"/>
        </w:rPr>
        <w:t xml:space="preserve">яка </w:t>
      </w:r>
      <w:r w:rsidR="00DE6CAB" w:rsidRPr="00DE6CAB">
        <w:rPr>
          <w:sz w:val="28"/>
          <w:szCs w:val="20"/>
          <w:lang w:eastAsia="ru-RU"/>
        </w:rPr>
        <w:t>умовно закрива</w:t>
      </w:r>
      <w:r>
        <w:rPr>
          <w:sz w:val="28"/>
          <w:szCs w:val="20"/>
          <w:lang w:eastAsia="ru-RU"/>
        </w:rPr>
        <w:t>є</w:t>
      </w:r>
      <w:r w:rsidR="00DE6CAB" w:rsidRPr="00DE6CAB">
        <w:rPr>
          <w:sz w:val="28"/>
          <w:szCs w:val="20"/>
          <w:lang w:eastAsia="ru-RU"/>
        </w:rPr>
        <w:t xml:space="preserve"> ці вироби та обумовлен</w:t>
      </w:r>
      <w:r>
        <w:rPr>
          <w:sz w:val="28"/>
          <w:szCs w:val="20"/>
          <w:lang w:eastAsia="ru-RU"/>
        </w:rPr>
        <w:t>а</w:t>
      </w:r>
      <w:r w:rsidR="00DE6CAB" w:rsidRPr="00DE6CAB">
        <w:rPr>
          <w:sz w:val="28"/>
          <w:szCs w:val="20"/>
          <w:lang w:eastAsia="ru-RU"/>
        </w:rPr>
        <w:t xml:space="preserve"> осьовими лініями перерізів витків. </w:t>
      </w:r>
    </w:p>
    <w:p w14:paraId="10030949"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На складальних креслениках застосовують такі способи спрощеного зображення складових частин виробів: </w:t>
      </w:r>
    </w:p>
    <w:p w14:paraId="5F8800BF"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а) на розрізах зображують не розсіченими складові частини, на які оформлені самостійні складальні кресленики. </w:t>
      </w:r>
    </w:p>
    <w:p w14:paraId="7F91874F"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б) типові, покупні й інші широко застосовані вироби зображують зовнішніми контурами. </w:t>
      </w:r>
    </w:p>
    <w:p w14:paraId="0D00DF6F"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Зовнішні контури виробу, як правило, слід спрощувати, не зображуючи дрібних виступів, западин і т.п. </w:t>
      </w:r>
    </w:p>
    <w:p w14:paraId="75885101"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На складальних креслениках, що включають зображення декількох однакових складових частин (коліс, опорних ковзанок тощо) дозволяється виконувати повне зображення однієї складової частини, а зображення інших частин - спрощено у вигляді зовнішніх контурів. </w:t>
      </w:r>
    </w:p>
    <w:p w14:paraId="09988F99"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Зварне, паяне, клеєне і тому подібний виріб з однорідного матеріалу в зборі з іншими виробами в розрізах і перетинах штрихують в одну сторону, зображуючи границі між деталями виробу суцільними основними лініями. Допускається не показувати границі між деталями, тобто зображати конструкцію як монолітне тіло. </w:t>
      </w:r>
    </w:p>
    <w:p w14:paraId="3CC99A5A"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Якщо необхідно вказати положення центру мас виробу, то на кресленику наводять відповідні розміри і на полиці лінії - виноски поміщають напис: «Ц.М.». </w:t>
      </w:r>
    </w:p>
    <w:p w14:paraId="1D334A43" w14:textId="77777777" w:rsidR="00DE6CAB" w:rsidRPr="00DE6CAB" w:rsidRDefault="00DE6CAB" w:rsidP="00DE6CAB">
      <w:pPr>
        <w:ind w:firstLine="539"/>
        <w:jc w:val="center"/>
        <w:outlineLvl w:val="0"/>
        <w:rPr>
          <w:b/>
          <w:sz w:val="28"/>
          <w:szCs w:val="20"/>
          <w:lang w:eastAsia="ru-RU"/>
        </w:rPr>
      </w:pPr>
    </w:p>
    <w:p w14:paraId="31CC70CE" w14:textId="77777777" w:rsidR="00FB31BD" w:rsidRDefault="00FB31BD" w:rsidP="00DE6CAB">
      <w:pPr>
        <w:ind w:firstLine="539"/>
        <w:jc w:val="center"/>
        <w:outlineLvl w:val="0"/>
        <w:rPr>
          <w:b/>
          <w:sz w:val="28"/>
          <w:szCs w:val="20"/>
          <w:lang w:eastAsia="ru-RU"/>
        </w:rPr>
      </w:pPr>
    </w:p>
    <w:p w14:paraId="0C846971" w14:textId="77777777" w:rsidR="00FB31BD" w:rsidRDefault="00FB31BD" w:rsidP="00DE6CAB">
      <w:pPr>
        <w:ind w:firstLine="539"/>
        <w:jc w:val="center"/>
        <w:outlineLvl w:val="0"/>
        <w:rPr>
          <w:b/>
          <w:sz w:val="28"/>
          <w:szCs w:val="20"/>
          <w:lang w:eastAsia="ru-RU"/>
        </w:rPr>
      </w:pPr>
    </w:p>
    <w:p w14:paraId="53B49E77" w14:textId="0B105473" w:rsidR="00DE6CAB" w:rsidRPr="00DE6CAB" w:rsidRDefault="00DE6CAB" w:rsidP="00DE6CAB">
      <w:pPr>
        <w:ind w:firstLine="539"/>
        <w:jc w:val="center"/>
        <w:outlineLvl w:val="0"/>
        <w:rPr>
          <w:b/>
          <w:sz w:val="28"/>
          <w:szCs w:val="20"/>
          <w:lang w:eastAsia="ru-RU"/>
        </w:rPr>
      </w:pPr>
      <w:r w:rsidRPr="00DE6CAB">
        <w:rPr>
          <w:b/>
          <w:sz w:val="28"/>
          <w:szCs w:val="20"/>
          <w:lang w:eastAsia="ru-RU"/>
        </w:rPr>
        <w:lastRenderedPageBreak/>
        <w:t>Номери позицій</w:t>
      </w:r>
    </w:p>
    <w:p w14:paraId="533028ED" w14:textId="77777777" w:rsidR="00DE6CAB" w:rsidRPr="00DE6CAB" w:rsidRDefault="00DE6CAB" w:rsidP="00DE6CAB">
      <w:pPr>
        <w:rPr>
          <w:sz w:val="20"/>
          <w:szCs w:val="20"/>
          <w:lang w:eastAsia="ru-RU"/>
        </w:rPr>
      </w:pPr>
    </w:p>
    <w:p w14:paraId="799EE2F0"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На складальному кресленику всі складові частини складаної одиниці нумерують відповідно до номера позицій, зазначених у специфікації цієї складаної одиниці. Номер позицій наносять на полицях ліній - виносок, що проводяться від зображень складових частин. </w:t>
      </w:r>
    </w:p>
    <w:p w14:paraId="5F74FF08" w14:textId="398BA313"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Номер позицій розташовують паралельно основному напису кресленика поза контуром зображення і групують в колонку або </w:t>
      </w:r>
      <w:r w:rsidR="00AE567D">
        <w:rPr>
          <w:sz w:val="28"/>
          <w:szCs w:val="20"/>
          <w:lang w:eastAsia="ru-RU"/>
        </w:rPr>
        <w:t>рядок</w:t>
      </w:r>
      <w:r w:rsidRPr="00DE6CAB">
        <w:rPr>
          <w:sz w:val="28"/>
          <w:szCs w:val="20"/>
          <w:lang w:eastAsia="ru-RU"/>
        </w:rPr>
        <w:t xml:space="preserve"> по можливості на одній лінії. </w:t>
      </w:r>
    </w:p>
    <w:p w14:paraId="2668BAD6"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Номери позицій наносять на кресленику, як правило, один раз. Допускається повторно вказувати номери позицій однакових складових частин. </w:t>
      </w:r>
    </w:p>
    <w:p w14:paraId="1AD470EC"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Розмір шрифту номерів позицій повинен бути на один - два номери більше, ніж розмір шрифту, що прийнятий для розмірних чисел на тому ж кресленики. </w:t>
      </w:r>
    </w:p>
    <w:p w14:paraId="62FCC4A8" w14:textId="77777777" w:rsidR="00DE6CAB" w:rsidRPr="00DE6CAB" w:rsidRDefault="00DE6CAB" w:rsidP="00DE6CAB">
      <w:pPr>
        <w:ind w:firstLine="539"/>
        <w:jc w:val="both"/>
        <w:outlineLvl w:val="0"/>
        <w:rPr>
          <w:sz w:val="28"/>
          <w:szCs w:val="20"/>
          <w:lang w:eastAsia="ru-RU"/>
        </w:rPr>
      </w:pPr>
      <w:r w:rsidRPr="00DE6CAB">
        <w:rPr>
          <w:sz w:val="28"/>
          <w:szCs w:val="20"/>
          <w:lang w:eastAsia="ru-RU"/>
        </w:rPr>
        <w:t>Допускається робити спільну лінію - виноску з вертикальним розташуванням номерів позицій. Зокрема: для групи кріпильних деталей, які стосуються одного й того ж місця кріплення. Якщо кріпильних деталей дві і більше і при цьому різні складові частини кріпляться однаковими кріпильними деталями, то кількість їх допускається проставляти в дужках після номера відповідної позиції і вказувати тільки для однієї одиниці</w:t>
      </w:r>
      <w:r w:rsidR="00755448">
        <w:rPr>
          <w:sz w:val="28"/>
          <w:szCs w:val="20"/>
          <w:lang w:eastAsia="ru-RU"/>
        </w:rPr>
        <w:t xml:space="preserve">, яка </w:t>
      </w:r>
      <w:r w:rsidRPr="00DE6CAB">
        <w:rPr>
          <w:sz w:val="28"/>
          <w:szCs w:val="20"/>
          <w:lang w:eastAsia="ru-RU"/>
        </w:rPr>
        <w:t>закріпл</w:t>
      </w:r>
      <w:r w:rsidR="00755448">
        <w:rPr>
          <w:sz w:val="28"/>
          <w:szCs w:val="20"/>
          <w:lang w:eastAsia="ru-RU"/>
        </w:rPr>
        <w:t>юється</w:t>
      </w:r>
      <w:r w:rsidRPr="00DE6CAB">
        <w:rPr>
          <w:sz w:val="28"/>
          <w:szCs w:val="20"/>
          <w:lang w:eastAsia="ru-RU"/>
        </w:rPr>
        <w:t xml:space="preserve"> складової частини, незалежно від кількості цих складових частин у виробі. </w:t>
      </w:r>
    </w:p>
    <w:p w14:paraId="16114058"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Коли після складання виробу на час його транспортування та (або) зберігання потрібно встановити захисні тимчасові деталі (кришку, заглушку і т.п.), на складальному кресленику ці деталі зображають так, як повинні бути встановлені при транспортуванні і зберіганні. </w:t>
      </w:r>
    </w:p>
    <w:p w14:paraId="2EDE253F" w14:textId="77777777" w:rsidR="00DE6CAB" w:rsidRPr="00DE6CAB" w:rsidRDefault="00DE6CAB" w:rsidP="00DE6CAB">
      <w:pPr>
        <w:rPr>
          <w:sz w:val="20"/>
          <w:szCs w:val="20"/>
          <w:lang w:eastAsia="ru-RU"/>
        </w:rPr>
      </w:pPr>
    </w:p>
    <w:p w14:paraId="1B479AFC" w14:textId="77777777" w:rsidR="00DE6CAB" w:rsidRPr="00DE6CAB" w:rsidRDefault="00DE6CAB" w:rsidP="00DE6CAB">
      <w:pPr>
        <w:ind w:firstLine="539"/>
        <w:jc w:val="center"/>
        <w:outlineLvl w:val="0"/>
        <w:rPr>
          <w:b/>
          <w:sz w:val="28"/>
          <w:szCs w:val="20"/>
          <w:lang w:eastAsia="ru-RU"/>
        </w:rPr>
      </w:pPr>
      <w:r w:rsidRPr="00DE6CAB">
        <w:rPr>
          <w:b/>
          <w:sz w:val="28"/>
          <w:szCs w:val="20"/>
          <w:lang w:eastAsia="ru-RU"/>
        </w:rPr>
        <w:t>Кресленики деталей</w:t>
      </w:r>
    </w:p>
    <w:p w14:paraId="251178C2" w14:textId="77777777" w:rsidR="00DE6CAB" w:rsidRPr="00DE6CAB" w:rsidRDefault="00DE6CAB" w:rsidP="00DE6CAB">
      <w:pPr>
        <w:rPr>
          <w:sz w:val="20"/>
          <w:szCs w:val="20"/>
          <w:lang w:eastAsia="ru-RU"/>
        </w:rPr>
      </w:pPr>
    </w:p>
    <w:p w14:paraId="2A5281B2"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Робочі кресленики в дипломному проекті розробляють на найбільш відповідальні, різноманітні і найбільш складні деталі виробу. </w:t>
      </w:r>
    </w:p>
    <w:p w14:paraId="3A464DA0" w14:textId="012A451B"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На креслениках деталей і специфікації умовні позначення матеріалу повинні відповідати позначенням, установленим стандартами на матеріал. За відсутності стандарту на матеріал його позначають </w:t>
      </w:r>
      <w:r w:rsidR="00AE567D">
        <w:rPr>
          <w:sz w:val="28"/>
          <w:szCs w:val="20"/>
          <w:lang w:eastAsia="ru-RU"/>
        </w:rPr>
        <w:t>за</w:t>
      </w:r>
      <w:r w:rsidRPr="00DE6CAB">
        <w:rPr>
          <w:sz w:val="28"/>
          <w:szCs w:val="20"/>
          <w:lang w:eastAsia="ru-RU"/>
        </w:rPr>
        <w:t xml:space="preserve"> технічним</w:t>
      </w:r>
      <w:r w:rsidR="00AE567D">
        <w:rPr>
          <w:sz w:val="28"/>
          <w:szCs w:val="20"/>
          <w:lang w:eastAsia="ru-RU"/>
        </w:rPr>
        <w:t>и</w:t>
      </w:r>
      <w:r w:rsidRPr="00DE6CAB">
        <w:rPr>
          <w:sz w:val="28"/>
          <w:szCs w:val="20"/>
          <w:lang w:eastAsia="ru-RU"/>
        </w:rPr>
        <w:t xml:space="preserve"> умовам. </w:t>
      </w:r>
    </w:p>
    <w:p w14:paraId="361CC34D"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Позначення матеріалу має містити найменування матеріалу, марку, якщо вона для даного матеріалу встановлена, і номер стандарту або технічних умов, наприклад, Сталь 45 ГОСТ 1050-74. </w:t>
      </w:r>
    </w:p>
    <w:p w14:paraId="087D2217"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Якщо в умовні позначення матеріалу входить скорочене найменування даного матеріалу «Ст», «Сч», «Бр» та інші, то повні найменування «Сталь», «Сірий чавун», «Бронза»та інші не вказують, наприклад Ст 3 ГОСТ 380-71. </w:t>
      </w:r>
    </w:p>
    <w:p w14:paraId="439179E9" w14:textId="46EA4DD0" w:rsidR="00DE6CAB" w:rsidRPr="00DE6CAB" w:rsidRDefault="00DE6CAB" w:rsidP="00DE6CAB">
      <w:pPr>
        <w:ind w:firstLine="539"/>
        <w:jc w:val="both"/>
        <w:outlineLvl w:val="0"/>
        <w:rPr>
          <w:sz w:val="28"/>
          <w:szCs w:val="20"/>
          <w:lang w:eastAsia="ru-RU"/>
        </w:rPr>
      </w:pPr>
      <w:r w:rsidRPr="00DE6CAB">
        <w:rPr>
          <w:sz w:val="28"/>
          <w:szCs w:val="20"/>
          <w:lang w:eastAsia="ru-RU"/>
        </w:rPr>
        <w:t xml:space="preserve">Якщо деталь, виходячи з висунутих до неї конструктивних і експлуатаційних вимог, повинна бути виготовлена </w:t>
      </w:r>
      <w:r w:rsidRPr="00DE6CAB">
        <w:rPr>
          <w:rFonts w:ascii="Cambria Math" w:hAnsi="Cambria Math" w:cs="Cambria Math"/>
          <w:sz w:val="28"/>
          <w:szCs w:val="20"/>
          <w:lang w:eastAsia="ru-RU"/>
        </w:rPr>
        <w:t>​​</w:t>
      </w:r>
      <w:r w:rsidRPr="00DE6CAB">
        <w:rPr>
          <w:sz w:val="28"/>
          <w:szCs w:val="20"/>
          <w:lang w:eastAsia="ru-RU"/>
        </w:rPr>
        <w:t>з сортового матеріалу певного профілю та розміру, то матеріал такої деталі записують відповідно до присвоєн</w:t>
      </w:r>
      <w:r w:rsidR="00477355">
        <w:rPr>
          <w:sz w:val="28"/>
          <w:szCs w:val="20"/>
          <w:lang w:eastAsia="ru-RU"/>
        </w:rPr>
        <w:t>ому</w:t>
      </w:r>
      <w:r w:rsidRPr="00DE6CAB">
        <w:rPr>
          <w:sz w:val="28"/>
          <w:szCs w:val="20"/>
          <w:lang w:eastAsia="ru-RU"/>
        </w:rPr>
        <w:t xml:space="preserve"> йому в стандарті на сортамент позначенням, наприклад: </w:t>
      </w:r>
    </w:p>
    <w:p w14:paraId="3EFECA45" w14:textId="77777777" w:rsidR="00DE6CAB" w:rsidRPr="00DE6CAB" w:rsidRDefault="00DE6CAB" w:rsidP="00DE6CAB">
      <w:pPr>
        <w:ind w:firstLine="539"/>
        <w:jc w:val="both"/>
        <w:outlineLvl w:val="0"/>
        <w:rPr>
          <w:sz w:val="28"/>
          <w:szCs w:val="20"/>
          <w:lang w:eastAsia="ru-RU"/>
        </w:rPr>
      </w:pPr>
    </w:p>
    <w:p w14:paraId="4FA27EC0" w14:textId="77777777" w:rsidR="00DE6CAB" w:rsidRPr="00DE6CAB" w:rsidRDefault="00DE6CAB" w:rsidP="00DE6CAB">
      <w:pPr>
        <w:ind w:firstLine="539"/>
        <w:jc w:val="center"/>
        <w:outlineLvl w:val="0"/>
        <w:rPr>
          <w:sz w:val="28"/>
          <w:szCs w:val="20"/>
          <w:lang w:eastAsia="ru-RU"/>
        </w:rPr>
      </w:pPr>
      <w:r w:rsidRPr="00DE6CAB">
        <w:rPr>
          <w:sz w:val="28"/>
          <w:szCs w:val="20"/>
          <w:lang w:eastAsia="ru-RU"/>
        </w:rPr>
        <w:lastRenderedPageBreak/>
        <w:t xml:space="preserve">Коло </w:t>
      </w:r>
      <w:r w:rsidR="003D1034">
        <w:rPr>
          <w:position w:val="-24"/>
          <w:sz w:val="28"/>
          <w:szCs w:val="20"/>
          <w:lang w:val="ru-RU" w:eastAsia="ru-RU"/>
        </w:rPr>
        <w:pict w14:anchorId="3BC9F3E1">
          <v:shape id="_x0000_i1095" type="#_x0000_t75" style="width:103.5pt;height:31.5pt">
            <v:imagedata r:id="rId21" o:title=""/>
          </v:shape>
        </w:pict>
      </w:r>
    </w:p>
    <w:p w14:paraId="27E562BE" w14:textId="77777777" w:rsidR="00DE6CAB" w:rsidRPr="00DE6CAB" w:rsidRDefault="00DE6CAB" w:rsidP="00DE6CAB">
      <w:pPr>
        <w:ind w:firstLine="539"/>
        <w:jc w:val="both"/>
        <w:outlineLvl w:val="0"/>
        <w:rPr>
          <w:sz w:val="28"/>
          <w:szCs w:val="20"/>
          <w:lang w:eastAsia="ru-RU"/>
        </w:rPr>
      </w:pPr>
    </w:p>
    <w:p w14:paraId="2609E872"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Коли зображення деталі, яка виготовляється гнуттям, не дає уявлення про справжню форму та розміри окремих її елементів, на кресленики деталі приводять часткову або повну її розгортку. На зображенні розгортки наносять тільки ті розміри, які неможливо вказати на зображенні готової деталі. </w:t>
      </w:r>
    </w:p>
    <w:p w14:paraId="65271396"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Над зображенням розгортки поміщають напис: «Розгорнення». </w:t>
      </w:r>
    </w:p>
    <w:p w14:paraId="272747D9"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Розгортку зображують суцільними основними лініями, товщина яких повинна бути дорівнює товщині ліній видимого контуру на зображенні деталі. </w:t>
      </w:r>
    </w:p>
    <w:p w14:paraId="28FC07F4"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При необхідності, на зображенні розгортки наносять лінії згинів, виконувані суцільними тонкими лініями із зазначенням на полиці лінії-виноски «Лінія згину». </w:t>
      </w:r>
    </w:p>
    <w:p w14:paraId="67C9F75A"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Деталі з прозорих матеріалів зображують як непрозорі. Нанесені на деталі зі зворотного боку від спостерігача написи, цифри, знаки та інші подібні дані, які у готової деталі повинні бути видні з лицьового боку, зображують на кресленику як видимі і поміщають відповідні вказівки в технічних вимогах. </w:t>
      </w:r>
    </w:p>
    <w:p w14:paraId="4A231E1F" w14:textId="77777777" w:rsidR="00DE6CAB" w:rsidRDefault="00DE6CAB">
      <w:pPr>
        <w:spacing w:after="160" w:line="259" w:lineRule="auto"/>
        <w:rPr>
          <w:sz w:val="28"/>
          <w:szCs w:val="20"/>
          <w:lang w:eastAsia="ru-RU"/>
        </w:rPr>
      </w:pPr>
      <w:r>
        <w:rPr>
          <w:sz w:val="28"/>
          <w:szCs w:val="20"/>
          <w:lang w:eastAsia="ru-RU"/>
        </w:rPr>
        <w:br w:type="page"/>
      </w:r>
    </w:p>
    <w:p w14:paraId="404770B7" w14:textId="77777777" w:rsidR="00DE6CAB" w:rsidRPr="00DE6CAB" w:rsidRDefault="00DE6CAB" w:rsidP="00DE6CAB">
      <w:pPr>
        <w:ind w:firstLine="539"/>
        <w:jc w:val="both"/>
        <w:outlineLvl w:val="0"/>
        <w:rPr>
          <w:sz w:val="28"/>
          <w:szCs w:val="20"/>
          <w:lang w:eastAsia="ru-RU"/>
        </w:rPr>
      </w:pPr>
    </w:p>
    <w:p w14:paraId="0FBBF413" w14:textId="7F8EEFA0" w:rsidR="00DE6CAB" w:rsidRDefault="00DE6CAB" w:rsidP="00DE6CAB">
      <w:pPr>
        <w:keepNext/>
        <w:jc w:val="center"/>
        <w:outlineLvl w:val="3"/>
        <w:rPr>
          <w:b/>
          <w:bCs/>
          <w:sz w:val="28"/>
          <w:szCs w:val="28"/>
          <w:lang w:val="ru-RU" w:eastAsia="ru-RU"/>
        </w:rPr>
      </w:pPr>
      <w:r w:rsidRPr="00DE6CAB">
        <w:rPr>
          <w:b/>
          <w:bCs/>
          <w:sz w:val="28"/>
          <w:szCs w:val="28"/>
          <w:lang w:val="ru-RU" w:eastAsia="ru-RU"/>
        </w:rPr>
        <w:t xml:space="preserve">Додаток  </w:t>
      </w:r>
      <w:r>
        <w:rPr>
          <w:b/>
          <w:bCs/>
          <w:sz w:val="28"/>
          <w:szCs w:val="28"/>
          <w:lang w:val="ru-RU" w:eastAsia="ru-RU"/>
        </w:rPr>
        <w:t>Н</w:t>
      </w:r>
    </w:p>
    <w:p w14:paraId="6A311489" w14:textId="77777777" w:rsidR="00DE6CAB" w:rsidRPr="00DE6CAB" w:rsidRDefault="00DE6CAB" w:rsidP="00DE6CAB">
      <w:pPr>
        <w:keepNext/>
        <w:jc w:val="right"/>
        <w:outlineLvl w:val="3"/>
        <w:rPr>
          <w:b/>
          <w:bCs/>
          <w:szCs w:val="20"/>
          <w:lang w:eastAsia="ru-RU"/>
        </w:rPr>
      </w:pPr>
    </w:p>
    <w:p w14:paraId="77EDB51E" w14:textId="77777777" w:rsidR="00DE6CAB" w:rsidRPr="00DE6CAB" w:rsidRDefault="00DE6CAB" w:rsidP="00DE6CAB">
      <w:pPr>
        <w:keepNext/>
        <w:jc w:val="center"/>
        <w:outlineLvl w:val="4"/>
        <w:rPr>
          <w:b/>
          <w:bCs/>
          <w:sz w:val="28"/>
          <w:szCs w:val="20"/>
          <w:lang w:eastAsia="ru-RU"/>
        </w:rPr>
      </w:pPr>
    </w:p>
    <w:p w14:paraId="754A2892" w14:textId="77777777" w:rsidR="00DE6CAB" w:rsidRPr="00DE6CAB" w:rsidRDefault="00DE6CAB" w:rsidP="00DE6CAB">
      <w:pPr>
        <w:keepNext/>
        <w:jc w:val="center"/>
        <w:outlineLvl w:val="4"/>
        <w:rPr>
          <w:b/>
          <w:bCs/>
          <w:sz w:val="28"/>
          <w:szCs w:val="20"/>
          <w:lang w:eastAsia="ru-RU"/>
        </w:rPr>
      </w:pPr>
    </w:p>
    <w:p w14:paraId="39035FCD" w14:textId="77777777" w:rsidR="00DE6CAB" w:rsidRPr="00DE6CAB" w:rsidRDefault="00DE6CAB" w:rsidP="00DE6CAB">
      <w:pPr>
        <w:keepNext/>
        <w:jc w:val="center"/>
        <w:outlineLvl w:val="4"/>
        <w:rPr>
          <w:b/>
          <w:bCs/>
          <w:sz w:val="28"/>
          <w:szCs w:val="20"/>
          <w:lang w:eastAsia="ru-RU"/>
        </w:rPr>
      </w:pPr>
      <w:r w:rsidRPr="00DE6CAB">
        <w:rPr>
          <w:b/>
          <w:bCs/>
          <w:sz w:val="28"/>
          <w:szCs w:val="20"/>
          <w:lang w:eastAsia="ru-RU"/>
        </w:rPr>
        <w:t>ВІДГУК</w:t>
      </w:r>
    </w:p>
    <w:p w14:paraId="517F1191" w14:textId="77777777" w:rsidR="00DE6CAB" w:rsidRPr="00DE6CAB" w:rsidRDefault="00DE6CAB" w:rsidP="00DE6CAB">
      <w:pPr>
        <w:jc w:val="center"/>
        <w:rPr>
          <w:sz w:val="28"/>
          <w:szCs w:val="20"/>
          <w:lang w:eastAsia="ru-RU"/>
        </w:rPr>
      </w:pPr>
      <w:r>
        <w:rPr>
          <w:sz w:val="28"/>
          <w:szCs w:val="20"/>
          <w:lang w:eastAsia="ru-RU"/>
        </w:rPr>
        <w:t xml:space="preserve">наукового </w:t>
      </w:r>
      <w:r w:rsidRPr="00DE6CAB">
        <w:rPr>
          <w:sz w:val="28"/>
          <w:szCs w:val="20"/>
          <w:lang w:eastAsia="ru-RU"/>
        </w:rPr>
        <w:t xml:space="preserve">керівника </w:t>
      </w:r>
      <w:r>
        <w:rPr>
          <w:sz w:val="28"/>
          <w:szCs w:val="20"/>
          <w:lang w:eastAsia="ru-RU"/>
        </w:rPr>
        <w:t>магістерської дисертації</w:t>
      </w:r>
      <w:r w:rsidRPr="00DE6CAB">
        <w:rPr>
          <w:sz w:val="28"/>
          <w:szCs w:val="20"/>
          <w:lang w:eastAsia="ru-RU"/>
        </w:rPr>
        <w:t xml:space="preserve"> </w:t>
      </w:r>
    </w:p>
    <w:p w14:paraId="12D1B634" w14:textId="77777777" w:rsidR="00DE6CAB" w:rsidRPr="00DE6CAB" w:rsidRDefault="00DE6CAB" w:rsidP="00DE6CAB">
      <w:pPr>
        <w:spacing w:line="360" w:lineRule="auto"/>
        <w:jc w:val="both"/>
        <w:rPr>
          <w:sz w:val="28"/>
          <w:szCs w:val="20"/>
          <w:lang w:val="ru-RU" w:eastAsia="ru-RU"/>
        </w:rPr>
      </w:pPr>
      <w:r w:rsidRPr="00DE6CAB">
        <w:rPr>
          <w:sz w:val="28"/>
          <w:szCs w:val="20"/>
          <w:lang w:eastAsia="ru-RU"/>
        </w:rPr>
        <w:t>виконано</w:t>
      </w:r>
      <w:r w:rsidR="00755448">
        <w:rPr>
          <w:sz w:val="28"/>
          <w:szCs w:val="20"/>
          <w:lang w:eastAsia="ru-RU"/>
        </w:rPr>
        <w:t>ї</w:t>
      </w:r>
      <w:r w:rsidRPr="00DE6CAB">
        <w:rPr>
          <w:sz w:val="28"/>
          <w:szCs w:val="20"/>
          <w:lang w:eastAsia="ru-RU"/>
        </w:rPr>
        <w:t xml:space="preserve"> на тему:________________________________________________</w:t>
      </w:r>
    </w:p>
    <w:p w14:paraId="1247AA28" w14:textId="77777777" w:rsidR="00DE6CAB" w:rsidRPr="00DE6CAB" w:rsidRDefault="00DE6CAB" w:rsidP="00DE6CAB">
      <w:pPr>
        <w:spacing w:line="360" w:lineRule="auto"/>
        <w:jc w:val="both"/>
        <w:rPr>
          <w:sz w:val="28"/>
          <w:szCs w:val="20"/>
          <w:lang w:val="ru-RU" w:eastAsia="ru-RU"/>
        </w:rPr>
      </w:pPr>
      <w:r w:rsidRPr="00DE6CAB">
        <w:rPr>
          <w:sz w:val="28"/>
          <w:szCs w:val="20"/>
          <w:lang w:eastAsia="ru-RU"/>
        </w:rPr>
        <w:t>________________________________________________________________</w:t>
      </w:r>
    </w:p>
    <w:p w14:paraId="62577C06" w14:textId="77777777" w:rsidR="00DE6CAB" w:rsidRPr="00DE6CAB" w:rsidRDefault="00DE6CAB" w:rsidP="00DE6CAB">
      <w:pPr>
        <w:jc w:val="both"/>
        <w:rPr>
          <w:sz w:val="28"/>
          <w:szCs w:val="20"/>
          <w:lang w:eastAsia="ru-RU"/>
        </w:rPr>
      </w:pPr>
      <w:r w:rsidRPr="00DE6CAB">
        <w:rPr>
          <w:sz w:val="28"/>
          <w:szCs w:val="20"/>
          <w:lang w:eastAsia="ru-RU"/>
        </w:rPr>
        <w:t>студентом (кою) ____________________________________________________</w:t>
      </w:r>
    </w:p>
    <w:p w14:paraId="513DD48F" w14:textId="77777777" w:rsidR="00DE6CAB" w:rsidRPr="00DE6CAB" w:rsidRDefault="00DE6CAB" w:rsidP="00DE6CAB">
      <w:pPr>
        <w:jc w:val="center"/>
        <w:rPr>
          <w:sz w:val="18"/>
          <w:szCs w:val="20"/>
          <w:lang w:eastAsia="ru-RU"/>
        </w:rPr>
      </w:pPr>
      <w:r w:rsidRPr="00DE6CAB">
        <w:rPr>
          <w:sz w:val="18"/>
          <w:szCs w:val="20"/>
          <w:lang w:val="ru-RU" w:eastAsia="ru-RU"/>
        </w:rPr>
        <w:t xml:space="preserve">   </w:t>
      </w:r>
      <w:r w:rsidRPr="00DE6CAB">
        <w:rPr>
          <w:sz w:val="18"/>
          <w:szCs w:val="20"/>
          <w:lang w:eastAsia="ru-RU"/>
        </w:rPr>
        <w:t>(прізвище, ім</w:t>
      </w:r>
      <w:r w:rsidRPr="00DE6CAB">
        <w:rPr>
          <w:sz w:val="18"/>
          <w:szCs w:val="20"/>
          <w:lang w:eastAsia="ru-RU"/>
        </w:rPr>
        <w:sym w:font="Symbol" w:char="F0A2"/>
      </w:r>
      <w:r w:rsidRPr="00DE6CAB">
        <w:rPr>
          <w:sz w:val="18"/>
          <w:szCs w:val="20"/>
          <w:lang w:eastAsia="ru-RU"/>
        </w:rPr>
        <w:t>я, по батькові)</w:t>
      </w:r>
    </w:p>
    <w:p w14:paraId="4C105EBF" w14:textId="77777777" w:rsidR="00DE6CAB" w:rsidRPr="00DE6CAB" w:rsidRDefault="00DE6CAB" w:rsidP="00DE6CAB">
      <w:pPr>
        <w:spacing w:line="360" w:lineRule="auto"/>
        <w:jc w:val="both"/>
        <w:rPr>
          <w:sz w:val="28"/>
          <w:szCs w:val="20"/>
          <w:lang w:eastAsia="ru-RU"/>
        </w:rPr>
      </w:pPr>
    </w:p>
    <w:p w14:paraId="34BFFE76" w14:textId="77777777" w:rsidR="00081562" w:rsidRDefault="00DE6CAB" w:rsidP="001044B9">
      <w:pPr>
        <w:spacing w:line="312" w:lineRule="auto"/>
        <w:jc w:val="both"/>
        <w:rPr>
          <w:i/>
          <w:sz w:val="28"/>
          <w:szCs w:val="28"/>
          <w:lang w:eastAsia="ru-RU"/>
        </w:rPr>
      </w:pPr>
      <w:r w:rsidRPr="00DE6CAB">
        <w:rPr>
          <w:i/>
          <w:iCs/>
          <w:sz w:val="28"/>
          <w:szCs w:val="20"/>
          <w:lang w:eastAsia="ru-RU"/>
        </w:rPr>
        <w:t xml:space="preserve">[складається у довільній формі із зазначенням: головної цілі </w:t>
      </w:r>
      <w:r w:rsidR="00755448">
        <w:rPr>
          <w:i/>
          <w:iCs/>
          <w:sz w:val="28"/>
          <w:szCs w:val="20"/>
          <w:lang w:eastAsia="ru-RU"/>
        </w:rPr>
        <w:t>магістерської дисертації</w:t>
      </w:r>
      <w:r w:rsidRPr="00DE6CAB">
        <w:rPr>
          <w:i/>
          <w:iCs/>
          <w:sz w:val="28"/>
          <w:szCs w:val="20"/>
          <w:lang w:eastAsia="ru-RU"/>
        </w:rPr>
        <w:t>, в інтересах або на замовлення якої організації він виконаний (в рамках науково – дослідницької роботи кафедри, підприємства, НДІ тощо); відповідності виконано</w:t>
      </w:r>
      <w:r w:rsidR="00755448">
        <w:rPr>
          <w:i/>
          <w:iCs/>
          <w:sz w:val="28"/>
          <w:szCs w:val="20"/>
          <w:lang w:eastAsia="ru-RU"/>
        </w:rPr>
        <w:t>ї дисертації</w:t>
      </w:r>
      <w:r w:rsidRPr="00DE6CAB">
        <w:rPr>
          <w:i/>
          <w:iCs/>
          <w:sz w:val="28"/>
          <w:szCs w:val="20"/>
          <w:lang w:eastAsia="ru-RU"/>
        </w:rPr>
        <w:t xml:space="preserve"> завданню; ступеня самостійності при виконанні</w:t>
      </w:r>
      <w:r w:rsidR="00755448">
        <w:rPr>
          <w:i/>
          <w:iCs/>
          <w:sz w:val="28"/>
          <w:szCs w:val="20"/>
          <w:lang w:eastAsia="ru-RU"/>
        </w:rPr>
        <w:t xml:space="preserve"> дисертації</w:t>
      </w:r>
      <w:r w:rsidRPr="00DE6CAB">
        <w:rPr>
          <w:i/>
          <w:iCs/>
          <w:sz w:val="28"/>
          <w:szCs w:val="20"/>
          <w:lang w:eastAsia="ru-RU"/>
        </w:rPr>
        <w:t xml:space="preserve">; рівня підготовленості </w:t>
      </w:r>
      <w:r w:rsidR="00755448">
        <w:rPr>
          <w:i/>
          <w:iCs/>
          <w:sz w:val="28"/>
          <w:szCs w:val="20"/>
          <w:lang w:eastAsia="ru-RU"/>
        </w:rPr>
        <w:t>студента</w:t>
      </w:r>
      <w:r w:rsidRPr="00DE6CAB">
        <w:rPr>
          <w:i/>
          <w:iCs/>
          <w:sz w:val="28"/>
          <w:szCs w:val="20"/>
          <w:lang w:eastAsia="ru-RU"/>
        </w:rPr>
        <w:t xml:space="preserve"> до прийняття сучасних рішень; умінь аналізувати необхідні літературні джерела, приймати правильні (інженерні, наукові) рішення, застосовувати сучасні  інформаційні технології, проводити фізичне або математичне моделювання, обробляти та аналізувати результати експерименту; найбільш важливих теоретичних і практичних результатів, апробації їх (участь у конференціях, семінарах, оформлення патенті, публікація в наукових журналах тощо); </w:t>
      </w:r>
      <w:r w:rsidRPr="001044B9">
        <w:rPr>
          <w:i/>
          <w:iCs/>
          <w:sz w:val="28"/>
          <w:szCs w:val="20"/>
          <w:lang w:eastAsia="ru-RU"/>
        </w:rPr>
        <w:t>загальної оцінки виконано</w:t>
      </w:r>
      <w:r w:rsidR="00755448" w:rsidRPr="001044B9">
        <w:rPr>
          <w:i/>
          <w:iCs/>
          <w:sz w:val="28"/>
          <w:szCs w:val="20"/>
          <w:lang w:eastAsia="ru-RU"/>
        </w:rPr>
        <w:t>ї магістерської дисертації ОПП</w:t>
      </w:r>
      <w:r w:rsidRPr="001044B9">
        <w:rPr>
          <w:i/>
          <w:iCs/>
          <w:sz w:val="28"/>
          <w:szCs w:val="20"/>
          <w:lang w:eastAsia="ru-RU"/>
        </w:rPr>
        <w:t xml:space="preserve">, відповідності якості підготовки </w:t>
      </w:r>
      <w:r w:rsidR="00755448" w:rsidRPr="001044B9">
        <w:rPr>
          <w:i/>
          <w:iCs/>
          <w:sz w:val="28"/>
          <w:szCs w:val="20"/>
          <w:lang w:eastAsia="ru-RU"/>
        </w:rPr>
        <w:t xml:space="preserve">студента </w:t>
      </w:r>
      <w:r w:rsidR="00755448" w:rsidRPr="001044B9">
        <w:rPr>
          <w:i/>
          <w:sz w:val="28"/>
          <w:szCs w:val="28"/>
          <w:lang w:eastAsia="ru-RU"/>
        </w:rPr>
        <w:t xml:space="preserve">вимогам освітньо-професійної програми і можливості присвоєння йому кваліфікації </w:t>
      </w:r>
    </w:p>
    <w:p w14:paraId="4B4DD73F" w14:textId="77777777" w:rsidR="00081562" w:rsidRDefault="00081562" w:rsidP="00081562">
      <w:pPr>
        <w:spacing w:line="312" w:lineRule="auto"/>
        <w:jc w:val="both"/>
        <w:rPr>
          <w:i/>
          <w:sz w:val="28"/>
          <w:szCs w:val="28"/>
          <w:lang w:eastAsia="ru-RU"/>
        </w:rPr>
      </w:pPr>
      <w:r>
        <w:rPr>
          <w:i/>
          <w:sz w:val="28"/>
          <w:szCs w:val="28"/>
          <w:lang w:eastAsia="ru-RU"/>
        </w:rPr>
        <w:t xml:space="preserve">- </w:t>
      </w:r>
      <w:r w:rsidRPr="001044B9">
        <w:rPr>
          <w:i/>
          <w:sz w:val="28"/>
          <w:szCs w:val="28"/>
          <w:lang w:eastAsia="ru-RU"/>
        </w:rPr>
        <w:t>магістр з автоматизації та комп’ютерно-інтегрованих технологій</w:t>
      </w:r>
    </w:p>
    <w:p w14:paraId="04477072" w14:textId="06618649" w:rsidR="00081562" w:rsidRDefault="00081562" w:rsidP="00081562">
      <w:pPr>
        <w:spacing w:line="312" w:lineRule="auto"/>
        <w:jc w:val="both"/>
        <w:rPr>
          <w:i/>
          <w:sz w:val="28"/>
          <w:szCs w:val="28"/>
          <w:lang w:eastAsia="ru-RU"/>
        </w:rPr>
      </w:pPr>
      <w:r w:rsidRPr="00081562">
        <w:rPr>
          <w:i/>
          <w:sz w:val="28"/>
          <w:szCs w:val="28"/>
          <w:lang w:val="ru-RU" w:eastAsia="ru-RU"/>
        </w:rPr>
        <w:t xml:space="preserve"> </w:t>
      </w:r>
      <w:r>
        <w:rPr>
          <w:i/>
          <w:sz w:val="28"/>
          <w:szCs w:val="28"/>
          <w:lang w:val="ru-RU" w:eastAsia="ru-RU"/>
        </w:rPr>
        <w:t>(</w:t>
      </w:r>
      <w:r>
        <w:rPr>
          <w:i/>
          <w:sz w:val="28"/>
          <w:szCs w:val="28"/>
          <w:lang w:val="en-US" w:eastAsia="ru-RU"/>
        </w:rPr>
        <w:t>c</w:t>
      </w:r>
      <w:r w:rsidRPr="001044B9">
        <w:rPr>
          <w:i/>
          <w:sz w:val="28"/>
          <w:szCs w:val="28"/>
          <w:lang w:eastAsia="ru-RU"/>
        </w:rPr>
        <w:t>пеціальн</w:t>
      </w:r>
      <w:r>
        <w:rPr>
          <w:i/>
          <w:sz w:val="28"/>
          <w:szCs w:val="28"/>
          <w:lang w:eastAsia="ru-RU"/>
        </w:rPr>
        <w:t>і</w:t>
      </w:r>
      <w:r w:rsidRPr="001044B9">
        <w:rPr>
          <w:i/>
          <w:sz w:val="28"/>
          <w:szCs w:val="28"/>
          <w:lang w:eastAsia="ru-RU"/>
        </w:rPr>
        <w:t>ст</w:t>
      </w:r>
      <w:r>
        <w:rPr>
          <w:i/>
          <w:sz w:val="28"/>
          <w:szCs w:val="28"/>
          <w:lang w:eastAsia="ru-RU"/>
        </w:rPr>
        <w:t>ь</w:t>
      </w:r>
      <w:r w:rsidRPr="00081562">
        <w:rPr>
          <w:i/>
          <w:sz w:val="28"/>
          <w:szCs w:val="28"/>
          <w:lang w:val="ru-RU" w:eastAsia="ru-RU"/>
        </w:rPr>
        <w:t xml:space="preserve"> </w:t>
      </w:r>
      <w:r w:rsidRPr="001044B9">
        <w:rPr>
          <w:i/>
          <w:sz w:val="28"/>
          <w:szCs w:val="28"/>
          <w:lang w:eastAsia="ru-RU"/>
        </w:rPr>
        <w:t>151</w:t>
      </w:r>
      <w:r>
        <w:rPr>
          <w:i/>
          <w:sz w:val="28"/>
          <w:szCs w:val="28"/>
          <w:lang w:eastAsia="ru-RU"/>
        </w:rPr>
        <w:t xml:space="preserve"> </w:t>
      </w:r>
      <w:r w:rsidRPr="001044B9">
        <w:rPr>
          <w:i/>
          <w:sz w:val="28"/>
          <w:szCs w:val="28"/>
          <w:lang w:eastAsia="ru-RU"/>
        </w:rPr>
        <w:t>Автоматизація та комп’ютерно-інтегровані технології.</w:t>
      </w:r>
      <w:r>
        <w:rPr>
          <w:i/>
          <w:sz w:val="28"/>
          <w:szCs w:val="28"/>
          <w:lang w:eastAsia="ru-RU"/>
        </w:rPr>
        <w:t>);</w:t>
      </w:r>
    </w:p>
    <w:p w14:paraId="43B16FC0" w14:textId="5BA39CD5" w:rsidR="00081562" w:rsidRDefault="00081562" w:rsidP="00081562">
      <w:pPr>
        <w:spacing w:line="312" w:lineRule="auto"/>
        <w:jc w:val="both"/>
        <w:rPr>
          <w:i/>
          <w:sz w:val="28"/>
          <w:szCs w:val="28"/>
          <w:lang w:eastAsia="ru-RU"/>
        </w:rPr>
      </w:pPr>
      <w:r>
        <w:rPr>
          <w:i/>
          <w:sz w:val="28"/>
          <w:szCs w:val="28"/>
          <w:lang w:eastAsia="ru-RU"/>
        </w:rPr>
        <w:t xml:space="preserve">- </w:t>
      </w:r>
      <w:r w:rsidRPr="001044B9">
        <w:rPr>
          <w:i/>
          <w:sz w:val="28"/>
          <w:szCs w:val="28"/>
          <w:lang w:eastAsia="ru-RU"/>
        </w:rPr>
        <w:t xml:space="preserve">магістр з </w:t>
      </w:r>
      <w:r>
        <w:rPr>
          <w:i/>
          <w:sz w:val="28"/>
          <w:szCs w:val="28"/>
          <w:lang w:eastAsia="ru-RU"/>
        </w:rPr>
        <w:t>метрології та інформаційно-вимірювальної техн</w:t>
      </w:r>
      <w:r w:rsidR="005F2CAB">
        <w:rPr>
          <w:i/>
          <w:sz w:val="28"/>
          <w:szCs w:val="28"/>
          <w:lang w:eastAsia="ru-RU"/>
        </w:rPr>
        <w:t>і</w:t>
      </w:r>
      <w:r>
        <w:rPr>
          <w:i/>
          <w:sz w:val="28"/>
          <w:szCs w:val="28"/>
          <w:lang w:eastAsia="ru-RU"/>
        </w:rPr>
        <w:t>ки</w:t>
      </w:r>
    </w:p>
    <w:p w14:paraId="1A769658" w14:textId="3FFC5211" w:rsidR="00DE6CAB" w:rsidRDefault="00081562" w:rsidP="00081562">
      <w:pPr>
        <w:spacing w:line="312" w:lineRule="auto"/>
        <w:jc w:val="both"/>
        <w:rPr>
          <w:i/>
          <w:sz w:val="28"/>
          <w:szCs w:val="28"/>
          <w:lang w:eastAsia="ru-RU"/>
        </w:rPr>
      </w:pPr>
      <w:r w:rsidRPr="00081562">
        <w:rPr>
          <w:i/>
          <w:sz w:val="28"/>
          <w:szCs w:val="28"/>
          <w:lang w:eastAsia="ru-RU"/>
        </w:rPr>
        <w:t xml:space="preserve"> </w:t>
      </w:r>
      <w:r>
        <w:rPr>
          <w:i/>
          <w:sz w:val="28"/>
          <w:szCs w:val="28"/>
          <w:lang w:eastAsia="ru-RU"/>
        </w:rPr>
        <w:t>(</w:t>
      </w:r>
      <w:r>
        <w:rPr>
          <w:i/>
          <w:sz w:val="28"/>
          <w:szCs w:val="28"/>
          <w:lang w:val="en-US" w:eastAsia="ru-RU"/>
        </w:rPr>
        <w:t>c</w:t>
      </w:r>
      <w:r w:rsidRPr="001044B9">
        <w:rPr>
          <w:i/>
          <w:sz w:val="28"/>
          <w:szCs w:val="28"/>
          <w:lang w:eastAsia="ru-RU"/>
        </w:rPr>
        <w:t>пеціальн</w:t>
      </w:r>
      <w:r>
        <w:rPr>
          <w:i/>
          <w:sz w:val="28"/>
          <w:szCs w:val="28"/>
          <w:lang w:eastAsia="ru-RU"/>
        </w:rPr>
        <w:t>і</w:t>
      </w:r>
      <w:r w:rsidRPr="001044B9">
        <w:rPr>
          <w:i/>
          <w:sz w:val="28"/>
          <w:szCs w:val="28"/>
          <w:lang w:eastAsia="ru-RU"/>
        </w:rPr>
        <w:t>ст</w:t>
      </w:r>
      <w:r>
        <w:rPr>
          <w:i/>
          <w:sz w:val="28"/>
          <w:szCs w:val="28"/>
          <w:lang w:eastAsia="ru-RU"/>
        </w:rPr>
        <w:t>ь</w:t>
      </w:r>
      <w:r w:rsidRPr="00081562">
        <w:rPr>
          <w:i/>
          <w:sz w:val="28"/>
          <w:szCs w:val="28"/>
          <w:lang w:eastAsia="ru-RU"/>
        </w:rPr>
        <w:t xml:space="preserve"> </w:t>
      </w:r>
      <w:r w:rsidRPr="001044B9">
        <w:rPr>
          <w:i/>
          <w:sz w:val="28"/>
          <w:szCs w:val="28"/>
          <w:lang w:eastAsia="ru-RU"/>
        </w:rPr>
        <w:t>15</w:t>
      </w:r>
      <w:r>
        <w:rPr>
          <w:i/>
          <w:sz w:val="28"/>
          <w:szCs w:val="28"/>
          <w:lang w:eastAsia="ru-RU"/>
        </w:rPr>
        <w:t xml:space="preserve">2 </w:t>
      </w:r>
      <w:r w:rsidRPr="00081562">
        <w:rPr>
          <w:i/>
          <w:sz w:val="28"/>
          <w:szCs w:val="28"/>
          <w:lang w:eastAsia="ru-RU"/>
        </w:rPr>
        <w:t xml:space="preserve">Метрологія </w:t>
      </w:r>
      <w:r>
        <w:rPr>
          <w:i/>
          <w:sz w:val="28"/>
          <w:szCs w:val="28"/>
          <w:lang w:eastAsia="ru-RU"/>
        </w:rPr>
        <w:t>т</w:t>
      </w:r>
      <w:r w:rsidR="00477355">
        <w:rPr>
          <w:i/>
          <w:sz w:val="28"/>
          <w:szCs w:val="28"/>
          <w:lang w:eastAsia="ru-RU"/>
        </w:rPr>
        <w:t>а ін</w:t>
      </w:r>
      <w:r w:rsidRPr="00081562">
        <w:rPr>
          <w:i/>
          <w:sz w:val="28"/>
          <w:szCs w:val="28"/>
          <w:lang w:eastAsia="ru-RU"/>
        </w:rPr>
        <w:t>фо</w:t>
      </w:r>
      <w:r>
        <w:rPr>
          <w:i/>
          <w:sz w:val="28"/>
          <w:szCs w:val="28"/>
          <w:lang w:eastAsia="ru-RU"/>
        </w:rPr>
        <w:t>рмаційно-вимірювальна техніка).</w:t>
      </w:r>
    </w:p>
    <w:p w14:paraId="3CA460E8" w14:textId="09266745" w:rsidR="00081562" w:rsidRDefault="00081562" w:rsidP="00081562">
      <w:pPr>
        <w:spacing w:line="312" w:lineRule="auto"/>
        <w:jc w:val="both"/>
        <w:rPr>
          <w:i/>
          <w:sz w:val="28"/>
          <w:szCs w:val="28"/>
          <w:lang w:eastAsia="ru-RU"/>
        </w:rPr>
      </w:pPr>
    </w:p>
    <w:p w14:paraId="21548461" w14:textId="77777777" w:rsidR="00081562" w:rsidRPr="00DE6CAB" w:rsidRDefault="00081562" w:rsidP="00081562">
      <w:pPr>
        <w:spacing w:line="312" w:lineRule="auto"/>
        <w:jc w:val="both"/>
        <w:rPr>
          <w:sz w:val="28"/>
          <w:szCs w:val="20"/>
          <w:lang w:eastAsia="ru-RU"/>
        </w:rPr>
      </w:pPr>
    </w:p>
    <w:p w14:paraId="5272760D" w14:textId="0830B0D8" w:rsidR="00DE6CAB" w:rsidRPr="00DE6CAB" w:rsidRDefault="00081562" w:rsidP="00DE6CAB">
      <w:pPr>
        <w:keepNext/>
        <w:jc w:val="both"/>
        <w:outlineLvl w:val="5"/>
        <w:rPr>
          <w:sz w:val="28"/>
          <w:szCs w:val="20"/>
          <w:lang w:eastAsia="ru-RU"/>
        </w:rPr>
      </w:pPr>
      <w:r>
        <w:rPr>
          <w:sz w:val="28"/>
          <w:szCs w:val="20"/>
          <w:lang w:eastAsia="ru-RU"/>
        </w:rPr>
        <w:t>Науковий к</w:t>
      </w:r>
      <w:r w:rsidR="00DE6CAB" w:rsidRPr="00DE6CAB">
        <w:rPr>
          <w:sz w:val="28"/>
          <w:szCs w:val="20"/>
          <w:lang w:eastAsia="ru-RU"/>
        </w:rPr>
        <w:t>ерівник</w:t>
      </w:r>
    </w:p>
    <w:p w14:paraId="0C27A086" w14:textId="46815F06" w:rsidR="00DE6CAB" w:rsidRPr="00DE6CAB" w:rsidRDefault="00081562" w:rsidP="00DE6CAB">
      <w:pPr>
        <w:rPr>
          <w:sz w:val="28"/>
          <w:szCs w:val="20"/>
          <w:lang w:eastAsia="ru-RU"/>
        </w:rPr>
      </w:pPr>
      <w:r>
        <w:rPr>
          <w:sz w:val="28"/>
          <w:szCs w:val="20"/>
          <w:lang w:eastAsia="ru-RU"/>
        </w:rPr>
        <w:t>магістерської дисертації</w:t>
      </w:r>
      <w:r w:rsidR="00DE6CAB" w:rsidRPr="00DE6CAB">
        <w:rPr>
          <w:sz w:val="28"/>
          <w:szCs w:val="20"/>
          <w:lang w:eastAsia="ru-RU"/>
        </w:rPr>
        <w:t xml:space="preserve"> </w:t>
      </w:r>
    </w:p>
    <w:p w14:paraId="6745F950" w14:textId="77777777" w:rsidR="00DE6CAB" w:rsidRPr="00DE6CAB" w:rsidRDefault="00DE6CAB" w:rsidP="00DE6CAB">
      <w:pPr>
        <w:jc w:val="both"/>
        <w:rPr>
          <w:sz w:val="28"/>
          <w:szCs w:val="20"/>
          <w:lang w:eastAsia="ru-RU"/>
        </w:rPr>
      </w:pPr>
      <w:r w:rsidRPr="00DE6CAB">
        <w:rPr>
          <w:sz w:val="28"/>
          <w:szCs w:val="20"/>
          <w:lang w:eastAsia="ru-RU"/>
        </w:rPr>
        <w:t>____________________________</w:t>
      </w:r>
      <w:r w:rsidRPr="00DE6CAB">
        <w:rPr>
          <w:sz w:val="28"/>
          <w:szCs w:val="20"/>
          <w:lang w:eastAsia="ru-RU"/>
        </w:rPr>
        <w:tab/>
      </w:r>
      <w:r w:rsidRPr="00DE6CAB">
        <w:rPr>
          <w:sz w:val="28"/>
          <w:szCs w:val="20"/>
          <w:lang w:eastAsia="ru-RU"/>
        </w:rPr>
        <w:tab/>
        <w:t>___________</w:t>
      </w:r>
      <w:r w:rsidRPr="00DE6CAB">
        <w:rPr>
          <w:sz w:val="28"/>
          <w:szCs w:val="20"/>
          <w:lang w:eastAsia="ru-RU"/>
        </w:rPr>
        <w:tab/>
        <w:t>______________</w:t>
      </w:r>
    </w:p>
    <w:p w14:paraId="027A5A97" w14:textId="77777777" w:rsidR="00DE6CAB" w:rsidRPr="00DE6CAB" w:rsidRDefault="00DE6CAB" w:rsidP="00DE6CAB">
      <w:pPr>
        <w:jc w:val="both"/>
        <w:rPr>
          <w:sz w:val="18"/>
          <w:szCs w:val="20"/>
          <w:lang w:eastAsia="ru-RU"/>
        </w:rPr>
      </w:pPr>
      <w:r w:rsidRPr="00DE6CAB">
        <w:rPr>
          <w:sz w:val="18"/>
          <w:szCs w:val="20"/>
          <w:lang w:eastAsia="ru-RU"/>
        </w:rPr>
        <w:tab/>
        <w:t>(посада, вчені звання, ступінь)</w:t>
      </w:r>
      <w:r w:rsidRPr="00DE6CAB">
        <w:rPr>
          <w:sz w:val="18"/>
          <w:szCs w:val="20"/>
          <w:lang w:eastAsia="ru-RU"/>
        </w:rPr>
        <w:tab/>
      </w:r>
      <w:r w:rsidRPr="00DE6CAB">
        <w:rPr>
          <w:sz w:val="18"/>
          <w:szCs w:val="20"/>
          <w:lang w:eastAsia="ru-RU"/>
        </w:rPr>
        <w:tab/>
      </w:r>
      <w:r w:rsidRPr="00DE6CAB">
        <w:rPr>
          <w:sz w:val="18"/>
          <w:szCs w:val="20"/>
          <w:lang w:eastAsia="ru-RU"/>
        </w:rPr>
        <w:tab/>
      </w:r>
      <w:r w:rsidRPr="00DE6CAB">
        <w:rPr>
          <w:sz w:val="18"/>
          <w:szCs w:val="20"/>
          <w:lang w:eastAsia="ru-RU"/>
        </w:rPr>
        <w:tab/>
        <w:t>(підпис)</w:t>
      </w:r>
      <w:r w:rsidRPr="00DE6CAB">
        <w:rPr>
          <w:sz w:val="18"/>
          <w:szCs w:val="20"/>
          <w:lang w:eastAsia="ru-RU"/>
        </w:rPr>
        <w:tab/>
      </w:r>
      <w:r w:rsidRPr="00DE6CAB">
        <w:rPr>
          <w:sz w:val="18"/>
          <w:szCs w:val="20"/>
          <w:lang w:eastAsia="ru-RU"/>
        </w:rPr>
        <w:tab/>
        <w:t xml:space="preserve">      (ініціали, прізвище)</w:t>
      </w:r>
    </w:p>
    <w:p w14:paraId="2AF2153E" w14:textId="77777777" w:rsidR="00DE6CAB" w:rsidRPr="00DE6CAB" w:rsidRDefault="00DE6CAB" w:rsidP="00DE6CAB">
      <w:pPr>
        <w:keepNext/>
        <w:jc w:val="center"/>
        <w:outlineLvl w:val="3"/>
        <w:rPr>
          <w:b/>
          <w:bCs/>
          <w:sz w:val="28"/>
          <w:szCs w:val="28"/>
          <w:lang w:val="ru-RU" w:eastAsia="ru-RU"/>
        </w:rPr>
      </w:pPr>
      <w:r w:rsidRPr="00DE6CAB">
        <w:rPr>
          <w:b/>
          <w:bCs/>
          <w:sz w:val="28"/>
          <w:szCs w:val="20"/>
          <w:lang w:eastAsia="ru-RU"/>
        </w:rPr>
        <w:br w:type="page"/>
      </w:r>
      <w:r w:rsidRPr="00DE6CAB">
        <w:rPr>
          <w:b/>
          <w:bCs/>
          <w:sz w:val="28"/>
          <w:szCs w:val="28"/>
          <w:lang w:val="ru-RU" w:eastAsia="ru-RU"/>
        </w:rPr>
        <w:lastRenderedPageBreak/>
        <w:t xml:space="preserve">Додаток  </w:t>
      </w:r>
      <w:r>
        <w:rPr>
          <w:b/>
          <w:bCs/>
          <w:sz w:val="28"/>
          <w:szCs w:val="28"/>
          <w:lang w:val="ru-RU" w:eastAsia="ru-RU"/>
        </w:rPr>
        <w:t>П</w:t>
      </w:r>
    </w:p>
    <w:p w14:paraId="2425C2D2" w14:textId="77777777" w:rsidR="00DE6CAB" w:rsidRPr="00DE6CAB" w:rsidRDefault="00DE6CAB" w:rsidP="00DE6CAB">
      <w:pPr>
        <w:keepNext/>
        <w:jc w:val="right"/>
        <w:outlineLvl w:val="3"/>
        <w:rPr>
          <w:b/>
          <w:bCs/>
          <w:szCs w:val="20"/>
          <w:lang w:val="ru-RU" w:eastAsia="ru-RU"/>
        </w:rPr>
      </w:pPr>
    </w:p>
    <w:p w14:paraId="57AFADDB" w14:textId="77777777" w:rsidR="00DE6CAB" w:rsidRPr="00DE6CAB" w:rsidRDefault="00DE6CAB" w:rsidP="00DE6CAB">
      <w:pPr>
        <w:keepNext/>
        <w:jc w:val="center"/>
        <w:outlineLvl w:val="3"/>
        <w:rPr>
          <w:b/>
          <w:bCs/>
          <w:szCs w:val="20"/>
          <w:lang w:eastAsia="ru-RU"/>
        </w:rPr>
      </w:pPr>
    </w:p>
    <w:p w14:paraId="09AD93E9" w14:textId="77777777" w:rsidR="00DE6CAB" w:rsidRPr="00DE6CAB" w:rsidRDefault="00DE6CAB" w:rsidP="00DE6CAB">
      <w:pPr>
        <w:keepNext/>
        <w:jc w:val="center"/>
        <w:outlineLvl w:val="4"/>
        <w:rPr>
          <w:b/>
          <w:bCs/>
          <w:sz w:val="28"/>
          <w:szCs w:val="20"/>
          <w:lang w:eastAsia="ru-RU"/>
        </w:rPr>
      </w:pPr>
    </w:p>
    <w:p w14:paraId="631013F4" w14:textId="77777777" w:rsidR="00DE6CAB" w:rsidRPr="00DE6CAB" w:rsidRDefault="00DE6CAB" w:rsidP="00DE6CAB">
      <w:pPr>
        <w:keepNext/>
        <w:jc w:val="center"/>
        <w:outlineLvl w:val="4"/>
        <w:rPr>
          <w:b/>
          <w:bCs/>
          <w:sz w:val="28"/>
          <w:szCs w:val="20"/>
          <w:lang w:eastAsia="ru-RU"/>
        </w:rPr>
      </w:pPr>
    </w:p>
    <w:p w14:paraId="7ADA6E53" w14:textId="77777777" w:rsidR="00DE6CAB" w:rsidRPr="00DE6CAB" w:rsidRDefault="00DE6CAB" w:rsidP="00DE6CAB">
      <w:pPr>
        <w:keepNext/>
        <w:jc w:val="center"/>
        <w:outlineLvl w:val="4"/>
        <w:rPr>
          <w:b/>
          <w:bCs/>
          <w:sz w:val="28"/>
          <w:szCs w:val="20"/>
          <w:lang w:eastAsia="ru-RU"/>
        </w:rPr>
      </w:pPr>
      <w:r w:rsidRPr="00DE6CAB">
        <w:rPr>
          <w:b/>
          <w:bCs/>
          <w:sz w:val="28"/>
          <w:szCs w:val="20"/>
          <w:lang w:eastAsia="ru-RU"/>
        </w:rPr>
        <w:t>РЕЦЕНЗІЯ</w:t>
      </w:r>
    </w:p>
    <w:p w14:paraId="28C75B91" w14:textId="77777777" w:rsidR="00DE6CAB" w:rsidRDefault="00DE6CAB" w:rsidP="00DE6CAB">
      <w:pPr>
        <w:jc w:val="center"/>
        <w:rPr>
          <w:sz w:val="28"/>
          <w:szCs w:val="20"/>
          <w:lang w:eastAsia="ru-RU"/>
        </w:rPr>
      </w:pPr>
      <w:r w:rsidRPr="00DE6CAB">
        <w:rPr>
          <w:sz w:val="28"/>
          <w:szCs w:val="20"/>
          <w:lang w:eastAsia="ru-RU"/>
        </w:rPr>
        <w:t xml:space="preserve">на </w:t>
      </w:r>
      <w:r>
        <w:rPr>
          <w:sz w:val="28"/>
          <w:szCs w:val="20"/>
          <w:lang w:eastAsia="ru-RU"/>
        </w:rPr>
        <w:t>магістерську дисертацію ОПП</w:t>
      </w:r>
    </w:p>
    <w:p w14:paraId="0310956F" w14:textId="77777777" w:rsidR="00DE6CAB" w:rsidRPr="00DE6CAB" w:rsidRDefault="00DE6CAB" w:rsidP="00DE6CAB">
      <w:pPr>
        <w:jc w:val="center"/>
        <w:rPr>
          <w:sz w:val="28"/>
          <w:szCs w:val="20"/>
          <w:lang w:eastAsia="ru-RU"/>
        </w:rPr>
      </w:pPr>
      <w:r w:rsidRPr="00DE6CAB">
        <w:rPr>
          <w:sz w:val="28"/>
          <w:szCs w:val="20"/>
          <w:lang w:eastAsia="ru-RU"/>
        </w:rPr>
        <w:t>виконан</w:t>
      </w:r>
      <w:r w:rsidR="001044B9">
        <w:rPr>
          <w:sz w:val="28"/>
          <w:szCs w:val="20"/>
          <w:lang w:eastAsia="ru-RU"/>
        </w:rPr>
        <w:t>ої</w:t>
      </w:r>
      <w:r w:rsidRPr="00DE6CAB">
        <w:rPr>
          <w:sz w:val="28"/>
          <w:szCs w:val="20"/>
          <w:lang w:eastAsia="ru-RU"/>
        </w:rPr>
        <w:t xml:space="preserve">  на тему: _______________________________________________</w:t>
      </w:r>
    </w:p>
    <w:p w14:paraId="2E4168F1" w14:textId="77777777" w:rsidR="00DE6CAB" w:rsidRPr="00DE6CAB" w:rsidRDefault="00DE6CAB" w:rsidP="00DE6CAB">
      <w:pPr>
        <w:spacing w:line="360" w:lineRule="auto"/>
        <w:jc w:val="both"/>
        <w:rPr>
          <w:sz w:val="28"/>
          <w:szCs w:val="20"/>
          <w:lang w:val="ru-RU" w:eastAsia="ru-RU"/>
        </w:rPr>
      </w:pPr>
      <w:r w:rsidRPr="00DE6CAB">
        <w:rPr>
          <w:sz w:val="28"/>
          <w:szCs w:val="20"/>
          <w:lang w:eastAsia="ru-RU"/>
        </w:rPr>
        <w:t>__________________________________________________________________</w:t>
      </w:r>
    </w:p>
    <w:p w14:paraId="1E63A013" w14:textId="77777777" w:rsidR="00DE6CAB" w:rsidRPr="00DE6CAB" w:rsidRDefault="00DE6CAB" w:rsidP="00DE6CAB">
      <w:pPr>
        <w:jc w:val="both"/>
        <w:rPr>
          <w:sz w:val="28"/>
          <w:szCs w:val="20"/>
          <w:lang w:eastAsia="ru-RU"/>
        </w:rPr>
      </w:pPr>
      <w:r w:rsidRPr="00DE6CAB">
        <w:rPr>
          <w:sz w:val="28"/>
          <w:szCs w:val="20"/>
          <w:lang w:eastAsia="ru-RU"/>
        </w:rPr>
        <w:t>студентом (кою) ____________________________________________________</w:t>
      </w:r>
    </w:p>
    <w:p w14:paraId="6F00BE0F" w14:textId="77777777" w:rsidR="00DE6CAB" w:rsidRPr="00DE6CAB" w:rsidRDefault="00DE6CAB" w:rsidP="00DE6CAB">
      <w:pPr>
        <w:jc w:val="center"/>
        <w:rPr>
          <w:sz w:val="18"/>
          <w:szCs w:val="20"/>
          <w:lang w:eastAsia="ru-RU"/>
        </w:rPr>
      </w:pPr>
      <w:r w:rsidRPr="00DE6CAB">
        <w:rPr>
          <w:sz w:val="18"/>
          <w:szCs w:val="20"/>
          <w:lang w:eastAsia="ru-RU"/>
        </w:rPr>
        <w:t>(прізвище, ім</w:t>
      </w:r>
      <w:r w:rsidRPr="00DE6CAB">
        <w:rPr>
          <w:sz w:val="18"/>
          <w:szCs w:val="20"/>
          <w:lang w:eastAsia="ru-RU"/>
        </w:rPr>
        <w:sym w:font="Symbol" w:char="F0A2"/>
      </w:r>
      <w:r w:rsidRPr="00DE6CAB">
        <w:rPr>
          <w:sz w:val="18"/>
          <w:szCs w:val="20"/>
          <w:lang w:eastAsia="ru-RU"/>
        </w:rPr>
        <w:t>я, по батькові)</w:t>
      </w:r>
    </w:p>
    <w:p w14:paraId="0A883865" w14:textId="77777777" w:rsidR="00DE6CAB" w:rsidRPr="00DE6CAB" w:rsidRDefault="00DE6CAB" w:rsidP="00DE6CAB">
      <w:pPr>
        <w:jc w:val="both"/>
        <w:rPr>
          <w:sz w:val="28"/>
          <w:szCs w:val="20"/>
          <w:lang w:eastAsia="ru-RU"/>
        </w:rPr>
      </w:pPr>
    </w:p>
    <w:p w14:paraId="26E82062" w14:textId="49939099" w:rsidR="001044B9" w:rsidRPr="001044B9" w:rsidRDefault="00DE6CAB" w:rsidP="001044B9">
      <w:pPr>
        <w:spacing w:line="312" w:lineRule="auto"/>
        <w:jc w:val="both"/>
        <w:rPr>
          <w:i/>
          <w:iCs/>
          <w:sz w:val="28"/>
          <w:szCs w:val="20"/>
          <w:lang w:eastAsia="ru-RU"/>
        </w:rPr>
      </w:pPr>
      <w:r w:rsidRPr="00DE6CAB">
        <w:rPr>
          <w:i/>
          <w:iCs/>
          <w:sz w:val="28"/>
          <w:szCs w:val="20"/>
          <w:lang w:eastAsia="ru-RU"/>
        </w:rPr>
        <w:t xml:space="preserve">[складається у довільній формі із зазначенням: відповідності </w:t>
      </w:r>
      <w:r w:rsidR="001044B9">
        <w:rPr>
          <w:i/>
          <w:iCs/>
          <w:sz w:val="28"/>
          <w:szCs w:val="20"/>
          <w:lang w:eastAsia="ru-RU"/>
        </w:rPr>
        <w:t>дисертації</w:t>
      </w:r>
      <w:r w:rsidRPr="00DE6CAB">
        <w:rPr>
          <w:i/>
          <w:iCs/>
          <w:sz w:val="28"/>
          <w:szCs w:val="20"/>
          <w:lang w:eastAsia="ru-RU"/>
        </w:rPr>
        <w:t xml:space="preserve"> затвердженій темі та завданню на </w:t>
      </w:r>
      <w:r w:rsidR="001044B9">
        <w:rPr>
          <w:i/>
          <w:iCs/>
          <w:sz w:val="28"/>
          <w:szCs w:val="20"/>
          <w:lang w:eastAsia="ru-RU"/>
        </w:rPr>
        <w:t>магістерську дисертацію</w:t>
      </w:r>
      <w:r w:rsidRPr="00DE6CAB">
        <w:rPr>
          <w:i/>
          <w:iCs/>
          <w:sz w:val="28"/>
          <w:szCs w:val="20"/>
          <w:lang w:eastAsia="ru-RU"/>
        </w:rPr>
        <w:t xml:space="preserve">; актуальності теми; реальності </w:t>
      </w:r>
      <w:r w:rsidR="001044B9">
        <w:rPr>
          <w:i/>
          <w:iCs/>
          <w:sz w:val="28"/>
          <w:szCs w:val="20"/>
          <w:lang w:eastAsia="ru-RU"/>
        </w:rPr>
        <w:t>дисертації</w:t>
      </w:r>
      <w:r w:rsidRPr="00DE6CAB">
        <w:rPr>
          <w:i/>
          <w:iCs/>
          <w:sz w:val="28"/>
          <w:szCs w:val="20"/>
          <w:lang w:eastAsia="ru-RU"/>
        </w:rPr>
        <w:t xml:space="preserve">  ( виконання</w:t>
      </w:r>
      <w:r w:rsidR="001044B9">
        <w:rPr>
          <w:i/>
          <w:iCs/>
          <w:sz w:val="28"/>
          <w:szCs w:val="20"/>
          <w:lang w:eastAsia="ru-RU"/>
        </w:rPr>
        <w:t xml:space="preserve"> її</w:t>
      </w:r>
      <w:r w:rsidRPr="00DE6CAB">
        <w:rPr>
          <w:i/>
          <w:iCs/>
          <w:sz w:val="28"/>
          <w:szCs w:val="20"/>
          <w:lang w:eastAsia="ru-RU"/>
        </w:rPr>
        <w:t xml:space="preserve"> на замовлення підприємств, організацій, за науковою тематикою кафедри, НДІ тощо); глибину техніко – економічного обґрунтування прийняття рішень; ступеня використання сучасних досягнень науки, техніки, виробництва, інформаційних та інженерних технологій; оригінальності прийняття рішень та отриманих результатів; правильності розрахунків і конструкторсько – технологічних рішень; наявності і повноти експериментального (фізичного або математичного) підтвердження прийняття рішень; якості виконання </w:t>
      </w:r>
      <w:r w:rsidR="001044B9">
        <w:rPr>
          <w:i/>
          <w:iCs/>
          <w:sz w:val="28"/>
          <w:szCs w:val="20"/>
          <w:lang w:eastAsia="ru-RU"/>
        </w:rPr>
        <w:t>текстових матеріалів,</w:t>
      </w:r>
      <w:r w:rsidRPr="00DE6CAB">
        <w:rPr>
          <w:i/>
          <w:iCs/>
          <w:sz w:val="28"/>
          <w:szCs w:val="20"/>
          <w:lang w:eastAsia="ru-RU"/>
        </w:rPr>
        <w:t xml:space="preserve"> відповідності креслен</w:t>
      </w:r>
      <w:r w:rsidR="001044B9">
        <w:rPr>
          <w:i/>
          <w:iCs/>
          <w:sz w:val="28"/>
          <w:szCs w:val="20"/>
          <w:lang w:eastAsia="ru-RU"/>
        </w:rPr>
        <w:t>иків</w:t>
      </w:r>
      <w:r w:rsidR="009A5654">
        <w:rPr>
          <w:i/>
          <w:iCs/>
          <w:sz w:val="28"/>
          <w:szCs w:val="20"/>
          <w:lang w:eastAsia="ru-RU"/>
        </w:rPr>
        <w:t xml:space="preserve"> вимоги ДСТУ, Е</w:t>
      </w:r>
      <w:r w:rsidRPr="00DE6CAB">
        <w:rPr>
          <w:i/>
          <w:iCs/>
          <w:sz w:val="28"/>
          <w:szCs w:val="20"/>
          <w:lang w:eastAsia="ru-RU"/>
        </w:rPr>
        <w:t xml:space="preserve">СКД; можливості впровадження результатів </w:t>
      </w:r>
      <w:r w:rsidR="001044B9">
        <w:rPr>
          <w:i/>
          <w:iCs/>
          <w:sz w:val="28"/>
          <w:szCs w:val="20"/>
          <w:lang w:eastAsia="ru-RU"/>
        </w:rPr>
        <w:t>дисертації</w:t>
      </w:r>
      <w:r w:rsidRPr="00DE6CAB">
        <w:rPr>
          <w:i/>
          <w:iCs/>
          <w:sz w:val="28"/>
          <w:szCs w:val="20"/>
          <w:lang w:eastAsia="ru-RU"/>
        </w:rPr>
        <w:t xml:space="preserve">; недоліків </w:t>
      </w:r>
      <w:r w:rsidR="001044B9">
        <w:rPr>
          <w:i/>
          <w:iCs/>
          <w:sz w:val="28"/>
          <w:szCs w:val="20"/>
          <w:lang w:eastAsia="ru-RU"/>
        </w:rPr>
        <w:t>дисертації</w:t>
      </w:r>
      <w:r w:rsidRPr="00DE6CAB">
        <w:rPr>
          <w:i/>
          <w:iCs/>
          <w:sz w:val="28"/>
          <w:szCs w:val="20"/>
          <w:lang w:eastAsia="ru-RU"/>
        </w:rPr>
        <w:t xml:space="preserve">, оцінки </w:t>
      </w:r>
      <w:r w:rsidR="001044B9">
        <w:rPr>
          <w:i/>
          <w:iCs/>
          <w:sz w:val="28"/>
          <w:szCs w:val="20"/>
          <w:lang w:eastAsia="ru-RU"/>
        </w:rPr>
        <w:t xml:space="preserve">магістерської дисертації, </w:t>
      </w:r>
      <w:r w:rsidR="001044B9" w:rsidRPr="001044B9">
        <w:rPr>
          <w:i/>
          <w:iCs/>
          <w:sz w:val="28"/>
          <w:szCs w:val="20"/>
          <w:lang w:eastAsia="ru-RU"/>
        </w:rPr>
        <w:t xml:space="preserve">якості підготовки студента </w:t>
      </w:r>
      <w:r w:rsidR="001044B9" w:rsidRPr="001044B9">
        <w:rPr>
          <w:i/>
          <w:sz w:val="28"/>
          <w:szCs w:val="28"/>
          <w:lang w:eastAsia="ru-RU"/>
        </w:rPr>
        <w:t>вимогам освітньо-професійної програми і можливості присвоєння йому кваліфікації .</w:t>
      </w:r>
    </w:p>
    <w:p w14:paraId="48FE47A4" w14:textId="77777777" w:rsidR="00BF4E0D" w:rsidRDefault="00BF4E0D" w:rsidP="00BF4E0D">
      <w:pPr>
        <w:spacing w:line="312" w:lineRule="auto"/>
        <w:jc w:val="both"/>
        <w:rPr>
          <w:i/>
          <w:sz w:val="28"/>
          <w:szCs w:val="28"/>
          <w:lang w:eastAsia="ru-RU"/>
        </w:rPr>
      </w:pPr>
      <w:r>
        <w:rPr>
          <w:i/>
          <w:sz w:val="28"/>
          <w:szCs w:val="28"/>
          <w:lang w:eastAsia="ru-RU"/>
        </w:rPr>
        <w:t xml:space="preserve">- </w:t>
      </w:r>
      <w:r w:rsidRPr="001044B9">
        <w:rPr>
          <w:i/>
          <w:sz w:val="28"/>
          <w:szCs w:val="28"/>
          <w:lang w:eastAsia="ru-RU"/>
        </w:rPr>
        <w:t>магістр з автоматизації та комп’ютерно-інтегрованих технологій</w:t>
      </w:r>
    </w:p>
    <w:p w14:paraId="5E0F2E86" w14:textId="77777777" w:rsidR="00BF4E0D" w:rsidRDefault="00BF4E0D" w:rsidP="00BF4E0D">
      <w:pPr>
        <w:spacing w:line="312" w:lineRule="auto"/>
        <w:jc w:val="both"/>
        <w:rPr>
          <w:i/>
          <w:sz w:val="28"/>
          <w:szCs w:val="28"/>
          <w:lang w:eastAsia="ru-RU"/>
        </w:rPr>
      </w:pPr>
      <w:r w:rsidRPr="00081562">
        <w:rPr>
          <w:i/>
          <w:sz w:val="28"/>
          <w:szCs w:val="28"/>
          <w:lang w:val="ru-RU" w:eastAsia="ru-RU"/>
        </w:rPr>
        <w:t xml:space="preserve"> </w:t>
      </w:r>
      <w:r>
        <w:rPr>
          <w:i/>
          <w:sz w:val="28"/>
          <w:szCs w:val="28"/>
          <w:lang w:val="ru-RU" w:eastAsia="ru-RU"/>
        </w:rPr>
        <w:t>(</w:t>
      </w:r>
      <w:r>
        <w:rPr>
          <w:i/>
          <w:sz w:val="28"/>
          <w:szCs w:val="28"/>
          <w:lang w:val="en-US" w:eastAsia="ru-RU"/>
        </w:rPr>
        <w:t>c</w:t>
      </w:r>
      <w:r w:rsidRPr="001044B9">
        <w:rPr>
          <w:i/>
          <w:sz w:val="28"/>
          <w:szCs w:val="28"/>
          <w:lang w:eastAsia="ru-RU"/>
        </w:rPr>
        <w:t>пеціальн</w:t>
      </w:r>
      <w:r>
        <w:rPr>
          <w:i/>
          <w:sz w:val="28"/>
          <w:szCs w:val="28"/>
          <w:lang w:eastAsia="ru-RU"/>
        </w:rPr>
        <w:t>і</w:t>
      </w:r>
      <w:r w:rsidRPr="001044B9">
        <w:rPr>
          <w:i/>
          <w:sz w:val="28"/>
          <w:szCs w:val="28"/>
          <w:lang w:eastAsia="ru-RU"/>
        </w:rPr>
        <w:t>ст</w:t>
      </w:r>
      <w:r>
        <w:rPr>
          <w:i/>
          <w:sz w:val="28"/>
          <w:szCs w:val="28"/>
          <w:lang w:eastAsia="ru-RU"/>
        </w:rPr>
        <w:t>ь</w:t>
      </w:r>
      <w:r w:rsidRPr="00081562">
        <w:rPr>
          <w:i/>
          <w:sz w:val="28"/>
          <w:szCs w:val="28"/>
          <w:lang w:val="ru-RU" w:eastAsia="ru-RU"/>
        </w:rPr>
        <w:t xml:space="preserve"> </w:t>
      </w:r>
      <w:r w:rsidRPr="001044B9">
        <w:rPr>
          <w:i/>
          <w:sz w:val="28"/>
          <w:szCs w:val="28"/>
          <w:lang w:eastAsia="ru-RU"/>
        </w:rPr>
        <w:t>151</w:t>
      </w:r>
      <w:r>
        <w:rPr>
          <w:i/>
          <w:sz w:val="28"/>
          <w:szCs w:val="28"/>
          <w:lang w:eastAsia="ru-RU"/>
        </w:rPr>
        <w:t xml:space="preserve"> </w:t>
      </w:r>
      <w:r w:rsidRPr="001044B9">
        <w:rPr>
          <w:i/>
          <w:sz w:val="28"/>
          <w:szCs w:val="28"/>
          <w:lang w:eastAsia="ru-RU"/>
        </w:rPr>
        <w:t>Автоматизація та комп’ютерно-інтегровані технології.</w:t>
      </w:r>
      <w:r>
        <w:rPr>
          <w:i/>
          <w:sz w:val="28"/>
          <w:szCs w:val="28"/>
          <w:lang w:eastAsia="ru-RU"/>
        </w:rPr>
        <w:t>);</w:t>
      </w:r>
    </w:p>
    <w:p w14:paraId="0778C39E" w14:textId="40E7B5C6" w:rsidR="00BF4E0D" w:rsidRDefault="00BF4E0D" w:rsidP="00BF4E0D">
      <w:pPr>
        <w:spacing w:line="312" w:lineRule="auto"/>
        <w:jc w:val="both"/>
        <w:rPr>
          <w:i/>
          <w:sz w:val="28"/>
          <w:szCs w:val="28"/>
          <w:lang w:eastAsia="ru-RU"/>
        </w:rPr>
      </w:pPr>
      <w:r>
        <w:rPr>
          <w:i/>
          <w:sz w:val="28"/>
          <w:szCs w:val="28"/>
          <w:lang w:eastAsia="ru-RU"/>
        </w:rPr>
        <w:t xml:space="preserve">- </w:t>
      </w:r>
      <w:r w:rsidRPr="001044B9">
        <w:rPr>
          <w:i/>
          <w:sz w:val="28"/>
          <w:szCs w:val="28"/>
          <w:lang w:eastAsia="ru-RU"/>
        </w:rPr>
        <w:t xml:space="preserve">магістр з </w:t>
      </w:r>
      <w:r>
        <w:rPr>
          <w:i/>
          <w:sz w:val="28"/>
          <w:szCs w:val="28"/>
          <w:lang w:eastAsia="ru-RU"/>
        </w:rPr>
        <w:t>метрології та інформаційно-вимірювальної техн</w:t>
      </w:r>
      <w:r w:rsidR="005F2CAB">
        <w:rPr>
          <w:i/>
          <w:sz w:val="28"/>
          <w:szCs w:val="28"/>
          <w:lang w:eastAsia="ru-RU"/>
        </w:rPr>
        <w:t>і</w:t>
      </w:r>
      <w:r>
        <w:rPr>
          <w:i/>
          <w:sz w:val="28"/>
          <w:szCs w:val="28"/>
          <w:lang w:eastAsia="ru-RU"/>
        </w:rPr>
        <w:t>ки</w:t>
      </w:r>
    </w:p>
    <w:p w14:paraId="3EF53E52" w14:textId="1E6B04BE" w:rsidR="00BF4E0D" w:rsidRDefault="00BF4E0D" w:rsidP="00BF4E0D">
      <w:pPr>
        <w:spacing w:line="312" w:lineRule="auto"/>
        <w:jc w:val="both"/>
        <w:rPr>
          <w:i/>
          <w:sz w:val="28"/>
          <w:szCs w:val="28"/>
          <w:lang w:eastAsia="ru-RU"/>
        </w:rPr>
      </w:pPr>
      <w:r w:rsidRPr="00081562">
        <w:rPr>
          <w:i/>
          <w:sz w:val="28"/>
          <w:szCs w:val="28"/>
          <w:lang w:eastAsia="ru-RU"/>
        </w:rPr>
        <w:t xml:space="preserve"> </w:t>
      </w:r>
      <w:r>
        <w:rPr>
          <w:i/>
          <w:sz w:val="28"/>
          <w:szCs w:val="28"/>
          <w:lang w:eastAsia="ru-RU"/>
        </w:rPr>
        <w:t>(</w:t>
      </w:r>
      <w:r>
        <w:rPr>
          <w:i/>
          <w:sz w:val="28"/>
          <w:szCs w:val="28"/>
          <w:lang w:val="en-US" w:eastAsia="ru-RU"/>
        </w:rPr>
        <w:t>c</w:t>
      </w:r>
      <w:r w:rsidRPr="001044B9">
        <w:rPr>
          <w:i/>
          <w:sz w:val="28"/>
          <w:szCs w:val="28"/>
          <w:lang w:eastAsia="ru-RU"/>
        </w:rPr>
        <w:t>пеціальн</w:t>
      </w:r>
      <w:r>
        <w:rPr>
          <w:i/>
          <w:sz w:val="28"/>
          <w:szCs w:val="28"/>
          <w:lang w:eastAsia="ru-RU"/>
        </w:rPr>
        <w:t>і</w:t>
      </w:r>
      <w:r w:rsidRPr="001044B9">
        <w:rPr>
          <w:i/>
          <w:sz w:val="28"/>
          <w:szCs w:val="28"/>
          <w:lang w:eastAsia="ru-RU"/>
        </w:rPr>
        <w:t>ст</w:t>
      </w:r>
      <w:r>
        <w:rPr>
          <w:i/>
          <w:sz w:val="28"/>
          <w:szCs w:val="28"/>
          <w:lang w:eastAsia="ru-RU"/>
        </w:rPr>
        <w:t>ь</w:t>
      </w:r>
      <w:r w:rsidRPr="00081562">
        <w:rPr>
          <w:i/>
          <w:sz w:val="28"/>
          <w:szCs w:val="28"/>
          <w:lang w:eastAsia="ru-RU"/>
        </w:rPr>
        <w:t xml:space="preserve"> </w:t>
      </w:r>
      <w:r w:rsidRPr="001044B9">
        <w:rPr>
          <w:i/>
          <w:sz w:val="28"/>
          <w:szCs w:val="28"/>
          <w:lang w:eastAsia="ru-RU"/>
        </w:rPr>
        <w:t>15</w:t>
      </w:r>
      <w:r>
        <w:rPr>
          <w:i/>
          <w:sz w:val="28"/>
          <w:szCs w:val="28"/>
          <w:lang w:eastAsia="ru-RU"/>
        </w:rPr>
        <w:t xml:space="preserve">2 </w:t>
      </w:r>
      <w:r w:rsidRPr="00081562">
        <w:rPr>
          <w:i/>
          <w:sz w:val="28"/>
          <w:szCs w:val="28"/>
          <w:lang w:eastAsia="ru-RU"/>
        </w:rPr>
        <w:t xml:space="preserve">Метрологія </w:t>
      </w:r>
      <w:r>
        <w:rPr>
          <w:i/>
          <w:sz w:val="28"/>
          <w:szCs w:val="28"/>
          <w:lang w:eastAsia="ru-RU"/>
        </w:rPr>
        <w:t>т</w:t>
      </w:r>
      <w:r w:rsidR="00477355">
        <w:rPr>
          <w:i/>
          <w:sz w:val="28"/>
          <w:szCs w:val="28"/>
          <w:lang w:eastAsia="ru-RU"/>
        </w:rPr>
        <w:t>а ін</w:t>
      </w:r>
      <w:r w:rsidRPr="00081562">
        <w:rPr>
          <w:i/>
          <w:sz w:val="28"/>
          <w:szCs w:val="28"/>
          <w:lang w:eastAsia="ru-RU"/>
        </w:rPr>
        <w:t>фо</w:t>
      </w:r>
      <w:r>
        <w:rPr>
          <w:i/>
          <w:sz w:val="28"/>
          <w:szCs w:val="28"/>
          <w:lang w:eastAsia="ru-RU"/>
        </w:rPr>
        <w:t>рмаційно-вимірювальна техніка).</w:t>
      </w:r>
    </w:p>
    <w:p w14:paraId="2F5F1522" w14:textId="4ED26AB7" w:rsidR="00DE6CAB" w:rsidRDefault="00DE6CAB" w:rsidP="00DE6CAB">
      <w:pPr>
        <w:jc w:val="both"/>
        <w:rPr>
          <w:sz w:val="28"/>
          <w:szCs w:val="20"/>
          <w:lang w:eastAsia="ru-RU"/>
        </w:rPr>
      </w:pPr>
    </w:p>
    <w:p w14:paraId="7954DC8C" w14:textId="77777777" w:rsidR="008B6764" w:rsidRPr="00DE6CAB" w:rsidRDefault="008B6764" w:rsidP="00DE6CAB">
      <w:pPr>
        <w:jc w:val="both"/>
        <w:rPr>
          <w:sz w:val="28"/>
          <w:szCs w:val="20"/>
          <w:lang w:eastAsia="ru-RU"/>
        </w:rPr>
      </w:pPr>
    </w:p>
    <w:p w14:paraId="26F03008" w14:textId="77777777" w:rsidR="00DE6CAB" w:rsidRPr="00DE6CAB" w:rsidRDefault="00DE6CAB" w:rsidP="00DE6CAB">
      <w:pPr>
        <w:jc w:val="both"/>
        <w:rPr>
          <w:sz w:val="28"/>
          <w:szCs w:val="20"/>
          <w:lang w:eastAsia="ru-RU"/>
        </w:rPr>
      </w:pPr>
    </w:p>
    <w:p w14:paraId="676F5E2C" w14:textId="77777777" w:rsidR="00DE6CAB" w:rsidRPr="00DE6CAB" w:rsidRDefault="00DE6CAB" w:rsidP="00DE6CAB">
      <w:pPr>
        <w:jc w:val="both"/>
        <w:rPr>
          <w:sz w:val="28"/>
          <w:szCs w:val="20"/>
          <w:lang w:eastAsia="ru-RU"/>
        </w:rPr>
      </w:pPr>
    </w:p>
    <w:p w14:paraId="367CB1D3" w14:textId="77777777" w:rsidR="00DE6CAB" w:rsidRPr="00DE6CAB" w:rsidRDefault="00DE6CAB" w:rsidP="00DE6CAB">
      <w:pPr>
        <w:keepNext/>
        <w:jc w:val="both"/>
        <w:outlineLvl w:val="5"/>
        <w:rPr>
          <w:sz w:val="28"/>
          <w:szCs w:val="20"/>
          <w:lang w:eastAsia="ru-RU"/>
        </w:rPr>
      </w:pPr>
      <w:r w:rsidRPr="00DE6CAB">
        <w:rPr>
          <w:sz w:val="28"/>
          <w:szCs w:val="20"/>
          <w:lang w:eastAsia="ru-RU"/>
        </w:rPr>
        <w:t>Рецензент</w:t>
      </w:r>
    </w:p>
    <w:p w14:paraId="68BEBE72" w14:textId="77777777" w:rsidR="00DE6CAB" w:rsidRPr="00DE6CAB" w:rsidRDefault="00DE6CAB" w:rsidP="00DE6CAB">
      <w:pPr>
        <w:jc w:val="both"/>
        <w:rPr>
          <w:sz w:val="28"/>
          <w:szCs w:val="20"/>
          <w:lang w:eastAsia="ru-RU"/>
        </w:rPr>
      </w:pPr>
      <w:r w:rsidRPr="00DE6CAB">
        <w:rPr>
          <w:sz w:val="28"/>
          <w:szCs w:val="20"/>
          <w:lang w:eastAsia="ru-RU"/>
        </w:rPr>
        <w:t>____________________________</w:t>
      </w:r>
      <w:r w:rsidRPr="00DE6CAB">
        <w:rPr>
          <w:sz w:val="28"/>
          <w:szCs w:val="20"/>
          <w:lang w:eastAsia="ru-RU"/>
        </w:rPr>
        <w:tab/>
      </w:r>
      <w:r w:rsidRPr="00DE6CAB">
        <w:rPr>
          <w:sz w:val="28"/>
          <w:szCs w:val="20"/>
          <w:lang w:eastAsia="ru-RU"/>
        </w:rPr>
        <w:tab/>
        <w:t>___________</w:t>
      </w:r>
      <w:r w:rsidRPr="00DE6CAB">
        <w:rPr>
          <w:sz w:val="28"/>
          <w:szCs w:val="20"/>
          <w:lang w:eastAsia="ru-RU"/>
        </w:rPr>
        <w:tab/>
        <w:t>______________</w:t>
      </w:r>
    </w:p>
    <w:p w14:paraId="789D1099" w14:textId="77777777" w:rsidR="00DE6CAB" w:rsidRPr="00DE6CAB" w:rsidRDefault="00DE6CAB" w:rsidP="00DE6CAB">
      <w:pPr>
        <w:jc w:val="both"/>
        <w:rPr>
          <w:sz w:val="18"/>
          <w:szCs w:val="20"/>
          <w:lang w:eastAsia="ru-RU"/>
        </w:rPr>
      </w:pPr>
      <w:r w:rsidRPr="00DE6CAB">
        <w:rPr>
          <w:sz w:val="18"/>
          <w:szCs w:val="20"/>
          <w:lang w:eastAsia="ru-RU"/>
        </w:rPr>
        <w:tab/>
        <w:t>(посада, вчені звання, ступінь)</w:t>
      </w:r>
      <w:r w:rsidRPr="00DE6CAB">
        <w:rPr>
          <w:sz w:val="18"/>
          <w:szCs w:val="20"/>
          <w:lang w:eastAsia="ru-RU"/>
        </w:rPr>
        <w:tab/>
      </w:r>
      <w:r w:rsidRPr="00DE6CAB">
        <w:rPr>
          <w:sz w:val="18"/>
          <w:szCs w:val="20"/>
          <w:lang w:eastAsia="ru-RU"/>
        </w:rPr>
        <w:tab/>
      </w:r>
      <w:r w:rsidRPr="00DE6CAB">
        <w:rPr>
          <w:sz w:val="18"/>
          <w:szCs w:val="20"/>
          <w:lang w:eastAsia="ru-RU"/>
        </w:rPr>
        <w:tab/>
      </w:r>
      <w:r w:rsidRPr="00DE6CAB">
        <w:rPr>
          <w:sz w:val="18"/>
          <w:szCs w:val="20"/>
          <w:lang w:eastAsia="ru-RU"/>
        </w:rPr>
        <w:tab/>
        <w:t>(підпис)</w:t>
      </w:r>
      <w:r w:rsidRPr="00DE6CAB">
        <w:rPr>
          <w:sz w:val="18"/>
          <w:szCs w:val="20"/>
          <w:lang w:eastAsia="ru-RU"/>
        </w:rPr>
        <w:tab/>
      </w:r>
      <w:r w:rsidRPr="00DE6CAB">
        <w:rPr>
          <w:sz w:val="18"/>
          <w:szCs w:val="20"/>
          <w:lang w:eastAsia="ru-RU"/>
        </w:rPr>
        <w:tab/>
        <w:t xml:space="preserve">      (ініціали, прізвище)</w:t>
      </w:r>
    </w:p>
    <w:p w14:paraId="3C92C115" w14:textId="77777777" w:rsidR="00DE6CAB" w:rsidRPr="00DE6CAB" w:rsidRDefault="00DE6CAB" w:rsidP="00DE6CAB">
      <w:pPr>
        <w:jc w:val="both"/>
        <w:rPr>
          <w:sz w:val="28"/>
          <w:szCs w:val="20"/>
          <w:lang w:eastAsia="ru-RU"/>
        </w:rPr>
      </w:pPr>
    </w:p>
    <w:p w14:paraId="65061413" w14:textId="77777777" w:rsidR="00DE6CAB" w:rsidRPr="00DE6CAB" w:rsidRDefault="00DE6CAB" w:rsidP="00DE6CAB">
      <w:pPr>
        <w:jc w:val="both"/>
        <w:rPr>
          <w:szCs w:val="20"/>
          <w:lang w:eastAsia="ru-RU"/>
        </w:rPr>
      </w:pPr>
      <w:r w:rsidRPr="00DE6CAB">
        <w:rPr>
          <w:szCs w:val="20"/>
          <w:lang w:eastAsia="ru-RU"/>
        </w:rPr>
        <w:t xml:space="preserve">Печатка установи, організації рецензента </w:t>
      </w:r>
      <w:r w:rsidRPr="00DE6CAB">
        <w:rPr>
          <w:i/>
          <w:iCs/>
          <w:szCs w:val="20"/>
          <w:lang w:eastAsia="ru-RU"/>
        </w:rPr>
        <w:t>(тільки для зовнішнього рецензента)</w:t>
      </w:r>
    </w:p>
    <w:p w14:paraId="353D07C0" w14:textId="77777777" w:rsidR="00DE6CAB" w:rsidRPr="00DE6CAB" w:rsidRDefault="00DE6CAB" w:rsidP="001044B9">
      <w:pPr>
        <w:pStyle w:val="4"/>
        <w:jc w:val="center"/>
        <w:rPr>
          <w:rFonts w:ascii="Times New Roman" w:eastAsia="Times New Roman" w:hAnsi="Times New Roman" w:cs="Times New Roman"/>
          <w:b/>
          <w:bCs/>
          <w:i w:val="0"/>
          <w:iCs w:val="0"/>
          <w:color w:val="auto"/>
          <w:sz w:val="28"/>
          <w:szCs w:val="28"/>
          <w:lang w:val="ru-RU" w:eastAsia="ru-RU"/>
        </w:rPr>
      </w:pPr>
      <w:r w:rsidRPr="00DE6CAB">
        <w:rPr>
          <w:rFonts w:eastAsia="Times New Roman"/>
          <w:sz w:val="28"/>
          <w:szCs w:val="20"/>
        </w:rPr>
        <w:br w:type="page"/>
      </w:r>
      <w:r w:rsidRPr="00DE6CAB">
        <w:rPr>
          <w:rFonts w:ascii="Times New Roman" w:eastAsia="Times New Roman" w:hAnsi="Times New Roman" w:cs="Times New Roman"/>
          <w:b/>
          <w:bCs/>
          <w:i w:val="0"/>
          <w:iCs w:val="0"/>
          <w:color w:val="auto"/>
          <w:sz w:val="28"/>
          <w:szCs w:val="28"/>
          <w:lang w:val="ru-RU" w:eastAsia="ru-RU"/>
        </w:rPr>
        <w:lastRenderedPageBreak/>
        <w:t>Додаток  Р</w:t>
      </w:r>
    </w:p>
    <w:p w14:paraId="015F2B58" w14:textId="77777777" w:rsidR="00DE6CAB" w:rsidRPr="00DE6CAB" w:rsidRDefault="00DE6CAB" w:rsidP="00DE6CAB">
      <w:pPr>
        <w:keepNext/>
        <w:jc w:val="right"/>
        <w:outlineLvl w:val="3"/>
        <w:rPr>
          <w:b/>
          <w:bCs/>
          <w:szCs w:val="20"/>
          <w:lang w:val="ru-RU" w:eastAsia="ru-RU"/>
        </w:rPr>
      </w:pPr>
    </w:p>
    <w:p w14:paraId="3B0E733C" w14:textId="77777777" w:rsidR="00DE6CAB" w:rsidRPr="00DE6CAB" w:rsidRDefault="00DE6CAB" w:rsidP="00DE6CAB">
      <w:pPr>
        <w:keepNext/>
        <w:jc w:val="center"/>
        <w:outlineLvl w:val="1"/>
        <w:rPr>
          <w:b/>
          <w:sz w:val="32"/>
          <w:szCs w:val="32"/>
          <w:lang w:eastAsia="ru-RU"/>
        </w:rPr>
      </w:pPr>
      <w:r w:rsidRPr="00DE6CAB">
        <w:rPr>
          <w:b/>
          <w:sz w:val="32"/>
          <w:szCs w:val="32"/>
          <w:lang w:eastAsia="ru-RU"/>
        </w:rPr>
        <w:t>Основні одиниці</w:t>
      </w:r>
      <w:r w:rsidRPr="00DE6CAB">
        <w:rPr>
          <w:b/>
          <w:sz w:val="32"/>
          <w:szCs w:val="32"/>
          <w:lang w:val="ru-RU" w:eastAsia="ru-RU"/>
        </w:rPr>
        <w:t xml:space="preserve"> </w:t>
      </w:r>
      <w:r w:rsidRPr="00DE6CAB">
        <w:rPr>
          <w:b/>
          <w:sz w:val="32"/>
          <w:szCs w:val="32"/>
          <w:lang w:eastAsia="ru-RU"/>
        </w:rPr>
        <w:t>фізичних величин</w:t>
      </w:r>
      <w:r w:rsidRPr="00DE6CAB">
        <w:rPr>
          <w:b/>
          <w:sz w:val="32"/>
          <w:szCs w:val="32"/>
          <w:lang w:val="ru-RU" w:eastAsia="ru-RU"/>
        </w:rPr>
        <w:t xml:space="preserve"> </w:t>
      </w:r>
      <w:r w:rsidRPr="00DE6CAB">
        <w:rPr>
          <w:b/>
          <w:sz w:val="32"/>
          <w:szCs w:val="32"/>
          <w:lang w:eastAsia="ru-RU"/>
        </w:rPr>
        <w:t>міжнародної</w:t>
      </w:r>
    </w:p>
    <w:p w14:paraId="34679B57" w14:textId="1415D8F0" w:rsidR="00DE6CAB" w:rsidRPr="00DE6CAB" w:rsidRDefault="00DE6CAB" w:rsidP="00DE6CAB">
      <w:pPr>
        <w:jc w:val="center"/>
        <w:rPr>
          <w:b/>
          <w:sz w:val="32"/>
          <w:szCs w:val="32"/>
          <w:lang w:eastAsia="ru-RU"/>
        </w:rPr>
      </w:pPr>
      <w:r w:rsidRPr="00DE6CAB">
        <w:rPr>
          <w:b/>
          <w:sz w:val="32"/>
          <w:szCs w:val="32"/>
          <w:lang w:eastAsia="ru-RU"/>
        </w:rPr>
        <w:t xml:space="preserve">системи одиниць. </w:t>
      </w:r>
      <w:r w:rsidRPr="00DE6CAB">
        <w:rPr>
          <w:b/>
          <w:sz w:val="32"/>
          <w:szCs w:val="32"/>
          <w:lang w:val="ru-RU" w:eastAsia="ru-RU"/>
        </w:rPr>
        <w:t>Основні положення</w:t>
      </w:r>
      <w:r w:rsidRPr="00DE6CAB">
        <w:rPr>
          <w:b/>
          <w:sz w:val="32"/>
          <w:szCs w:val="32"/>
          <w:lang w:eastAsia="ru-RU"/>
        </w:rPr>
        <w:t>,</w:t>
      </w:r>
      <w:r w:rsidRPr="00DE6CAB">
        <w:rPr>
          <w:b/>
          <w:sz w:val="32"/>
          <w:szCs w:val="32"/>
          <w:lang w:val="ru-RU" w:eastAsia="ru-RU"/>
        </w:rPr>
        <w:t xml:space="preserve"> назви та позначення</w:t>
      </w:r>
    </w:p>
    <w:p w14:paraId="05BF360C" w14:textId="77777777" w:rsidR="00DE6CAB" w:rsidRPr="00DE6CAB" w:rsidRDefault="00DE6CAB" w:rsidP="00DE6CAB">
      <w:pPr>
        <w:rPr>
          <w:sz w:val="20"/>
          <w:szCs w:val="20"/>
          <w:lang w:eastAsia="ru-RU"/>
        </w:rPr>
      </w:pPr>
    </w:p>
    <w:p w14:paraId="13890AE2" w14:textId="77777777" w:rsidR="00DE6CAB" w:rsidRPr="00DE6CAB" w:rsidRDefault="00DE6CAB" w:rsidP="00DE6CAB">
      <w:pPr>
        <w:rPr>
          <w:sz w:val="20"/>
          <w:szCs w:val="20"/>
          <w:lang w:eastAsia="ru-RU"/>
        </w:rPr>
      </w:pPr>
    </w:p>
    <w:p w14:paraId="0B732D23" w14:textId="2B212FB3" w:rsidR="00DE6CAB" w:rsidRPr="00DE6CAB" w:rsidRDefault="00DE6CAB" w:rsidP="00DE6CAB">
      <w:pPr>
        <w:ind w:firstLine="539"/>
        <w:jc w:val="both"/>
        <w:rPr>
          <w:sz w:val="28"/>
          <w:szCs w:val="20"/>
          <w:lang w:eastAsia="ru-RU"/>
        </w:rPr>
      </w:pPr>
      <w:r w:rsidRPr="00DE6CAB">
        <w:rPr>
          <w:sz w:val="28"/>
          <w:szCs w:val="20"/>
          <w:lang w:eastAsia="ru-RU"/>
        </w:rPr>
        <w:t xml:space="preserve">Назви і позначення одиниць, регламентовані стандартом                   ДСТУ 3651.0–97. Їх слід використовувати у </w:t>
      </w:r>
      <w:r w:rsidR="00240450">
        <w:rPr>
          <w:sz w:val="28"/>
          <w:szCs w:val="20"/>
          <w:lang w:eastAsia="ru-RU"/>
        </w:rPr>
        <w:t>магістерській дисертації</w:t>
      </w:r>
      <w:r w:rsidRPr="00DE6CAB">
        <w:rPr>
          <w:sz w:val="28"/>
          <w:szCs w:val="20"/>
          <w:lang w:eastAsia="ru-RU"/>
        </w:rPr>
        <w:t>, у всіх видах документації, що розробляється чи переглядається, на розроблюваних засобах вимірювальної техніки, в науково-технічних публікаціях, навчальних та довідковій літературі, у навчальному процесі всіх навчальних закладів.</w:t>
      </w:r>
    </w:p>
    <w:p w14:paraId="5C97518F" w14:textId="77777777" w:rsidR="00DE6CAB" w:rsidRPr="00DE6CAB" w:rsidRDefault="00DE6CAB" w:rsidP="00DE6CAB">
      <w:pPr>
        <w:ind w:firstLine="539"/>
        <w:jc w:val="both"/>
        <w:rPr>
          <w:sz w:val="28"/>
          <w:szCs w:val="20"/>
          <w:lang w:eastAsia="ru-RU"/>
        </w:rPr>
      </w:pPr>
      <w:r w:rsidRPr="00DE6CAB">
        <w:rPr>
          <w:sz w:val="28"/>
          <w:szCs w:val="20"/>
          <w:lang w:eastAsia="ru-RU"/>
        </w:rPr>
        <w:t>В усіх засобах вимірювальної техніки на табличках, шкалах слід застосовувати міжнародні позначення одиниць. При маркуванні виробів на їхніх щитках також треба застосовувати міжнародні позначення одиниць.</w:t>
      </w:r>
    </w:p>
    <w:p w14:paraId="3420BD7B" w14:textId="77777777" w:rsidR="00DE6CAB" w:rsidRPr="00DE6CAB" w:rsidRDefault="00DE6CAB" w:rsidP="00DE6CAB">
      <w:pPr>
        <w:ind w:firstLine="539"/>
        <w:jc w:val="both"/>
        <w:rPr>
          <w:sz w:val="28"/>
          <w:szCs w:val="20"/>
          <w:lang w:eastAsia="ru-RU"/>
        </w:rPr>
      </w:pPr>
      <w:r w:rsidRPr="00DE6CAB">
        <w:rPr>
          <w:sz w:val="28"/>
          <w:szCs w:val="20"/>
          <w:lang w:eastAsia="ru-RU"/>
        </w:rPr>
        <w:t>У цьому стандарті використано терміни, встановлені  ДСТУ 2681.</w:t>
      </w:r>
    </w:p>
    <w:p w14:paraId="6711EC0D" w14:textId="77777777" w:rsidR="00DE6CAB" w:rsidRPr="00DE6CAB" w:rsidRDefault="00DE6CAB" w:rsidP="00DE6CAB">
      <w:pPr>
        <w:ind w:firstLine="539"/>
        <w:jc w:val="both"/>
        <w:rPr>
          <w:sz w:val="28"/>
          <w:szCs w:val="20"/>
          <w:lang w:eastAsia="ru-RU"/>
        </w:rPr>
      </w:pPr>
      <w:r w:rsidRPr="00DE6CAB">
        <w:rPr>
          <w:sz w:val="28"/>
          <w:szCs w:val="20"/>
          <w:lang w:eastAsia="ru-RU"/>
        </w:rPr>
        <w:t>Також використано такі терміни:</w:t>
      </w:r>
    </w:p>
    <w:p w14:paraId="35999CCB" w14:textId="77777777" w:rsidR="00DE6CAB" w:rsidRPr="00DE6CAB" w:rsidRDefault="00DE6CAB" w:rsidP="00DE6CAB">
      <w:pPr>
        <w:ind w:firstLine="539"/>
        <w:jc w:val="both"/>
        <w:rPr>
          <w:sz w:val="28"/>
          <w:szCs w:val="20"/>
          <w:lang w:eastAsia="ru-RU"/>
        </w:rPr>
      </w:pPr>
      <w:r w:rsidRPr="00DE6CAB">
        <w:rPr>
          <w:b/>
          <w:bCs/>
          <w:i/>
          <w:iCs/>
          <w:sz w:val="28"/>
          <w:szCs w:val="20"/>
          <w:lang w:eastAsia="ru-RU"/>
        </w:rPr>
        <w:t>Символ</w:t>
      </w:r>
      <w:r w:rsidRPr="00DE6CAB">
        <w:rPr>
          <w:i/>
          <w:iCs/>
          <w:sz w:val="28"/>
          <w:szCs w:val="20"/>
          <w:lang w:eastAsia="ru-RU"/>
        </w:rPr>
        <w:t xml:space="preserve"> </w:t>
      </w:r>
      <w:r w:rsidRPr="00DE6CAB">
        <w:rPr>
          <w:sz w:val="28"/>
          <w:szCs w:val="20"/>
          <w:lang w:eastAsia="ru-RU"/>
        </w:rPr>
        <w:t>(фізичної) величини – умовний знак, прийнятий для позначення фізичних величин одного роду.</w:t>
      </w:r>
    </w:p>
    <w:p w14:paraId="6120EB11" w14:textId="77777777" w:rsidR="00DE6CAB" w:rsidRPr="00DE6CAB" w:rsidRDefault="00DE6CAB" w:rsidP="00DE6CAB">
      <w:pPr>
        <w:ind w:firstLine="539"/>
        <w:jc w:val="both"/>
        <w:rPr>
          <w:sz w:val="28"/>
          <w:szCs w:val="20"/>
          <w:lang w:eastAsia="ru-RU"/>
        </w:rPr>
      </w:pPr>
      <w:r w:rsidRPr="00DE6CAB">
        <w:rPr>
          <w:b/>
          <w:bCs/>
          <w:i/>
          <w:iCs/>
          <w:sz w:val="28"/>
          <w:szCs w:val="20"/>
          <w:lang w:eastAsia="ru-RU"/>
        </w:rPr>
        <w:t>Позначення одиниці</w:t>
      </w:r>
      <w:r w:rsidRPr="00DE6CAB">
        <w:rPr>
          <w:sz w:val="28"/>
          <w:szCs w:val="20"/>
          <w:lang w:eastAsia="ru-RU"/>
        </w:rPr>
        <w:t xml:space="preserve"> (фізичної величини) – умовна абревіатура з літер, складена з літер слів, які входять до назви одиниці, або спеціальні знаки (спеціальний знак).</w:t>
      </w:r>
    </w:p>
    <w:p w14:paraId="46E6C46A" w14:textId="77777777" w:rsidR="00DE6CAB" w:rsidRPr="00DE6CAB" w:rsidRDefault="00DE6CAB" w:rsidP="00DE6CAB">
      <w:pPr>
        <w:ind w:firstLine="539"/>
        <w:jc w:val="both"/>
        <w:rPr>
          <w:sz w:val="28"/>
          <w:szCs w:val="20"/>
          <w:lang w:eastAsia="ru-RU"/>
        </w:rPr>
      </w:pPr>
      <w:r w:rsidRPr="00DE6CAB">
        <w:rPr>
          <w:sz w:val="28"/>
          <w:szCs w:val="20"/>
          <w:lang w:eastAsia="ru-RU"/>
        </w:rPr>
        <w:t>Розмірності величин</w:t>
      </w:r>
    </w:p>
    <w:p w14:paraId="1E09FD29" w14:textId="77777777" w:rsidR="00DE6CAB" w:rsidRPr="00DE6CAB" w:rsidRDefault="00DE6CAB" w:rsidP="00DE6CAB">
      <w:pPr>
        <w:ind w:firstLine="539"/>
        <w:jc w:val="both"/>
        <w:rPr>
          <w:sz w:val="28"/>
          <w:szCs w:val="20"/>
          <w:lang w:eastAsia="ru-RU"/>
        </w:rPr>
      </w:pPr>
      <w:r w:rsidRPr="00DE6CAB">
        <w:rPr>
          <w:sz w:val="28"/>
          <w:szCs w:val="20"/>
          <w:lang w:eastAsia="ru-RU"/>
        </w:rPr>
        <w:t xml:space="preserve">Основними величинами </w:t>
      </w:r>
      <w:r w:rsidRPr="00DE6CAB">
        <w:rPr>
          <w:sz w:val="28"/>
          <w:szCs w:val="20"/>
          <w:lang w:val="en-US" w:eastAsia="ru-RU"/>
        </w:rPr>
        <w:t>S</w:t>
      </w:r>
      <w:r w:rsidRPr="00DE6CAB">
        <w:rPr>
          <w:sz w:val="28"/>
          <w:szCs w:val="20"/>
          <w:lang w:eastAsia="ru-RU"/>
        </w:rPr>
        <w:t>І</w:t>
      </w:r>
      <w:r w:rsidRPr="00DE6CAB">
        <w:rPr>
          <w:sz w:val="28"/>
          <w:szCs w:val="20"/>
          <w:lang w:val="ru-RU" w:eastAsia="ru-RU"/>
        </w:rPr>
        <w:t xml:space="preserve"> </w:t>
      </w:r>
      <w:r w:rsidRPr="00DE6CAB">
        <w:rPr>
          <w:sz w:val="28"/>
          <w:szCs w:val="20"/>
          <w:lang w:eastAsia="ru-RU"/>
        </w:rPr>
        <w:t xml:space="preserve">є довжина, час, маса, сила електричного струму, термодинамічна температура, кількість речовини і сила світла. Розмірності перелічених величин позначаються символами </w:t>
      </w:r>
      <w:r w:rsidRPr="00DE6CAB">
        <w:rPr>
          <w:sz w:val="28"/>
          <w:szCs w:val="20"/>
          <w:lang w:val="en-US" w:eastAsia="ru-RU"/>
        </w:rPr>
        <w:t>L</w:t>
      </w:r>
      <w:r w:rsidRPr="00DE6CAB">
        <w:rPr>
          <w:sz w:val="28"/>
          <w:szCs w:val="20"/>
          <w:lang w:val="ru-RU" w:eastAsia="ru-RU"/>
        </w:rPr>
        <w:t xml:space="preserve">, </w:t>
      </w:r>
      <w:r w:rsidRPr="00DE6CAB">
        <w:rPr>
          <w:sz w:val="28"/>
          <w:szCs w:val="20"/>
          <w:lang w:val="en-US" w:eastAsia="ru-RU"/>
        </w:rPr>
        <w:t>T</w:t>
      </w:r>
      <w:r w:rsidRPr="00DE6CAB">
        <w:rPr>
          <w:sz w:val="28"/>
          <w:szCs w:val="20"/>
          <w:lang w:val="ru-RU" w:eastAsia="ru-RU"/>
        </w:rPr>
        <w:t xml:space="preserve">, </w:t>
      </w:r>
      <w:r w:rsidRPr="00DE6CAB">
        <w:rPr>
          <w:sz w:val="28"/>
          <w:szCs w:val="20"/>
          <w:lang w:val="en-US" w:eastAsia="ru-RU"/>
        </w:rPr>
        <w:t>M</w:t>
      </w:r>
      <w:r w:rsidRPr="00DE6CAB">
        <w:rPr>
          <w:sz w:val="28"/>
          <w:szCs w:val="20"/>
          <w:lang w:val="ru-RU" w:eastAsia="ru-RU"/>
        </w:rPr>
        <w:t xml:space="preserve">, </w:t>
      </w:r>
      <w:r w:rsidRPr="00DE6CAB">
        <w:rPr>
          <w:sz w:val="28"/>
          <w:szCs w:val="20"/>
          <w:lang w:val="en-US" w:eastAsia="ru-RU"/>
        </w:rPr>
        <w:t>I</w:t>
      </w:r>
      <w:r w:rsidRPr="00DE6CAB">
        <w:rPr>
          <w:sz w:val="28"/>
          <w:szCs w:val="20"/>
          <w:lang w:val="ru-RU" w:eastAsia="ru-RU"/>
        </w:rPr>
        <w:t xml:space="preserve">, Ө, </w:t>
      </w:r>
      <w:r w:rsidRPr="00DE6CAB">
        <w:rPr>
          <w:sz w:val="28"/>
          <w:szCs w:val="20"/>
          <w:lang w:val="en-US" w:eastAsia="ru-RU"/>
        </w:rPr>
        <w:t>N</w:t>
      </w:r>
      <w:r w:rsidRPr="00DE6CAB">
        <w:rPr>
          <w:sz w:val="28"/>
          <w:szCs w:val="20"/>
          <w:lang w:val="ru-RU" w:eastAsia="ru-RU"/>
        </w:rPr>
        <w:t xml:space="preserve">, </w:t>
      </w:r>
      <w:r w:rsidRPr="00DE6CAB">
        <w:rPr>
          <w:sz w:val="28"/>
          <w:szCs w:val="20"/>
          <w:lang w:val="en-US" w:eastAsia="ru-RU"/>
        </w:rPr>
        <w:t>J</w:t>
      </w:r>
      <w:r w:rsidRPr="00DE6CAB">
        <w:rPr>
          <w:sz w:val="28"/>
          <w:szCs w:val="20"/>
          <w:lang w:val="ru-RU" w:eastAsia="ru-RU"/>
        </w:rPr>
        <w:t xml:space="preserve"> </w:t>
      </w:r>
      <w:r w:rsidRPr="00DE6CAB">
        <w:rPr>
          <w:sz w:val="28"/>
          <w:szCs w:val="20"/>
          <w:lang w:eastAsia="ru-RU"/>
        </w:rPr>
        <w:t>відповідно.</w:t>
      </w:r>
    </w:p>
    <w:p w14:paraId="0041E1E5" w14:textId="77777777" w:rsidR="00DE6CAB" w:rsidRPr="00DE6CAB" w:rsidRDefault="00DE6CAB" w:rsidP="00DE6CAB">
      <w:pPr>
        <w:ind w:firstLine="539"/>
        <w:jc w:val="both"/>
        <w:rPr>
          <w:sz w:val="28"/>
          <w:szCs w:val="20"/>
          <w:lang w:eastAsia="ru-RU"/>
        </w:rPr>
      </w:pPr>
      <w:r w:rsidRPr="00DE6CAB">
        <w:rPr>
          <w:sz w:val="28"/>
          <w:szCs w:val="20"/>
          <w:lang w:eastAsia="ru-RU"/>
        </w:rPr>
        <w:t xml:space="preserve">Розмірності будь-якої фізичної величини </w:t>
      </w:r>
      <w:r w:rsidRPr="00DE6CAB">
        <w:rPr>
          <w:sz w:val="28"/>
          <w:szCs w:val="20"/>
          <w:lang w:val="en-US" w:eastAsia="ru-RU"/>
        </w:rPr>
        <w:t>Q</w:t>
      </w:r>
      <w:r w:rsidRPr="00DE6CAB">
        <w:rPr>
          <w:sz w:val="28"/>
          <w:szCs w:val="20"/>
          <w:lang w:eastAsia="ru-RU"/>
        </w:rPr>
        <w:t xml:space="preserve"> у</w:t>
      </w:r>
      <w:r w:rsidRPr="00DE6CAB">
        <w:rPr>
          <w:sz w:val="28"/>
          <w:szCs w:val="20"/>
          <w:lang w:val="ru-RU" w:eastAsia="ru-RU"/>
        </w:rPr>
        <w:t xml:space="preserve"> </w:t>
      </w:r>
      <w:r w:rsidRPr="00DE6CAB">
        <w:rPr>
          <w:sz w:val="28"/>
          <w:szCs w:val="20"/>
          <w:lang w:val="en-US" w:eastAsia="ru-RU"/>
        </w:rPr>
        <w:t>S</w:t>
      </w:r>
      <w:r w:rsidRPr="00DE6CAB">
        <w:rPr>
          <w:sz w:val="28"/>
          <w:szCs w:val="20"/>
          <w:lang w:eastAsia="ru-RU"/>
        </w:rPr>
        <w:t>І виражається добутком</w:t>
      </w:r>
    </w:p>
    <w:p w14:paraId="7A83B30E" w14:textId="77777777" w:rsidR="00DE6CAB" w:rsidRPr="00DE6CAB" w:rsidRDefault="00DE6CAB" w:rsidP="00DE6CAB">
      <w:pPr>
        <w:ind w:firstLine="539"/>
        <w:jc w:val="center"/>
        <w:rPr>
          <w:sz w:val="28"/>
          <w:szCs w:val="20"/>
          <w:lang w:eastAsia="ru-RU"/>
        </w:rPr>
      </w:pPr>
      <w:r w:rsidRPr="00DE6CAB">
        <w:rPr>
          <w:sz w:val="28"/>
          <w:szCs w:val="20"/>
          <w:lang w:val="en-US" w:eastAsia="ru-RU"/>
        </w:rPr>
        <w:t xml:space="preserve">dim Q = </w:t>
      </w:r>
      <w:smartTag w:uri="urn:schemas-microsoft-com:office:smarttags" w:element="PersonName">
        <w:smartTagPr>
          <w:attr w:name="ProductID" w:val="La Mb Tc"/>
        </w:smartTagPr>
        <w:r w:rsidRPr="00DE6CAB">
          <w:rPr>
            <w:sz w:val="28"/>
            <w:szCs w:val="20"/>
            <w:lang w:val="en-US" w:eastAsia="ru-RU"/>
          </w:rPr>
          <w:t>L</w:t>
        </w:r>
        <w:r w:rsidRPr="00DE6CAB">
          <w:rPr>
            <w:sz w:val="28"/>
            <w:szCs w:val="20"/>
            <w:vertAlign w:val="superscript"/>
            <w:lang w:val="en-US" w:eastAsia="ru-RU"/>
          </w:rPr>
          <w:t>a</w:t>
        </w:r>
        <w:r w:rsidRPr="00DE6CAB">
          <w:rPr>
            <w:sz w:val="28"/>
            <w:szCs w:val="20"/>
            <w:lang w:val="en-US" w:eastAsia="ru-RU"/>
          </w:rPr>
          <w:t xml:space="preserve"> M</w:t>
        </w:r>
        <w:r w:rsidRPr="00DE6CAB">
          <w:rPr>
            <w:sz w:val="28"/>
            <w:szCs w:val="20"/>
            <w:vertAlign w:val="superscript"/>
            <w:lang w:val="en-US" w:eastAsia="ru-RU"/>
          </w:rPr>
          <w:t>b</w:t>
        </w:r>
        <w:r w:rsidRPr="00DE6CAB">
          <w:rPr>
            <w:sz w:val="28"/>
            <w:szCs w:val="20"/>
            <w:lang w:val="en-US" w:eastAsia="ru-RU"/>
          </w:rPr>
          <w:t xml:space="preserve"> T</w:t>
        </w:r>
        <w:r w:rsidRPr="00DE6CAB">
          <w:rPr>
            <w:sz w:val="28"/>
            <w:szCs w:val="20"/>
            <w:vertAlign w:val="superscript"/>
            <w:lang w:val="en-US" w:eastAsia="ru-RU"/>
          </w:rPr>
          <w:t>c</w:t>
        </w:r>
      </w:smartTag>
      <w:r w:rsidRPr="00DE6CAB">
        <w:rPr>
          <w:sz w:val="28"/>
          <w:szCs w:val="20"/>
          <w:lang w:val="en-US" w:eastAsia="ru-RU"/>
        </w:rPr>
        <w:t xml:space="preserve"> I</w:t>
      </w:r>
      <w:r w:rsidRPr="00DE6CAB">
        <w:rPr>
          <w:sz w:val="28"/>
          <w:szCs w:val="20"/>
          <w:vertAlign w:val="superscript"/>
          <w:lang w:val="en-US" w:eastAsia="ru-RU"/>
        </w:rPr>
        <w:t>d</w:t>
      </w:r>
      <w:r w:rsidRPr="00DE6CAB">
        <w:rPr>
          <w:sz w:val="28"/>
          <w:szCs w:val="20"/>
          <w:lang w:val="en-US" w:eastAsia="ru-RU"/>
        </w:rPr>
        <w:t xml:space="preserve"> Ө</w:t>
      </w:r>
      <w:r w:rsidRPr="00DE6CAB">
        <w:rPr>
          <w:sz w:val="28"/>
          <w:szCs w:val="20"/>
          <w:vertAlign w:val="superscript"/>
          <w:lang w:val="en-US" w:eastAsia="ru-RU"/>
        </w:rPr>
        <w:t>e</w:t>
      </w:r>
      <w:r w:rsidRPr="00DE6CAB">
        <w:rPr>
          <w:sz w:val="28"/>
          <w:szCs w:val="20"/>
          <w:lang w:val="en-US" w:eastAsia="ru-RU"/>
        </w:rPr>
        <w:t xml:space="preserve"> N</w:t>
      </w:r>
      <w:r w:rsidRPr="00DE6CAB">
        <w:rPr>
          <w:sz w:val="28"/>
          <w:szCs w:val="20"/>
          <w:vertAlign w:val="superscript"/>
          <w:lang w:val="en-US" w:eastAsia="ru-RU"/>
        </w:rPr>
        <w:t>f</w:t>
      </w:r>
      <w:r w:rsidRPr="00DE6CAB">
        <w:rPr>
          <w:sz w:val="28"/>
          <w:szCs w:val="20"/>
          <w:lang w:eastAsia="ru-RU"/>
        </w:rPr>
        <w:t>,</w:t>
      </w:r>
    </w:p>
    <w:p w14:paraId="29790804" w14:textId="77777777" w:rsidR="00DE6CAB" w:rsidRPr="00DE6CAB" w:rsidRDefault="00DE6CAB" w:rsidP="00DE6CAB">
      <w:pPr>
        <w:ind w:firstLine="539"/>
        <w:jc w:val="both"/>
        <w:rPr>
          <w:sz w:val="28"/>
          <w:szCs w:val="20"/>
          <w:lang w:eastAsia="ru-RU"/>
        </w:rPr>
      </w:pPr>
      <w:r w:rsidRPr="00DE6CAB">
        <w:rPr>
          <w:sz w:val="28"/>
          <w:szCs w:val="20"/>
          <w:lang w:eastAsia="ru-RU"/>
        </w:rPr>
        <w:t xml:space="preserve">де </w:t>
      </w:r>
      <w:r w:rsidRPr="00DE6CAB">
        <w:rPr>
          <w:sz w:val="28"/>
          <w:szCs w:val="20"/>
          <w:lang w:val="en-US" w:eastAsia="ru-RU"/>
        </w:rPr>
        <w:t>dim</w:t>
      </w:r>
      <w:r w:rsidRPr="00DE6CAB">
        <w:rPr>
          <w:sz w:val="28"/>
          <w:szCs w:val="20"/>
          <w:lang w:eastAsia="ru-RU"/>
        </w:rPr>
        <w:t xml:space="preserve"> – умовний символ розмірності;</w:t>
      </w:r>
    </w:p>
    <w:p w14:paraId="233540EB" w14:textId="77777777" w:rsidR="00DE6CAB" w:rsidRPr="00DE6CAB" w:rsidRDefault="00DE6CAB" w:rsidP="00DE6CAB">
      <w:pPr>
        <w:ind w:firstLine="720"/>
        <w:jc w:val="both"/>
        <w:rPr>
          <w:sz w:val="28"/>
          <w:szCs w:val="20"/>
          <w:lang w:eastAsia="ru-RU"/>
        </w:rPr>
      </w:pPr>
      <w:r w:rsidRPr="00DE6CAB">
        <w:rPr>
          <w:sz w:val="28"/>
          <w:szCs w:val="20"/>
          <w:lang w:eastAsia="ru-RU"/>
        </w:rPr>
        <w:t xml:space="preserve">  </w:t>
      </w:r>
      <w:r w:rsidRPr="00DE6CAB">
        <w:rPr>
          <w:sz w:val="28"/>
          <w:szCs w:val="20"/>
          <w:lang w:val="en-US" w:eastAsia="ru-RU"/>
        </w:rPr>
        <w:t>a</w:t>
      </w:r>
      <w:r w:rsidRPr="00DE6CAB">
        <w:rPr>
          <w:sz w:val="28"/>
          <w:szCs w:val="20"/>
          <w:lang w:val="ru-RU" w:eastAsia="ru-RU"/>
        </w:rPr>
        <w:t xml:space="preserve">, </w:t>
      </w:r>
      <w:r w:rsidRPr="00DE6CAB">
        <w:rPr>
          <w:sz w:val="28"/>
          <w:szCs w:val="20"/>
          <w:lang w:val="en-US" w:eastAsia="ru-RU"/>
        </w:rPr>
        <w:t>b</w:t>
      </w:r>
      <w:r w:rsidRPr="00DE6CAB">
        <w:rPr>
          <w:sz w:val="28"/>
          <w:szCs w:val="20"/>
          <w:lang w:val="ru-RU" w:eastAsia="ru-RU"/>
        </w:rPr>
        <w:t xml:space="preserve">, </w:t>
      </w:r>
      <w:r w:rsidRPr="00DE6CAB">
        <w:rPr>
          <w:sz w:val="28"/>
          <w:szCs w:val="20"/>
          <w:lang w:val="en-US" w:eastAsia="ru-RU"/>
        </w:rPr>
        <w:t>c</w:t>
      </w:r>
      <w:r w:rsidRPr="00DE6CAB">
        <w:rPr>
          <w:sz w:val="28"/>
          <w:szCs w:val="20"/>
          <w:lang w:val="ru-RU" w:eastAsia="ru-RU"/>
        </w:rPr>
        <w:t xml:space="preserve">, </w:t>
      </w:r>
      <w:r w:rsidRPr="00DE6CAB">
        <w:rPr>
          <w:sz w:val="28"/>
          <w:szCs w:val="20"/>
          <w:lang w:val="en-US" w:eastAsia="ru-RU"/>
        </w:rPr>
        <w:t>d</w:t>
      </w:r>
      <w:r w:rsidRPr="00DE6CAB">
        <w:rPr>
          <w:sz w:val="28"/>
          <w:szCs w:val="20"/>
          <w:lang w:val="ru-RU" w:eastAsia="ru-RU"/>
        </w:rPr>
        <w:t xml:space="preserve">, </w:t>
      </w:r>
      <w:r w:rsidRPr="00DE6CAB">
        <w:rPr>
          <w:sz w:val="28"/>
          <w:szCs w:val="20"/>
          <w:lang w:val="en-US" w:eastAsia="ru-RU"/>
        </w:rPr>
        <w:t>e</w:t>
      </w:r>
      <w:r w:rsidRPr="00DE6CAB">
        <w:rPr>
          <w:sz w:val="28"/>
          <w:szCs w:val="20"/>
          <w:lang w:val="ru-RU" w:eastAsia="ru-RU"/>
        </w:rPr>
        <w:t xml:space="preserve">, </w:t>
      </w:r>
      <w:r w:rsidRPr="00DE6CAB">
        <w:rPr>
          <w:sz w:val="28"/>
          <w:szCs w:val="20"/>
          <w:lang w:val="en-US" w:eastAsia="ru-RU"/>
        </w:rPr>
        <w:t>f</w:t>
      </w:r>
      <w:r w:rsidRPr="00DE6CAB">
        <w:rPr>
          <w:sz w:val="28"/>
          <w:szCs w:val="20"/>
          <w:lang w:val="ru-RU" w:eastAsia="ru-RU"/>
        </w:rPr>
        <w:t xml:space="preserve"> –</w:t>
      </w:r>
      <w:r w:rsidRPr="00DE6CAB">
        <w:rPr>
          <w:sz w:val="28"/>
          <w:szCs w:val="20"/>
          <w:lang w:eastAsia="ru-RU"/>
        </w:rPr>
        <w:t xml:space="preserve"> показники розмірності основних величин, які завжди є раціональними числами.</w:t>
      </w:r>
    </w:p>
    <w:p w14:paraId="4D084B71" w14:textId="77777777" w:rsidR="00DE6CAB" w:rsidRPr="00DE6CAB" w:rsidRDefault="00DE6CAB" w:rsidP="00DE6CAB">
      <w:pPr>
        <w:ind w:firstLine="539"/>
        <w:jc w:val="both"/>
        <w:rPr>
          <w:sz w:val="28"/>
          <w:szCs w:val="28"/>
          <w:lang w:eastAsia="ru-RU"/>
        </w:rPr>
      </w:pPr>
      <w:r w:rsidRPr="00DE6CAB">
        <w:rPr>
          <w:sz w:val="28"/>
          <w:szCs w:val="28"/>
          <w:lang w:eastAsia="ru-RU"/>
        </w:rPr>
        <w:t>Добуток, що визначає розмірність будь-якої безрозмірнісної величини, дорівнює 1.</w:t>
      </w:r>
      <w:r w:rsidRPr="00DE6CAB">
        <w:rPr>
          <w:color w:val="000000"/>
          <w:sz w:val="28"/>
          <w:szCs w:val="28"/>
          <w:lang w:eastAsia="ru-RU"/>
        </w:rPr>
        <w:t xml:space="preserve"> Такі величини мають розмірність l i є числами.</w:t>
      </w:r>
    </w:p>
    <w:p w14:paraId="5243003F" w14:textId="77777777" w:rsidR="00DE6CAB" w:rsidRPr="00DE6CAB" w:rsidRDefault="00DE6CAB" w:rsidP="001044B9">
      <w:pPr>
        <w:keepNext/>
        <w:jc w:val="center"/>
        <w:outlineLvl w:val="3"/>
        <w:rPr>
          <w:b/>
          <w:bCs/>
          <w:szCs w:val="20"/>
          <w:lang w:val="ru-RU" w:eastAsia="ru-RU"/>
        </w:rPr>
      </w:pPr>
      <w:r w:rsidRPr="00DE6CAB">
        <w:rPr>
          <w:b/>
          <w:bCs/>
          <w:szCs w:val="20"/>
          <w:lang w:eastAsia="ru-RU"/>
        </w:rPr>
        <w:br w:type="page"/>
      </w:r>
      <w:r w:rsidRPr="00DE6CAB">
        <w:rPr>
          <w:b/>
          <w:bCs/>
          <w:sz w:val="28"/>
          <w:szCs w:val="28"/>
          <w:lang w:val="ru-RU" w:eastAsia="ru-RU"/>
        </w:rPr>
        <w:lastRenderedPageBreak/>
        <w:t>Додаток  С</w:t>
      </w:r>
    </w:p>
    <w:p w14:paraId="6F6D54B0" w14:textId="77777777" w:rsidR="00DE6CAB" w:rsidRPr="00DE6CAB" w:rsidRDefault="00DE6CAB" w:rsidP="00DE6CAB">
      <w:pPr>
        <w:jc w:val="center"/>
        <w:rPr>
          <w:szCs w:val="20"/>
          <w:lang w:eastAsia="ru-RU"/>
        </w:rPr>
      </w:pPr>
    </w:p>
    <w:p w14:paraId="5056E20B" w14:textId="77777777" w:rsidR="00DE6CAB" w:rsidRPr="00DE6CAB" w:rsidRDefault="00DE6CAB" w:rsidP="00DE6CAB">
      <w:pPr>
        <w:jc w:val="center"/>
        <w:rPr>
          <w:b/>
          <w:sz w:val="32"/>
          <w:szCs w:val="32"/>
          <w:lang w:eastAsia="ru-RU"/>
        </w:rPr>
      </w:pPr>
      <w:r w:rsidRPr="00DE6CAB">
        <w:rPr>
          <w:b/>
          <w:sz w:val="32"/>
          <w:szCs w:val="32"/>
          <w:lang w:eastAsia="ru-RU"/>
        </w:rPr>
        <w:t xml:space="preserve">Похідні одиниці фізичних величин  міжнародної системи одиниць та позасистемні одиниці. </w:t>
      </w:r>
    </w:p>
    <w:p w14:paraId="302A8E73" w14:textId="253035EC" w:rsidR="00DE6CAB" w:rsidRPr="00DE6CAB" w:rsidRDefault="00DE6CAB" w:rsidP="00DE6CAB">
      <w:pPr>
        <w:jc w:val="center"/>
        <w:rPr>
          <w:b/>
          <w:sz w:val="32"/>
          <w:szCs w:val="32"/>
          <w:lang w:eastAsia="ru-RU"/>
        </w:rPr>
      </w:pPr>
      <w:r w:rsidRPr="00DE6CAB">
        <w:rPr>
          <w:b/>
          <w:sz w:val="32"/>
          <w:szCs w:val="32"/>
          <w:lang w:val="ru-RU" w:eastAsia="ru-RU"/>
        </w:rPr>
        <w:t>Основні поняття, назви та позначення</w:t>
      </w:r>
    </w:p>
    <w:p w14:paraId="6BA78C12" w14:textId="77777777" w:rsidR="00DE6CAB" w:rsidRPr="00DE6CAB" w:rsidRDefault="00DE6CAB" w:rsidP="00DE6CAB">
      <w:pPr>
        <w:rPr>
          <w:sz w:val="20"/>
          <w:szCs w:val="20"/>
          <w:lang w:eastAsia="ru-RU"/>
        </w:rPr>
      </w:pPr>
    </w:p>
    <w:p w14:paraId="15B57485" w14:textId="77777777" w:rsidR="00DE6CAB" w:rsidRPr="00DE6CAB" w:rsidRDefault="00DE6CAB" w:rsidP="00DE6CAB">
      <w:pPr>
        <w:ind w:firstLine="539"/>
        <w:jc w:val="both"/>
        <w:rPr>
          <w:iCs/>
          <w:sz w:val="28"/>
          <w:szCs w:val="20"/>
          <w:lang w:eastAsia="ru-RU"/>
        </w:rPr>
      </w:pPr>
      <w:r w:rsidRPr="00DE6CAB">
        <w:rPr>
          <w:iCs/>
          <w:sz w:val="28"/>
          <w:szCs w:val="20"/>
          <w:lang w:eastAsia="ru-RU"/>
        </w:rPr>
        <w:t>Похідні одиниці фізичних величин  міжнародної системи одиниць та позасистемні одиниці установлює ДСТУ 3651.1 – 97.</w:t>
      </w:r>
    </w:p>
    <w:p w14:paraId="6D43CE08" w14:textId="77777777" w:rsidR="00DE6CAB" w:rsidRPr="00DE6CAB" w:rsidRDefault="00DE6CAB" w:rsidP="00DE6CAB">
      <w:pPr>
        <w:ind w:firstLine="539"/>
        <w:rPr>
          <w:sz w:val="28"/>
          <w:szCs w:val="20"/>
          <w:lang w:eastAsia="ru-RU"/>
        </w:rPr>
      </w:pPr>
    </w:p>
    <w:p w14:paraId="5D440031" w14:textId="77777777" w:rsidR="00DE6CAB" w:rsidRPr="00DE6CAB" w:rsidRDefault="00DE6CAB" w:rsidP="00DE6CAB">
      <w:pPr>
        <w:ind w:firstLine="539"/>
        <w:jc w:val="center"/>
        <w:outlineLvl w:val="0"/>
        <w:rPr>
          <w:b/>
          <w:sz w:val="28"/>
          <w:szCs w:val="20"/>
          <w:lang w:val="ru-RU" w:eastAsia="ru-RU"/>
        </w:rPr>
      </w:pPr>
      <w:r w:rsidRPr="00DE6CAB">
        <w:rPr>
          <w:b/>
          <w:sz w:val="28"/>
          <w:szCs w:val="20"/>
          <w:lang w:val="ru-RU" w:eastAsia="ru-RU"/>
        </w:rPr>
        <w:t>Терміни та визначення</w:t>
      </w:r>
    </w:p>
    <w:p w14:paraId="14C8383D" w14:textId="77777777" w:rsidR="00DE6CAB" w:rsidRPr="00DE6CAB" w:rsidRDefault="00DE6CAB" w:rsidP="00DE6CAB">
      <w:pPr>
        <w:ind w:firstLine="539"/>
        <w:rPr>
          <w:sz w:val="20"/>
          <w:szCs w:val="20"/>
          <w:lang w:eastAsia="ru-RU"/>
        </w:rPr>
      </w:pPr>
    </w:p>
    <w:p w14:paraId="602226DE" w14:textId="411B8F4A" w:rsidR="00DE6CAB" w:rsidRPr="00DE6CAB" w:rsidRDefault="00DE6CAB" w:rsidP="00DE6CAB">
      <w:pPr>
        <w:ind w:firstLine="539"/>
        <w:rPr>
          <w:sz w:val="28"/>
          <w:szCs w:val="20"/>
          <w:lang w:eastAsia="ru-RU"/>
        </w:rPr>
      </w:pPr>
      <w:r w:rsidRPr="00DE6CAB">
        <w:rPr>
          <w:b/>
          <w:bCs/>
          <w:iCs/>
          <w:sz w:val="28"/>
          <w:szCs w:val="20"/>
          <w:lang w:eastAsia="ru-RU"/>
        </w:rPr>
        <w:t xml:space="preserve">Символ </w:t>
      </w:r>
      <w:r w:rsidR="000D5158">
        <w:rPr>
          <w:b/>
          <w:bCs/>
          <w:sz w:val="28"/>
          <w:szCs w:val="20"/>
          <w:lang w:eastAsia="ru-RU"/>
        </w:rPr>
        <w:t>(</w:t>
      </w:r>
      <w:r w:rsidRPr="00DE6CAB">
        <w:rPr>
          <w:b/>
          <w:bCs/>
          <w:sz w:val="28"/>
          <w:szCs w:val="20"/>
          <w:lang w:eastAsia="ru-RU"/>
        </w:rPr>
        <w:t>фізичної) величини</w:t>
      </w:r>
      <w:r w:rsidRPr="00DE6CAB">
        <w:rPr>
          <w:sz w:val="28"/>
          <w:szCs w:val="20"/>
          <w:lang w:eastAsia="ru-RU"/>
        </w:rPr>
        <w:t xml:space="preserve"> – умовний знак що його прийнято для позначення фізичних величин одного роду.</w:t>
      </w:r>
    </w:p>
    <w:p w14:paraId="193A0105" w14:textId="77777777" w:rsidR="00DE6CAB" w:rsidRPr="00DE6CAB" w:rsidRDefault="00DE6CAB" w:rsidP="00DE6CAB">
      <w:pPr>
        <w:ind w:firstLine="539"/>
        <w:jc w:val="both"/>
        <w:rPr>
          <w:iCs/>
          <w:sz w:val="28"/>
          <w:szCs w:val="20"/>
          <w:lang w:eastAsia="ru-RU"/>
        </w:rPr>
      </w:pPr>
      <w:r w:rsidRPr="00DE6CAB">
        <w:rPr>
          <w:b/>
          <w:bCs/>
          <w:iCs/>
          <w:sz w:val="28"/>
          <w:szCs w:val="20"/>
          <w:lang w:eastAsia="ru-RU"/>
        </w:rPr>
        <w:t>Позначення одиниці</w:t>
      </w:r>
      <w:r w:rsidRPr="00DE6CAB">
        <w:rPr>
          <w:b/>
          <w:bCs/>
          <w:sz w:val="28"/>
          <w:szCs w:val="20"/>
          <w:lang w:eastAsia="ru-RU"/>
        </w:rPr>
        <w:t xml:space="preserve"> </w:t>
      </w:r>
      <w:r w:rsidRPr="00DE6CAB">
        <w:rPr>
          <w:iCs/>
          <w:sz w:val="28"/>
          <w:szCs w:val="20"/>
          <w:lang w:eastAsia="ru-RU"/>
        </w:rPr>
        <w:t>– умовна абревіатура з літер, складена з літер слів, які входять до назви одиниці, або спеціальний знак.</w:t>
      </w:r>
    </w:p>
    <w:p w14:paraId="6145E5A5" w14:textId="77777777" w:rsidR="00DE6CAB" w:rsidRPr="00DE6CAB" w:rsidRDefault="00DE6CAB" w:rsidP="00DE6CAB">
      <w:pPr>
        <w:ind w:firstLine="539"/>
        <w:rPr>
          <w:szCs w:val="20"/>
          <w:lang w:eastAsia="ru-RU"/>
        </w:rPr>
      </w:pPr>
    </w:p>
    <w:p w14:paraId="5187DA0F" w14:textId="77777777" w:rsidR="00DE6CAB" w:rsidRPr="00DE6CAB" w:rsidRDefault="00DE6CAB" w:rsidP="00DE6CAB">
      <w:pPr>
        <w:ind w:firstLine="539"/>
        <w:rPr>
          <w:sz w:val="28"/>
          <w:szCs w:val="20"/>
          <w:lang w:eastAsia="ru-RU"/>
        </w:rPr>
      </w:pPr>
      <w:r w:rsidRPr="00DE6CAB">
        <w:rPr>
          <w:sz w:val="28"/>
          <w:szCs w:val="20"/>
          <w:lang w:eastAsia="ru-RU"/>
        </w:rPr>
        <w:t xml:space="preserve">Таблиця 1 - Похідні одиниці </w:t>
      </w:r>
      <w:r w:rsidRPr="00DE6CAB">
        <w:rPr>
          <w:sz w:val="28"/>
          <w:szCs w:val="20"/>
          <w:lang w:val="en-US" w:eastAsia="ru-RU"/>
        </w:rPr>
        <w:t>SI</w:t>
      </w:r>
      <w:r w:rsidRPr="00DE6CAB">
        <w:rPr>
          <w:sz w:val="28"/>
          <w:szCs w:val="20"/>
          <w:lang w:eastAsia="ru-RU"/>
        </w:rPr>
        <w:t>, що мають спеціальні назви</w:t>
      </w:r>
    </w:p>
    <w:p w14:paraId="63C55999" w14:textId="77777777" w:rsidR="00DE6CAB" w:rsidRPr="00DE6CAB" w:rsidRDefault="00DE6CAB" w:rsidP="00DE6CAB">
      <w:pPr>
        <w:ind w:left="708" w:firstLine="708"/>
        <w:rPr>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3"/>
        <w:gridCol w:w="2198"/>
        <w:gridCol w:w="2198"/>
      </w:tblGrid>
      <w:tr w:rsidR="00DE6CAB" w:rsidRPr="00DE6CAB" w14:paraId="67C75AC6" w14:textId="77777777" w:rsidTr="00DE6CAB">
        <w:trPr>
          <w:cantSplit/>
          <w:trHeight w:val="323"/>
          <w:jc w:val="center"/>
        </w:trPr>
        <w:tc>
          <w:tcPr>
            <w:tcW w:w="3873" w:type="dxa"/>
            <w:vMerge w:val="restart"/>
            <w:vAlign w:val="center"/>
          </w:tcPr>
          <w:p w14:paraId="250B2EDB" w14:textId="77777777" w:rsidR="00DE6CAB" w:rsidRPr="00DE6CAB" w:rsidRDefault="00DE6CAB" w:rsidP="00DE6CAB">
            <w:pPr>
              <w:ind w:firstLine="539"/>
              <w:jc w:val="both"/>
              <w:outlineLvl w:val="0"/>
              <w:rPr>
                <w:sz w:val="28"/>
                <w:szCs w:val="20"/>
                <w:lang w:val="ru-RU" w:eastAsia="ru-RU"/>
              </w:rPr>
            </w:pPr>
            <w:r w:rsidRPr="00DE6CAB">
              <w:rPr>
                <w:sz w:val="28"/>
                <w:szCs w:val="20"/>
                <w:lang w:val="ru-RU" w:eastAsia="ru-RU"/>
              </w:rPr>
              <w:t>Назва величини</w:t>
            </w:r>
          </w:p>
        </w:tc>
        <w:tc>
          <w:tcPr>
            <w:tcW w:w="4396" w:type="dxa"/>
            <w:gridSpan w:val="2"/>
            <w:vAlign w:val="center"/>
          </w:tcPr>
          <w:p w14:paraId="39114D18" w14:textId="77777777" w:rsidR="00DE6CAB" w:rsidRPr="00DE6CAB" w:rsidRDefault="00DE6CAB" w:rsidP="00DE6CAB">
            <w:pPr>
              <w:jc w:val="center"/>
              <w:rPr>
                <w:sz w:val="28"/>
                <w:szCs w:val="20"/>
                <w:lang w:eastAsia="ru-RU"/>
              </w:rPr>
            </w:pPr>
            <w:r w:rsidRPr="00DE6CAB">
              <w:rPr>
                <w:sz w:val="28"/>
                <w:szCs w:val="20"/>
                <w:lang w:eastAsia="ru-RU"/>
              </w:rPr>
              <w:t>Одиниця</w:t>
            </w:r>
          </w:p>
        </w:tc>
      </w:tr>
      <w:tr w:rsidR="00DE6CAB" w:rsidRPr="00DE6CAB" w14:paraId="6B0D34C9" w14:textId="77777777" w:rsidTr="00DE6CAB">
        <w:trPr>
          <w:cantSplit/>
          <w:trHeight w:val="322"/>
          <w:jc w:val="center"/>
        </w:trPr>
        <w:tc>
          <w:tcPr>
            <w:tcW w:w="3873" w:type="dxa"/>
            <w:vMerge/>
            <w:tcBorders>
              <w:bottom w:val="single" w:sz="4" w:space="0" w:color="auto"/>
            </w:tcBorders>
          </w:tcPr>
          <w:p w14:paraId="65F23B97" w14:textId="77777777" w:rsidR="00DE6CAB" w:rsidRPr="00DE6CAB" w:rsidRDefault="00DE6CAB" w:rsidP="00DE6CAB">
            <w:pPr>
              <w:rPr>
                <w:sz w:val="28"/>
                <w:szCs w:val="20"/>
                <w:lang w:eastAsia="ru-RU"/>
              </w:rPr>
            </w:pPr>
          </w:p>
        </w:tc>
        <w:tc>
          <w:tcPr>
            <w:tcW w:w="2198" w:type="dxa"/>
            <w:tcBorders>
              <w:bottom w:val="single" w:sz="4" w:space="0" w:color="auto"/>
            </w:tcBorders>
            <w:vAlign w:val="center"/>
          </w:tcPr>
          <w:p w14:paraId="18E4EBA5" w14:textId="77777777" w:rsidR="00DE6CAB" w:rsidRPr="00DE6CAB" w:rsidRDefault="00DE6CAB" w:rsidP="00DE6CAB">
            <w:pPr>
              <w:jc w:val="center"/>
              <w:rPr>
                <w:sz w:val="28"/>
                <w:szCs w:val="20"/>
                <w:lang w:eastAsia="ru-RU"/>
              </w:rPr>
            </w:pPr>
            <w:r w:rsidRPr="00DE6CAB">
              <w:rPr>
                <w:sz w:val="28"/>
                <w:szCs w:val="20"/>
                <w:lang w:eastAsia="ru-RU"/>
              </w:rPr>
              <w:t>Назва</w:t>
            </w:r>
          </w:p>
        </w:tc>
        <w:tc>
          <w:tcPr>
            <w:tcW w:w="2198" w:type="dxa"/>
            <w:tcBorders>
              <w:bottom w:val="single" w:sz="4" w:space="0" w:color="auto"/>
            </w:tcBorders>
            <w:vAlign w:val="center"/>
          </w:tcPr>
          <w:p w14:paraId="2130DFFA" w14:textId="77777777" w:rsidR="00DE6CAB" w:rsidRPr="00DE6CAB" w:rsidRDefault="00DE6CAB" w:rsidP="00DE6CAB">
            <w:pPr>
              <w:jc w:val="center"/>
              <w:rPr>
                <w:sz w:val="28"/>
                <w:szCs w:val="20"/>
                <w:lang w:eastAsia="ru-RU"/>
              </w:rPr>
            </w:pPr>
            <w:r w:rsidRPr="00DE6CAB">
              <w:rPr>
                <w:sz w:val="28"/>
                <w:szCs w:val="20"/>
                <w:lang w:eastAsia="ru-RU"/>
              </w:rPr>
              <w:t>Позначення</w:t>
            </w:r>
          </w:p>
        </w:tc>
      </w:tr>
      <w:tr w:rsidR="00DE6CAB" w:rsidRPr="00DE6CAB" w14:paraId="3633B25F" w14:textId="77777777" w:rsidTr="00DE6CAB">
        <w:trPr>
          <w:jc w:val="center"/>
        </w:trPr>
        <w:tc>
          <w:tcPr>
            <w:tcW w:w="3873" w:type="dxa"/>
          </w:tcPr>
          <w:p w14:paraId="74AF0159" w14:textId="77777777" w:rsidR="00DE6CAB" w:rsidRPr="00DE6CAB" w:rsidRDefault="00DE6CAB" w:rsidP="00DE6CAB">
            <w:pPr>
              <w:keepNext/>
              <w:outlineLvl w:val="3"/>
              <w:rPr>
                <w:bCs/>
                <w:sz w:val="28"/>
                <w:szCs w:val="28"/>
                <w:lang w:eastAsia="ru-RU"/>
              </w:rPr>
            </w:pPr>
            <w:r w:rsidRPr="00DE6CAB">
              <w:rPr>
                <w:bCs/>
                <w:sz w:val="28"/>
                <w:szCs w:val="28"/>
                <w:lang w:eastAsia="ru-RU"/>
              </w:rPr>
              <w:t>Площинний кут</w:t>
            </w:r>
          </w:p>
        </w:tc>
        <w:tc>
          <w:tcPr>
            <w:tcW w:w="2198" w:type="dxa"/>
            <w:vAlign w:val="center"/>
          </w:tcPr>
          <w:p w14:paraId="78D396C2" w14:textId="77777777" w:rsidR="00DE6CAB" w:rsidRPr="00DE6CAB" w:rsidRDefault="00DE6CAB" w:rsidP="00DE6CAB">
            <w:pPr>
              <w:jc w:val="center"/>
              <w:rPr>
                <w:sz w:val="28"/>
                <w:szCs w:val="20"/>
                <w:lang w:eastAsia="ru-RU"/>
              </w:rPr>
            </w:pPr>
            <w:r w:rsidRPr="00DE6CAB">
              <w:rPr>
                <w:sz w:val="28"/>
                <w:szCs w:val="20"/>
                <w:lang w:eastAsia="ru-RU"/>
              </w:rPr>
              <w:t>радіан</w:t>
            </w:r>
          </w:p>
        </w:tc>
        <w:tc>
          <w:tcPr>
            <w:tcW w:w="2198" w:type="dxa"/>
            <w:vAlign w:val="center"/>
          </w:tcPr>
          <w:p w14:paraId="684B922D" w14:textId="77777777" w:rsidR="00DE6CAB" w:rsidRPr="00DE6CAB" w:rsidRDefault="00DE6CAB" w:rsidP="00DE6CAB">
            <w:pPr>
              <w:jc w:val="center"/>
              <w:rPr>
                <w:sz w:val="28"/>
                <w:szCs w:val="20"/>
                <w:lang w:eastAsia="ru-RU"/>
              </w:rPr>
            </w:pPr>
            <w:r w:rsidRPr="00DE6CAB">
              <w:rPr>
                <w:sz w:val="28"/>
                <w:szCs w:val="20"/>
                <w:lang w:eastAsia="ru-RU"/>
              </w:rPr>
              <w:t>рад</w:t>
            </w:r>
          </w:p>
        </w:tc>
      </w:tr>
      <w:tr w:rsidR="00DE6CAB" w:rsidRPr="00DE6CAB" w14:paraId="1C759F77" w14:textId="77777777" w:rsidTr="00DE6CAB">
        <w:trPr>
          <w:jc w:val="center"/>
        </w:trPr>
        <w:tc>
          <w:tcPr>
            <w:tcW w:w="3873" w:type="dxa"/>
          </w:tcPr>
          <w:p w14:paraId="784EC12C" w14:textId="77777777" w:rsidR="00DE6CAB" w:rsidRPr="00DE6CAB" w:rsidRDefault="00DE6CAB" w:rsidP="00DE6CAB">
            <w:pPr>
              <w:rPr>
                <w:sz w:val="28"/>
                <w:szCs w:val="20"/>
                <w:lang w:eastAsia="ru-RU"/>
              </w:rPr>
            </w:pPr>
            <w:r w:rsidRPr="00DE6CAB">
              <w:rPr>
                <w:sz w:val="28"/>
                <w:szCs w:val="20"/>
                <w:lang w:eastAsia="ru-RU"/>
              </w:rPr>
              <w:t>Просторовий кут</w:t>
            </w:r>
          </w:p>
        </w:tc>
        <w:tc>
          <w:tcPr>
            <w:tcW w:w="2198" w:type="dxa"/>
            <w:vAlign w:val="center"/>
          </w:tcPr>
          <w:p w14:paraId="0055ACF3" w14:textId="77777777" w:rsidR="00DE6CAB" w:rsidRPr="00DE6CAB" w:rsidRDefault="00DE6CAB" w:rsidP="00DE6CAB">
            <w:pPr>
              <w:jc w:val="center"/>
              <w:rPr>
                <w:sz w:val="28"/>
                <w:szCs w:val="20"/>
                <w:lang w:eastAsia="ru-RU"/>
              </w:rPr>
            </w:pPr>
            <w:r w:rsidRPr="00DE6CAB">
              <w:rPr>
                <w:sz w:val="28"/>
                <w:szCs w:val="20"/>
                <w:lang w:eastAsia="ru-RU"/>
              </w:rPr>
              <w:t>стерадіан</w:t>
            </w:r>
          </w:p>
        </w:tc>
        <w:tc>
          <w:tcPr>
            <w:tcW w:w="2198" w:type="dxa"/>
            <w:vAlign w:val="center"/>
          </w:tcPr>
          <w:p w14:paraId="71D89268" w14:textId="77777777" w:rsidR="00DE6CAB" w:rsidRPr="00DE6CAB" w:rsidRDefault="00DE6CAB" w:rsidP="00DE6CAB">
            <w:pPr>
              <w:jc w:val="center"/>
              <w:rPr>
                <w:sz w:val="28"/>
                <w:szCs w:val="20"/>
                <w:lang w:eastAsia="ru-RU"/>
              </w:rPr>
            </w:pPr>
            <w:r w:rsidRPr="00DE6CAB">
              <w:rPr>
                <w:sz w:val="28"/>
                <w:szCs w:val="20"/>
                <w:lang w:eastAsia="ru-RU"/>
              </w:rPr>
              <w:t>ср</w:t>
            </w:r>
          </w:p>
        </w:tc>
      </w:tr>
      <w:tr w:rsidR="00DE6CAB" w:rsidRPr="00DE6CAB" w14:paraId="181092C8" w14:textId="77777777" w:rsidTr="00DE6CAB">
        <w:trPr>
          <w:jc w:val="center"/>
        </w:trPr>
        <w:tc>
          <w:tcPr>
            <w:tcW w:w="3873" w:type="dxa"/>
          </w:tcPr>
          <w:p w14:paraId="67734782" w14:textId="77777777" w:rsidR="00DE6CAB" w:rsidRPr="00DE6CAB" w:rsidRDefault="00DE6CAB" w:rsidP="00DE6CAB">
            <w:pPr>
              <w:rPr>
                <w:sz w:val="28"/>
                <w:szCs w:val="20"/>
                <w:lang w:eastAsia="ru-RU"/>
              </w:rPr>
            </w:pPr>
            <w:r w:rsidRPr="00DE6CAB">
              <w:rPr>
                <w:sz w:val="28"/>
                <w:szCs w:val="20"/>
                <w:lang w:eastAsia="ru-RU"/>
              </w:rPr>
              <w:t>Частота</w:t>
            </w:r>
          </w:p>
        </w:tc>
        <w:tc>
          <w:tcPr>
            <w:tcW w:w="2198" w:type="dxa"/>
            <w:vAlign w:val="center"/>
          </w:tcPr>
          <w:p w14:paraId="4C8B37AB" w14:textId="77777777" w:rsidR="00DE6CAB" w:rsidRPr="00DE6CAB" w:rsidRDefault="00DE6CAB" w:rsidP="00DE6CAB">
            <w:pPr>
              <w:jc w:val="center"/>
              <w:rPr>
                <w:sz w:val="28"/>
                <w:szCs w:val="20"/>
                <w:lang w:eastAsia="ru-RU"/>
              </w:rPr>
            </w:pPr>
            <w:r w:rsidRPr="00DE6CAB">
              <w:rPr>
                <w:sz w:val="28"/>
                <w:szCs w:val="20"/>
                <w:lang w:eastAsia="ru-RU"/>
              </w:rPr>
              <w:t>герц</w:t>
            </w:r>
          </w:p>
        </w:tc>
        <w:tc>
          <w:tcPr>
            <w:tcW w:w="2198" w:type="dxa"/>
            <w:vAlign w:val="center"/>
          </w:tcPr>
          <w:p w14:paraId="13E3751D" w14:textId="77777777" w:rsidR="00DE6CAB" w:rsidRPr="00DE6CAB" w:rsidRDefault="00DE6CAB" w:rsidP="00DE6CAB">
            <w:pPr>
              <w:jc w:val="center"/>
              <w:rPr>
                <w:sz w:val="28"/>
                <w:szCs w:val="20"/>
                <w:lang w:eastAsia="ru-RU"/>
              </w:rPr>
            </w:pPr>
            <w:r w:rsidRPr="00DE6CAB">
              <w:rPr>
                <w:sz w:val="28"/>
                <w:szCs w:val="20"/>
                <w:lang w:eastAsia="ru-RU"/>
              </w:rPr>
              <w:t>Гц</w:t>
            </w:r>
          </w:p>
        </w:tc>
      </w:tr>
      <w:tr w:rsidR="00DE6CAB" w:rsidRPr="00DE6CAB" w14:paraId="56D46A8F" w14:textId="77777777" w:rsidTr="00DE6CAB">
        <w:trPr>
          <w:jc w:val="center"/>
        </w:trPr>
        <w:tc>
          <w:tcPr>
            <w:tcW w:w="3873" w:type="dxa"/>
          </w:tcPr>
          <w:p w14:paraId="4EDBD3CE" w14:textId="77777777" w:rsidR="00DE6CAB" w:rsidRPr="00DE6CAB" w:rsidRDefault="00DE6CAB" w:rsidP="00DE6CAB">
            <w:pPr>
              <w:rPr>
                <w:sz w:val="28"/>
                <w:szCs w:val="20"/>
                <w:lang w:eastAsia="ru-RU"/>
              </w:rPr>
            </w:pPr>
            <w:r w:rsidRPr="00DE6CAB">
              <w:rPr>
                <w:sz w:val="28"/>
                <w:szCs w:val="20"/>
                <w:lang w:eastAsia="ru-RU"/>
              </w:rPr>
              <w:t>Сила, вага</w:t>
            </w:r>
          </w:p>
        </w:tc>
        <w:tc>
          <w:tcPr>
            <w:tcW w:w="2198" w:type="dxa"/>
            <w:vAlign w:val="center"/>
          </w:tcPr>
          <w:p w14:paraId="625954CF" w14:textId="77777777" w:rsidR="00DE6CAB" w:rsidRPr="00DE6CAB" w:rsidRDefault="00DE6CAB" w:rsidP="00DE6CAB">
            <w:pPr>
              <w:jc w:val="center"/>
              <w:rPr>
                <w:sz w:val="28"/>
                <w:szCs w:val="20"/>
                <w:lang w:eastAsia="ru-RU"/>
              </w:rPr>
            </w:pPr>
            <w:r w:rsidRPr="00DE6CAB">
              <w:rPr>
                <w:sz w:val="28"/>
                <w:szCs w:val="20"/>
                <w:lang w:eastAsia="ru-RU"/>
              </w:rPr>
              <w:t>ньютон</w:t>
            </w:r>
          </w:p>
        </w:tc>
        <w:tc>
          <w:tcPr>
            <w:tcW w:w="2198" w:type="dxa"/>
            <w:vAlign w:val="center"/>
          </w:tcPr>
          <w:p w14:paraId="18177446" w14:textId="77777777" w:rsidR="00DE6CAB" w:rsidRPr="00DE6CAB" w:rsidRDefault="00DE6CAB" w:rsidP="00DE6CAB">
            <w:pPr>
              <w:jc w:val="center"/>
              <w:rPr>
                <w:sz w:val="28"/>
                <w:szCs w:val="20"/>
                <w:lang w:eastAsia="ru-RU"/>
              </w:rPr>
            </w:pPr>
            <w:r w:rsidRPr="00DE6CAB">
              <w:rPr>
                <w:sz w:val="28"/>
                <w:szCs w:val="20"/>
                <w:lang w:eastAsia="ru-RU"/>
              </w:rPr>
              <w:t>Н</w:t>
            </w:r>
          </w:p>
        </w:tc>
      </w:tr>
      <w:tr w:rsidR="00DE6CAB" w:rsidRPr="00DE6CAB" w14:paraId="3E6A19BF" w14:textId="77777777" w:rsidTr="00DE6CAB">
        <w:trPr>
          <w:jc w:val="center"/>
        </w:trPr>
        <w:tc>
          <w:tcPr>
            <w:tcW w:w="3873" w:type="dxa"/>
          </w:tcPr>
          <w:p w14:paraId="2E08D494" w14:textId="77777777" w:rsidR="00DE6CAB" w:rsidRPr="00DE6CAB" w:rsidRDefault="00DE6CAB" w:rsidP="00DE6CAB">
            <w:pPr>
              <w:rPr>
                <w:sz w:val="28"/>
                <w:szCs w:val="20"/>
                <w:lang w:eastAsia="ru-RU"/>
              </w:rPr>
            </w:pPr>
            <w:r w:rsidRPr="00DE6CAB">
              <w:rPr>
                <w:sz w:val="28"/>
                <w:szCs w:val="20"/>
                <w:lang w:eastAsia="ru-RU"/>
              </w:rPr>
              <w:t>Тиск, (механічне) напруження, модуль пружності</w:t>
            </w:r>
          </w:p>
        </w:tc>
        <w:tc>
          <w:tcPr>
            <w:tcW w:w="2198" w:type="dxa"/>
            <w:vAlign w:val="center"/>
          </w:tcPr>
          <w:p w14:paraId="23D0096F" w14:textId="77777777" w:rsidR="00DE6CAB" w:rsidRPr="00DE6CAB" w:rsidRDefault="00DE6CAB" w:rsidP="00DE6CAB">
            <w:pPr>
              <w:jc w:val="center"/>
              <w:rPr>
                <w:sz w:val="28"/>
                <w:szCs w:val="20"/>
                <w:lang w:eastAsia="ru-RU"/>
              </w:rPr>
            </w:pPr>
            <w:r w:rsidRPr="00DE6CAB">
              <w:rPr>
                <w:sz w:val="28"/>
                <w:szCs w:val="20"/>
                <w:lang w:eastAsia="ru-RU"/>
              </w:rPr>
              <w:t>паскаль</w:t>
            </w:r>
          </w:p>
        </w:tc>
        <w:tc>
          <w:tcPr>
            <w:tcW w:w="2198" w:type="dxa"/>
            <w:vAlign w:val="center"/>
          </w:tcPr>
          <w:p w14:paraId="7F06AEBA" w14:textId="77777777" w:rsidR="00DE6CAB" w:rsidRPr="00DE6CAB" w:rsidRDefault="00DE6CAB" w:rsidP="00DE6CAB">
            <w:pPr>
              <w:jc w:val="center"/>
              <w:rPr>
                <w:sz w:val="28"/>
                <w:szCs w:val="20"/>
                <w:lang w:eastAsia="ru-RU"/>
              </w:rPr>
            </w:pPr>
            <w:r w:rsidRPr="00DE6CAB">
              <w:rPr>
                <w:sz w:val="28"/>
                <w:szCs w:val="20"/>
                <w:lang w:eastAsia="ru-RU"/>
              </w:rPr>
              <w:t>Па</w:t>
            </w:r>
          </w:p>
        </w:tc>
      </w:tr>
      <w:tr w:rsidR="00DE6CAB" w:rsidRPr="00DE6CAB" w14:paraId="4EBF55E7" w14:textId="77777777" w:rsidTr="00DE6CAB">
        <w:trPr>
          <w:jc w:val="center"/>
        </w:trPr>
        <w:tc>
          <w:tcPr>
            <w:tcW w:w="3873" w:type="dxa"/>
          </w:tcPr>
          <w:p w14:paraId="076A77C0" w14:textId="77777777" w:rsidR="00DE6CAB" w:rsidRPr="00DE6CAB" w:rsidRDefault="00DE6CAB" w:rsidP="00DE6CAB">
            <w:pPr>
              <w:rPr>
                <w:sz w:val="28"/>
                <w:szCs w:val="20"/>
                <w:lang w:eastAsia="ru-RU"/>
              </w:rPr>
            </w:pPr>
            <w:r w:rsidRPr="00DE6CAB">
              <w:rPr>
                <w:sz w:val="28"/>
                <w:szCs w:val="20"/>
                <w:lang w:eastAsia="ru-RU"/>
              </w:rPr>
              <w:t>Енергія, робота, кількість теплоти</w:t>
            </w:r>
          </w:p>
        </w:tc>
        <w:tc>
          <w:tcPr>
            <w:tcW w:w="2198" w:type="dxa"/>
            <w:vAlign w:val="center"/>
          </w:tcPr>
          <w:p w14:paraId="1A80BF8B" w14:textId="77777777" w:rsidR="00DE6CAB" w:rsidRPr="00DE6CAB" w:rsidRDefault="00DE6CAB" w:rsidP="00DE6CAB">
            <w:pPr>
              <w:jc w:val="center"/>
              <w:rPr>
                <w:sz w:val="28"/>
                <w:szCs w:val="20"/>
                <w:lang w:eastAsia="ru-RU"/>
              </w:rPr>
            </w:pPr>
            <w:r w:rsidRPr="00DE6CAB">
              <w:rPr>
                <w:sz w:val="28"/>
                <w:szCs w:val="20"/>
                <w:lang w:eastAsia="ru-RU"/>
              </w:rPr>
              <w:t>джоуль</w:t>
            </w:r>
          </w:p>
        </w:tc>
        <w:tc>
          <w:tcPr>
            <w:tcW w:w="2198" w:type="dxa"/>
            <w:vAlign w:val="center"/>
          </w:tcPr>
          <w:p w14:paraId="5840F336" w14:textId="77777777" w:rsidR="00DE6CAB" w:rsidRPr="00DE6CAB" w:rsidRDefault="00DE6CAB" w:rsidP="00DE6CAB">
            <w:pPr>
              <w:jc w:val="center"/>
              <w:rPr>
                <w:sz w:val="28"/>
                <w:szCs w:val="20"/>
                <w:lang w:eastAsia="ru-RU"/>
              </w:rPr>
            </w:pPr>
            <w:r w:rsidRPr="00DE6CAB">
              <w:rPr>
                <w:sz w:val="28"/>
                <w:szCs w:val="20"/>
                <w:lang w:eastAsia="ru-RU"/>
              </w:rPr>
              <w:t>Дж</w:t>
            </w:r>
          </w:p>
        </w:tc>
      </w:tr>
      <w:tr w:rsidR="00DE6CAB" w:rsidRPr="00DE6CAB" w14:paraId="4833193C" w14:textId="77777777" w:rsidTr="00DE6CAB">
        <w:trPr>
          <w:jc w:val="center"/>
        </w:trPr>
        <w:tc>
          <w:tcPr>
            <w:tcW w:w="3873" w:type="dxa"/>
          </w:tcPr>
          <w:p w14:paraId="1D4F5F5A" w14:textId="77777777" w:rsidR="00DE6CAB" w:rsidRPr="00DE6CAB" w:rsidRDefault="00DE6CAB" w:rsidP="00DE6CAB">
            <w:pPr>
              <w:rPr>
                <w:sz w:val="28"/>
                <w:szCs w:val="20"/>
                <w:lang w:eastAsia="ru-RU"/>
              </w:rPr>
            </w:pPr>
            <w:r w:rsidRPr="00DE6CAB">
              <w:rPr>
                <w:sz w:val="28"/>
                <w:szCs w:val="20"/>
                <w:lang w:eastAsia="ru-RU"/>
              </w:rPr>
              <w:t>Потужність, потік випромінювання</w:t>
            </w:r>
          </w:p>
        </w:tc>
        <w:tc>
          <w:tcPr>
            <w:tcW w:w="2198" w:type="dxa"/>
            <w:vAlign w:val="center"/>
          </w:tcPr>
          <w:p w14:paraId="0909D0C5" w14:textId="77777777" w:rsidR="00DE6CAB" w:rsidRPr="00DE6CAB" w:rsidRDefault="00DE6CAB" w:rsidP="00DE6CAB">
            <w:pPr>
              <w:jc w:val="center"/>
              <w:rPr>
                <w:sz w:val="28"/>
                <w:szCs w:val="20"/>
                <w:lang w:eastAsia="ru-RU"/>
              </w:rPr>
            </w:pPr>
            <w:r w:rsidRPr="00DE6CAB">
              <w:rPr>
                <w:sz w:val="28"/>
                <w:szCs w:val="20"/>
                <w:lang w:eastAsia="ru-RU"/>
              </w:rPr>
              <w:t>ват</w:t>
            </w:r>
          </w:p>
        </w:tc>
        <w:tc>
          <w:tcPr>
            <w:tcW w:w="2198" w:type="dxa"/>
            <w:vAlign w:val="center"/>
          </w:tcPr>
          <w:p w14:paraId="589ADD92" w14:textId="77777777" w:rsidR="00DE6CAB" w:rsidRPr="00DE6CAB" w:rsidRDefault="00DE6CAB" w:rsidP="00DE6CAB">
            <w:pPr>
              <w:jc w:val="center"/>
              <w:rPr>
                <w:sz w:val="28"/>
                <w:szCs w:val="20"/>
                <w:lang w:eastAsia="ru-RU"/>
              </w:rPr>
            </w:pPr>
            <w:r w:rsidRPr="00DE6CAB">
              <w:rPr>
                <w:sz w:val="28"/>
                <w:szCs w:val="20"/>
                <w:lang w:eastAsia="ru-RU"/>
              </w:rPr>
              <w:t>Вт</w:t>
            </w:r>
          </w:p>
        </w:tc>
      </w:tr>
      <w:tr w:rsidR="00DE6CAB" w:rsidRPr="00DE6CAB" w14:paraId="7E3F844A" w14:textId="77777777" w:rsidTr="00DE6CAB">
        <w:trPr>
          <w:jc w:val="center"/>
        </w:trPr>
        <w:tc>
          <w:tcPr>
            <w:tcW w:w="3873" w:type="dxa"/>
          </w:tcPr>
          <w:p w14:paraId="6B5BDB8D" w14:textId="77777777" w:rsidR="00DE6CAB" w:rsidRPr="00DE6CAB" w:rsidRDefault="00DE6CAB" w:rsidP="00DE6CAB">
            <w:pPr>
              <w:rPr>
                <w:sz w:val="28"/>
                <w:szCs w:val="20"/>
                <w:lang w:eastAsia="ru-RU"/>
              </w:rPr>
            </w:pPr>
            <w:r w:rsidRPr="00DE6CAB">
              <w:rPr>
                <w:sz w:val="28"/>
                <w:szCs w:val="20"/>
                <w:lang w:eastAsia="ru-RU"/>
              </w:rPr>
              <w:t>Електричний заряд</w:t>
            </w:r>
          </w:p>
        </w:tc>
        <w:tc>
          <w:tcPr>
            <w:tcW w:w="2198" w:type="dxa"/>
            <w:vAlign w:val="center"/>
          </w:tcPr>
          <w:p w14:paraId="3E029860" w14:textId="77777777" w:rsidR="00DE6CAB" w:rsidRPr="00DE6CAB" w:rsidRDefault="00DE6CAB" w:rsidP="00DE6CAB">
            <w:pPr>
              <w:jc w:val="center"/>
              <w:rPr>
                <w:sz w:val="28"/>
                <w:szCs w:val="20"/>
                <w:lang w:eastAsia="ru-RU"/>
              </w:rPr>
            </w:pPr>
            <w:r w:rsidRPr="00DE6CAB">
              <w:rPr>
                <w:sz w:val="28"/>
                <w:szCs w:val="20"/>
                <w:lang w:eastAsia="ru-RU"/>
              </w:rPr>
              <w:t>кулон</w:t>
            </w:r>
          </w:p>
        </w:tc>
        <w:tc>
          <w:tcPr>
            <w:tcW w:w="2198" w:type="dxa"/>
            <w:vAlign w:val="center"/>
          </w:tcPr>
          <w:p w14:paraId="049C60F0" w14:textId="77777777" w:rsidR="00DE6CAB" w:rsidRPr="00DE6CAB" w:rsidRDefault="00DE6CAB" w:rsidP="00DE6CAB">
            <w:pPr>
              <w:jc w:val="center"/>
              <w:rPr>
                <w:sz w:val="28"/>
                <w:szCs w:val="20"/>
                <w:lang w:eastAsia="ru-RU"/>
              </w:rPr>
            </w:pPr>
            <w:r w:rsidRPr="00DE6CAB">
              <w:rPr>
                <w:sz w:val="28"/>
                <w:szCs w:val="20"/>
                <w:lang w:eastAsia="ru-RU"/>
              </w:rPr>
              <w:t>Кл</w:t>
            </w:r>
          </w:p>
        </w:tc>
      </w:tr>
      <w:tr w:rsidR="00DE6CAB" w:rsidRPr="00DE6CAB" w14:paraId="181DD104" w14:textId="77777777" w:rsidTr="00DE6CAB">
        <w:trPr>
          <w:jc w:val="center"/>
        </w:trPr>
        <w:tc>
          <w:tcPr>
            <w:tcW w:w="3873" w:type="dxa"/>
          </w:tcPr>
          <w:p w14:paraId="65C3186C" w14:textId="77777777" w:rsidR="00DE6CAB" w:rsidRPr="00DE6CAB" w:rsidRDefault="00DE6CAB" w:rsidP="00DE6CAB">
            <w:pPr>
              <w:rPr>
                <w:sz w:val="28"/>
                <w:szCs w:val="20"/>
                <w:lang w:eastAsia="ru-RU"/>
              </w:rPr>
            </w:pPr>
            <w:r w:rsidRPr="00DE6CAB">
              <w:rPr>
                <w:sz w:val="28"/>
                <w:szCs w:val="20"/>
                <w:lang w:eastAsia="ru-RU"/>
              </w:rPr>
              <w:t>Електричний потенціал, різниця потенціалів, (електрична) напруга електрорушійна сила</w:t>
            </w:r>
          </w:p>
        </w:tc>
        <w:tc>
          <w:tcPr>
            <w:tcW w:w="2198" w:type="dxa"/>
            <w:vAlign w:val="center"/>
          </w:tcPr>
          <w:p w14:paraId="088CC5B9" w14:textId="77777777" w:rsidR="00DE6CAB" w:rsidRPr="00DE6CAB" w:rsidRDefault="00DE6CAB" w:rsidP="00DE6CAB">
            <w:pPr>
              <w:jc w:val="center"/>
              <w:rPr>
                <w:sz w:val="28"/>
                <w:szCs w:val="20"/>
                <w:lang w:eastAsia="ru-RU"/>
              </w:rPr>
            </w:pPr>
            <w:r w:rsidRPr="00DE6CAB">
              <w:rPr>
                <w:sz w:val="28"/>
                <w:szCs w:val="20"/>
                <w:lang w:eastAsia="ru-RU"/>
              </w:rPr>
              <w:t>вольт</w:t>
            </w:r>
          </w:p>
        </w:tc>
        <w:tc>
          <w:tcPr>
            <w:tcW w:w="2198" w:type="dxa"/>
            <w:vAlign w:val="center"/>
          </w:tcPr>
          <w:p w14:paraId="1B89FF8F" w14:textId="77777777" w:rsidR="00DE6CAB" w:rsidRPr="00DE6CAB" w:rsidRDefault="00DE6CAB" w:rsidP="00DE6CAB">
            <w:pPr>
              <w:jc w:val="center"/>
              <w:rPr>
                <w:sz w:val="28"/>
                <w:szCs w:val="20"/>
                <w:lang w:eastAsia="ru-RU"/>
              </w:rPr>
            </w:pPr>
            <w:r w:rsidRPr="00DE6CAB">
              <w:rPr>
                <w:sz w:val="28"/>
                <w:szCs w:val="20"/>
                <w:lang w:eastAsia="ru-RU"/>
              </w:rPr>
              <w:t>В</w:t>
            </w:r>
          </w:p>
        </w:tc>
      </w:tr>
      <w:tr w:rsidR="00DE6CAB" w:rsidRPr="00DE6CAB" w14:paraId="2056DCAE" w14:textId="77777777" w:rsidTr="00DE6CAB">
        <w:trPr>
          <w:jc w:val="center"/>
        </w:trPr>
        <w:tc>
          <w:tcPr>
            <w:tcW w:w="3873" w:type="dxa"/>
          </w:tcPr>
          <w:p w14:paraId="4AE8458B" w14:textId="77777777" w:rsidR="00DE6CAB" w:rsidRPr="00DE6CAB" w:rsidRDefault="00DE6CAB" w:rsidP="00DE6CAB">
            <w:pPr>
              <w:rPr>
                <w:sz w:val="28"/>
                <w:szCs w:val="20"/>
                <w:lang w:eastAsia="ru-RU"/>
              </w:rPr>
            </w:pPr>
            <w:r w:rsidRPr="00DE6CAB">
              <w:rPr>
                <w:sz w:val="28"/>
                <w:szCs w:val="20"/>
                <w:lang w:eastAsia="ru-RU"/>
              </w:rPr>
              <w:t>Електрична емність</w:t>
            </w:r>
          </w:p>
        </w:tc>
        <w:tc>
          <w:tcPr>
            <w:tcW w:w="2198" w:type="dxa"/>
            <w:vAlign w:val="center"/>
          </w:tcPr>
          <w:p w14:paraId="4BC0BD16" w14:textId="77777777" w:rsidR="00DE6CAB" w:rsidRPr="00DE6CAB" w:rsidRDefault="00DE6CAB" w:rsidP="00DE6CAB">
            <w:pPr>
              <w:jc w:val="center"/>
              <w:rPr>
                <w:sz w:val="28"/>
                <w:szCs w:val="20"/>
                <w:lang w:eastAsia="ru-RU"/>
              </w:rPr>
            </w:pPr>
            <w:r w:rsidRPr="00DE6CAB">
              <w:rPr>
                <w:sz w:val="28"/>
                <w:szCs w:val="20"/>
                <w:lang w:eastAsia="ru-RU"/>
              </w:rPr>
              <w:t>фарад</w:t>
            </w:r>
          </w:p>
        </w:tc>
        <w:tc>
          <w:tcPr>
            <w:tcW w:w="2198" w:type="dxa"/>
            <w:vAlign w:val="center"/>
          </w:tcPr>
          <w:p w14:paraId="3C22DBCB" w14:textId="77777777" w:rsidR="00DE6CAB" w:rsidRPr="00DE6CAB" w:rsidRDefault="00DE6CAB" w:rsidP="00DE6CAB">
            <w:pPr>
              <w:jc w:val="center"/>
              <w:rPr>
                <w:sz w:val="28"/>
                <w:szCs w:val="20"/>
                <w:lang w:eastAsia="ru-RU"/>
              </w:rPr>
            </w:pPr>
            <w:r w:rsidRPr="00DE6CAB">
              <w:rPr>
                <w:sz w:val="28"/>
                <w:szCs w:val="20"/>
                <w:lang w:eastAsia="ru-RU"/>
              </w:rPr>
              <w:t>Ф</w:t>
            </w:r>
          </w:p>
        </w:tc>
      </w:tr>
      <w:tr w:rsidR="00DE6CAB" w:rsidRPr="00DE6CAB" w14:paraId="305B1303" w14:textId="77777777" w:rsidTr="00DE6CAB">
        <w:trPr>
          <w:jc w:val="center"/>
        </w:trPr>
        <w:tc>
          <w:tcPr>
            <w:tcW w:w="3873" w:type="dxa"/>
          </w:tcPr>
          <w:p w14:paraId="3F5CC232" w14:textId="77777777" w:rsidR="00DE6CAB" w:rsidRPr="00DE6CAB" w:rsidRDefault="00DE6CAB" w:rsidP="00DE6CAB">
            <w:pPr>
              <w:rPr>
                <w:sz w:val="28"/>
                <w:szCs w:val="20"/>
                <w:lang w:eastAsia="ru-RU"/>
              </w:rPr>
            </w:pPr>
            <w:r w:rsidRPr="00DE6CAB">
              <w:rPr>
                <w:sz w:val="28"/>
                <w:szCs w:val="20"/>
                <w:lang w:eastAsia="ru-RU"/>
              </w:rPr>
              <w:t>Електричний опір</w:t>
            </w:r>
          </w:p>
        </w:tc>
        <w:tc>
          <w:tcPr>
            <w:tcW w:w="2198" w:type="dxa"/>
            <w:vAlign w:val="center"/>
          </w:tcPr>
          <w:p w14:paraId="6492E0D6" w14:textId="77777777" w:rsidR="00DE6CAB" w:rsidRPr="00DE6CAB" w:rsidRDefault="00DE6CAB" w:rsidP="00DE6CAB">
            <w:pPr>
              <w:jc w:val="center"/>
              <w:rPr>
                <w:sz w:val="28"/>
                <w:szCs w:val="20"/>
                <w:lang w:eastAsia="ru-RU"/>
              </w:rPr>
            </w:pPr>
            <w:r w:rsidRPr="00DE6CAB">
              <w:rPr>
                <w:sz w:val="28"/>
                <w:szCs w:val="20"/>
                <w:lang w:eastAsia="ru-RU"/>
              </w:rPr>
              <w:t>ом</w:t>
            </w:r>
          </w:p>
        </w:tc>
        <w:tc>
          <w:tcPr>
            <w:tcW w:w="2198" w:type="dxa"/>
            <w:vAlign w:val="center"/>
          </w:tcPr>
          <w:p w14:paraId="71C8686D" w14:textId="77777777" w:rsidR="00DE6CAB" w:rsidRPr="00DE6CAB" w:rsidRDefault="00DE6CAB" w:rsidP="00DE6CAB">
            <w:pPr>
              <w:jc w:val="center"/>
              <w:rPr>
                <w:sz w:val="28"/>
                <w:szCs w:val="20"/>
                <w:lang w:eastAsia="ru-RU"/>
              </w:rPr>
            </w:pPr>
            <w:r w:rsidRPr="00DE6CAB">
              <w:rPr>
                <w:sz w:val="28"/>
                <w:szCs w:val="20"/>
                <w:lang w:eastAsia="ru-RU"/>
              </w:rPr>
              <w:t>Ом</w:t>
            </w:r>
          </w:p>
        </w:tc>
      </w:tr>
      <w:tr w:rsidR="00DE6CAB" w:rsidRPr="00DE6CAB" w14:paraId="64A84920" w14:textId="77777777" w:rsidTr="00DE6CAB">
        <w:trPr>
          <w:jc w:val="center"/>
        </w:trPr>
        <w:tc>
          <w:tcPr>
            <w:tcW w:w="3873" w:type="dxa"/>
          </w:tcPr>
          <w:p w14:paraId="30F525D8" w14:textId="77777777" w:rsidR="00DE6CAB" w:rsidRPr="00DE6CAB" w:rsidRDefault="00DE6CAB" w:rsidP="00DE6CAB">
            <w:pPr>
              <w:rPr>
                <w:sz w:val="28"/>
                <w:szCs w:val="20"/>
                <w:lang w:eastAsia="ru-RU"/>
              </w:rPr>
            </w:pPr>
            <w:r w:rsidRPr="00DE6CAB">
              <w:rPr>
                <w:sz w:val="28"/>
                <w:szCs w:val="20"/>
                <w:lang w:eastAsia="ru-RU"/>
              </w:rPr>
              <w:t>Електрична провідність</w:t>
            </w:r>
          </w:p>
        </w:tc>
        <w:tc>
          <w:tcPr>
            <w:tcW w:w="2198" w:type="dxa"/>
            <w:vAlign w:val="center"/>
          </w:tcPr>
          <w:p w14:paraId="47B99B72" w14:textId="77777777" w:rsidR="00DE6CAB" w:rsidRPr="00DE6CAB" w:rsidRDefault="00DE6CAB" w:rsidP="00DE6CAB">
            <w:pPr>
              <w:jc w:val="center"/>
              <w:rPr>
                <w:sz w:val="28"/>
                <w:szCs w:val="20"/>
                <w:lang w:eastAsia="ru-RU"/>
              </w:rPr>
            </w:pPr>
            <w:r w:rsidRPr="00DE6CAB">
              <w:rPr>
                <w:sz w:val="28"/>
                <w:szCs w:val="20"/>
                <w:lang w:eastAsia="ru-RU"/>
              </w:rPr>
              <w:t>сіменс</w:t>
            </w:r>
          </w:p>
        </w:tc>
        <w:tc>
          <w:tcPr>
            <w:tcW w:w="2198" w:type="dxa"/>
            <w:vAlign w:val="center"/>
          </w:tcPr>
          <w:p w14:paraId="368D454C" w14:textId="77777777" w:rsidR="00DE6CAB" w:rsidRPr="00DE6CAB" w:rsidRDefault="00DE6CAB" w:rsidP="00DE6CAB">
            <w:pPr>
              <w:jc w:val="center"/>
              <w:rPr>
                <w:sz w:val="28"/>
                <w:szCs w:val="20"/>
                <w:lang w:eastAsia="ru-RU"/>
              </w:rPr>
            </w:pPr>
            <w:r w:rsidRPr="00DE6CAB">
              <w:rPr>
                <w:sz w:val="28"/>
                <w:szCs w:val="20"/>
                <w:lang w:eastAsia="ru-RU"/>
              </w:rPr>
              <w:t>См</w:t>
            </w:r>
          </w:p>
        </w:tc>
      </w:tr>
      <w:tr w:rsidR="00DE6CAB" w:rsidRPr="00DE6CAB" w14:paraId="7E90E462" w14:textId="77777777" w:rsidTr="00DE6CAB">
        <w:trPr>
          <w:jc w:val="center"/>
        </w:trPr>
        <w:tc>
          <w:tcPr>
            <w:tcW w:w="3873" w:type="dxa"/>
          </w:tcPr>
          <w:p w14:paraId="270A4CA2" w14:textId="77777777" w:rsidR="00DE6CAB" w:rsidRPr="00DE6CAB" w:rsidRDefault="00DE6CAB" w:rsidP="00DE6CAB">
            <w:pPr>
              <w:rPr>
                <w:sz w:val="28"/>
                <w:szCs w:val="20"/>
                <w:lang w:eastAsia="ru-RU"/>
              </w:rPr>
            </w:pPr>
            <w:r w:rsidRPr="00DE6CAB">
              <w:rPr>
                <w:sz w:val="28"/>
                <w:szCs w:val="20"/>
                <w:lang w:eastAsia="ru-RU"/>
              </w:rPr>
              <w:t>Магнітний потік (потік магнітної індукції)</w:t>
            </w:r>
          </w:p>
        </w:tc>
        <w:tc>
          <w:tcPr>
            <w:tcW w:w="2198" w:type="dxa"/>
            <w:vAlign w:val="center"/>
          </w:tcPr>
          <w:p w14:paraId="512AADEE" w14:textId="77777777" w:rsidR="00DE6CAB" w:rsidRPr="00DE6CAB" w:rsidRDefault="00DE6CAB" w:rsidP="00DE6CAB">
            <w:pPr>
              <w:jc w:val="center"/>
              <w:rPr>
                <w:sz w:val="28"/>
                <w:szCs w:val="20"/>
                <w:lang w:eastAsia="ru-RU"/>
              </w:rPr>
            </w:pPr>
            <w:r w:rsidRPr="00DE6CAB">
              <w:rPr>
                <w:sz w:val="28"/>
                <w:szCs w:val="20"/>
                <w:lang w:eastAsia="ru-RU"/>
              </w:rPr>
              <w:t>вебер</w:t>
            </w:r>
          </w:p>
        </w:tc>
        <w:tc>
          <w:tcPr>
            <w:tcW w:w="2198" w:type="dxa"/>
            <w:vAlign w:val="center"/>
          </w:tcPr>
          <w:p w14:paraId="6D5F5D73" w14:textId="77777777" w:rsidR="00DE6CAB" w:rsidRPr="00DE6CAB" w:rsidRDefault="00DE6CAB" w:rsidP="00DE6CAB">
            <w:pPr>
              <w:jc w:val="center"/>
              <w:rPr>
                <w:sz w:val="28"/>
                <w:szCs w:val="20"/>
                <w:lang w:eastAsia="ru-RU"/>
              </w:rPr>
            </w:pPr>
            <w:r w:rsidRPr="00DE6CAB">
              <w:rPr>
                <w:sz w:val="28"/>
                <w:szCs w:val="20"/>
                <w:lang w:eastAsia="ru-RU"/>
              </w:rPr>
              <w:t>Вб</w:t>
            </w:r>
          </w:p>
        </w:tc>
      </w:tr>
    </w:tbl>
    <w:p w14:paraId="17967B1D" w14:textId="77777777" w:rsidR="00DE6CAB" w:rsidRPr="00DE6CAB" w:rsidRDefault="00DE6CAB" w:rsidP="00DE6CAB">
      <w:pPr>
        <w:ind w:firstLine="539"/>
        <w:rPr>
          <w:sz w:val="28"/>
          <w:szCs w:val="20"/>
          <w:lang w:eastAsia="ru-RU"/>
        </w:rPr>
      </w:pPr>
    </w:p>
    <w:p w14:paraId="02FDD697" w14:textId="77777777" w:rsidR="00DE6CAB" w:rsidRPr="00DE6CAB" w:rsidRDefault="00DE6CAB" w:rsidP="00DE6CAB">
      <w:pPr>
        <w:ind w:firstLine="539"/>
        <w:rPr>
          <w:sz w:val="28"/>
          <w:szCs w:val="20"/>
          <w:lang w:eastAsia="ru-RU"/>
        </w:rPr>
      </w:pPr>
    </w:p>
    <w:p w14:paraId="5F1E042B" w14:textId="77777777" w:rsidR="00DE6CAB" w:rsidRPr="00DE6CAB" w:rsidRDefault="00DE6CAB" w:rsidP="00DE6CAB">
      <w:pPr>
        <w:ind w:firstLine="539"/>
        <w:rPr>
          <w:sz w:val="28"/>
          <w:szCs w:val="20"/>
          <w:lang w:eastAsia="ru-RU"/>
        </w:rPr>
      </w:pPr>
    </w:p>
    <w:p w14:paraId="1D92D100" w14:textId="77777777" w:rsidR="00DE6CAB" w:rsidRPr="00DE6CAB" w:rsidRDefault="00DE6CAB" w:rsidP="00DE6CAB">
      <w:pPr>
        <w:ind w:firstLine="539"/>
        <w:rPr>
          <w:sz w:val="28"/>
          <w:szCs w:val="20"/>
          <w:lang w:eastAsia="ru-RU"/>
        </w:rPr>
      </w:pPr>
    </w:p>
    <w:p w14:paraId="24689C48" w14:textId="77777777" w:rsidR="00DE6CAB" w:rsidRPr="00DE6CAB" w:rsidRDefault="00DE6CAB" w:rsidP="00DE6CAB">
      <w:pPr>
        <w:ind w:firstLine="539"/>
        <w:rPr>
          <w:sz w:val="28"/>
          <w:szCs w:val="20"/>
          <w:lang w:eastAsia="ru-RU"/>
        </w:rPr>
      </w:pPr>
      <w:r w:rsidRPr="00DE6CAB">
        <w:rPr>
          <w:sz w:val="28"/>
          <w:szCs w:val="20"/>
          <w:lang w:eastAsia="ru-RU"/>
        </w:rPr>
        <w:lastRenderedPageBreak/>
        <w:t>Продовження таблиці 1</w:t>
      </w:r>
    </w:p>
    <w:p w14:paraId="5C40413C" w14:textId="77777777" w:rsidR="00DE6CAB" w:rsidRPr="00DE6CAB" w:rsidRDefault="00DE6CAB" w:rsidP="00DE6CAB">
      <w:pPr>
        <w:ind w:firstLine="539"/>
        <w:rPr>
          <w:sz w:val="28"/>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3"/>
        <w:gridCol w:w="2198"/>
        <w:gridCol w:w="2198"/>
      </w:tblGrid>
      <w:tr w:rsidR="00DE6CAB" w:rsidRPr="00DE6CAB" w14:paraId="3B614BA3" w14:textId="77777777" w:rsidTr="00DE6CAB">
        <w:trPr>
          <w:cantSplit/>
          <w:trHeight w:val="323"/>
          <w:jc w:val="center"/>
        </w:trPr>
        <w:tc>
          <w:tcPr>
            <w:tcW w:w="3873" w:type="dxa"/>
            <w:vMerge w:val="restart"/>
            <w:vAlign w:val="center"/>
          </w:tcPr>
          <w:p w14:paraId="281374CA" w14:textId="77777777" w:rsidR="00DE6CAB" w:rsidRPr="00DE6CAB" w:rsidRDefault="00DE6CAB" w:rsidP="00DE6CAB">
            <w:pPr>
              <w:ind w:firstLine="539"/>
              <w:jc w:val="both"/>
              <w:outlineLvl w:val="0"/>
              <w:rPr>
                <w:sz w:val="28"/>
                <w:szCs w:val="20"/>
                <w:lang w:val="ru-RU" w:eastAsia="ru-RU"/>
              </w:rPr>
            </w:pPr>
            <w:r w:rsidRPr="00DE6CAB">
              <w:rPr>
                <w:sz w:val="28"/>
                <w:szCs w:val="20"/>
                <w:lang w:val="ru-RU" w:eastAsia="ru-RU"/>
              </w:rPr>
              <w:t>Назва величини</w:t>
            </w:r>
          </w:p>
        </w:tc>
        <w:tc>
          <w:tcPr>
            <w:tcW w:w="4396" w:type="dxa"/>
            <w:gridSpan w:val="2"/>
            <w:vAlign w:val="center"/>
          </w:tcPr>
          <w:p w14:paraId="0D7422A2" w14:textId="77777777" w:rsidR="00DE6CAB" w:rsidRPr="00DE6CAB" w:rsidRDefault="00DE6CAB" w:rsidP="00DE6CAB">
            <w:pPr>
              <w:jc w:val="center"/>
              <w:rPr>
                <w:sz w:val="28"/>
                <w:szCs w:val="20"/>
                <w:lang w:eastAsia="ru-RU"/>
              </w:rPr>
            </w:pPr>
            <w:r w:rsidRPr="00DE6CAB">
              <w:rPr>
                <w:sz w:val="28"/>
                <w:szCs w:val="20"/>
                <w:lang w:eastAsia="ru-RU"/>
              </w:rPr>
              <w:t>Одиниця</w:t>
            </w:r>
          </w:p>
        </w:tc>
      </w:tr>
      <w:tr w:rsidR="00DE6CAB" w:rsidRPr="00DE6CAB" w14:paraId="57565C79" w14:textId="77777777" w:rsidTr="00DE6CAB">
        <w:trPr>
          <w:cantSplit/>
          <w:trHeight w:val="481"/>
          <w:jc w:val="center"/>
        </w:trPr>
        <w:tc>
          <w:tcPr>
            <w:tcW w:w="3873" w:type="dxa"/>
            <w:vMerge/>
            <w:tcBorders>
              <w:bottom w:val="single" w:sz="4" w:space="0" w:color="auto"/>
            </w:tcBorders>
          </w:tcPr>
          <w:p w14:paraId="1E9F7B31" w14:textId="77777777" w:rsidR="00DE6CAB" w:rsidRPr="00DE6CAB" w:rsidRDefault="00DE6CAB" w:rsidP="00DE6CAB">
            <w:pPr>
              <w:rPr>
                <w:sz w:val="28"/>
                <w:szCs w:val="20"/>
                <w:lang w:eastAsia="ru-RU"/>
              </w:rPr>
            </w:pPr>
          </w:p>
        </w:tc>
        <w:tc>
          <w:tcPr>
            <w:tcW w:w="2198" w:type="dxa"/>
            <w:tcBorders>
              <w:bottom w:val="single" w:sz="4" w:space="0" w:color="auto"/>
            </w:tcBorders>
            <w:vAlign w:val="center"/>
          </w:tcPr>
          <w:p w14:paraId="6745CB82" w14:textId="77777777" w:rsidR="00DE6CAB" w:rsidRPr="00DE6CAB" w:rsidRDefault="00DE6CAB" w:rsidP="00DE6CAB">
            <w:pPr>
              <w:jc w:val="center"/>
              <w:rPr>
                <w:sz w:val="28"/>
                <w:szCs w:val="20"/>
                <w:lang w:eastAsia="ru-RU"/>
              </w:rPr>
            </w:pPr>
            <w:r w:rsidRPr="00DE6CAB">
              <w:rPr>
                <w:sz w:val="28"/>
                <w:szCs w:val="20"/>
                <w:lang w:eastAsia="ru-RU"/>
              </w:rPr>
              <w:t>Назва</w:t>
            </w:r>
          </w:p>
        </w:tc>
        <w:tc>
          <w:tcPr>
            <w:tcW w:w="2198" w:type="dxa"/>
            <w:tcBorders>
              <w:bottom w:val="single" w:sz="4" w:space="0" w:color="auto"/>
            </w:tcBorders>
            <w:vAlign w:val="center"/>
          </w:tcPr>
          <w:p w14:paraId="7B9D29B7" w14:textId="77777777" w:rsidR="00DE6CAB" w:rsidRPr="00DE6CAB" w:rsidRDefault="00DE6CAB" w:rsidP="00DE6CAB">
            <w:pPr>
              <w:jc w:val="center"/>
              <w:rPr>
                <w:sz w:val="28"/>
                <w:szCs w:val="20"/>
                <w:lang w:eastAsia="ru-RU"/>
              </w:rPr>
            </w:pPr>
            <w:r w:rsidRPr="00DE6CAB">
              <w:rPr>
                <w:sz w:val="28"/>
                <w:szCs w:val="20"/>
                <w:lang w:eastAsia="ru-RU"/>
              </w:rPr>
              <w:t>Позначення</w:t>
            </w:r>
          </w:p>
        </w:tc>
      </w:tr>
      <w:tr w:rsidR="00DE6CAB" w:rsidRPr="00DE6CAB" w14:paraId="5BCFDCE8" w14:textId="77777777" w:rsidTr="00DE6CAB">
        <w:trPr>
          <w:jc w:val="center"/>
        </w:trPr>
        <w:tc>
          <w:tcPr>
            <w:tcW w:w="3873" w:type="dxa"/>
          </w:tcPr>
          <w:p w14:paraId="272665B3" w14:textId="77777777" w:rsidR="00DE6CAB" w:rsidRPr="00DE6CAB" w:rsidRDefault="00DE6CAB" w:rsidP="00DE6CAB">
            <w:pPr>
              <w:rPr>
                <w:sz w:val="28"/>
                <w:szCs w:val="20"/>
                <w:lang w:eastAsia="ru-RU"/>
              </w:rPr>
            </w:pPr>
            <w:r w:rsidRPr="00DE6CAB">
              <w:rPr>
                <w:sz w:val="28"/>
                <w:szCs w:val="20"/>
                <w:lang w:eastAsia="ru-RU"/>
              </w:rPr>
              <w:t>Магнітна індукція, густина магнітного потоку</w:t>
            </w:r>
          </w:p>
        </w:tc>
        <w:tc>
          <w:tcPr>
            <w:tcW w:w="2198" w:type="dxa"/>
            <w:vAlign w:val="center"/>
          </w:tcPr>
          <w:p w14:paraId="07185268" w14:textId="77777777" w:rsidR="00DE6CAB" w:rsidRPr="00DE6CAB" w:rsidRDefault="00DE6CAB" w:rsidP="00DE6CAB">
            <w:pPr>
              <w:jc w:val="center"/>
              <w:rPr>
                <w:sz w:val="28"/>
                <w:szCs w:val="20"/>
                <w:lang w:eastAsia="ru-RU"/>
              </w:rPr>
            </w:pPr>
            <w:r w:rsidRPr="00DE6CAB">
              <w:rPr>
                <w:sz w:val="28"/>
                <w:szCs w:val="20"/>
                <w:lang w:eastAsia="ru-RU"/>
              </w:rPr>
              <w:t>тесла</w:t>
            </w:r>
          </w:p>
        </w:tc>
        <w:tc>
          <w:tcPr>
            <w:tcW w:w="2198" w:type="dxa"/>
            <w:vAlign w:val="center"/>
          </w:tcPr>
          <w:p w14:paraId="4B1E131B" w14:textId="77777777" w:rsidR="00DE6CAB" w:rsidRPr="00DE6CAB" w:rsidRDefault="00DE6CAB" w:rsidP="00DE6CAB">
            <w:pPr>
              <w:jc w:val="center"/>
              <w:rPr>
                <w:sz w:val="28"/>
                <w:szCs w:val="20"/>
                <w:lang w:eastAsia="ru-RU"/>
              </w:rPr>
            </w:pPr>
            <w:r w:rsidRPr="00DE6CAB">
              <w:rPr>
                <w:sz w:val="28"/>
                <w:szCs w:val="20"/>
                <w:lang w:eastAsia="ru-RU"/>
              </w:rPr>
              <w:t>Т</w:t>
            </w:r>
          </w:p>
        </w:tc>
      </w:tr>
      <w:tr w:rsidR="00DE6CAB" w:rsidRPr="00DE6CAB" w14:paraId="4667BB4B" w14:textId="77777777" w:rsidTr="00DE6CAB">
        <w:trPr>
          <w:jc w:val="center"/>
        </w:trPr>
        <w:tc>
          <w:tcPr>
            <w:tcW w:w="3873" w:type="dxa"/>
          </w:tcPr>
          <w:p w14:paraId="505A91EA" w14:textId="77777777" w:rsidR="00DE6CAB" w:rsidRPr="00DE6CAB" w:rsidRDefault="00DE6CAB" w:rsidP="00DE6CAB">
            <w:pPr>
              <w:rPr>
                <w:sz w:val="28"/>
                <w:szCs w:val="20"/>
                <w:lang w:eastAsia="ru-RU"/>
              </w:rPr>
            </w:pPr>
            <w:r w:rsidRPr="00DE6CAB">
              <w:rPr>
                <w:sz w:val="28"/>
                <w:szCs w:val="20"/>
                <w:lang w:eastAsia="ru-RU"/>
              </w:rPr>
              <w:t>Індуктивність, взаємна індуктивність</w:t>
            </w:r>
          </w:p>
        </w:tc>
        <w:tc>
          <w:tcPr>
            <w:tcW w:w="2198" w:type="dxa"/>
            <w:vAlign w:val="center"/>
          </w:tcPr>
          <w:p w14:paraId="3D9C8B7C" w14:textId="77777777" w:rsidR="00DE6CAB" w:rsidRPr="00DE6CAB" w:rsidRDefault="00DE6CAB" w:rsidP="00DE6CAB">
            <w:pPr>
              <w:jc w:val="center"/>
              <w:rPr>
                <w:sz w:val="28"/>
                <w:szCs w:val="20"/>
                <w:lang w:eastAsia="ru-RU"/>
              </w:rPr>
            </w:pPr>
            <w:r w:rsidRPr="00DE6CAB">
              <w:rPr>
                <w:sz w:val="28"/>
                <w:szCs w:val="20"/>
                <w:lang w:eastAsia="ru-RU"/>
              </w:rPr>
              <w:t>генрі</w:t>
            </w:r>
          </w:p>
        </w:tc>
        <w:tc>
          <w:tcPr>
            <w:tcW w:w="2198" w:type="dxa"/>
            <w:vAlign w:val="center"/>
          </w:tcPr>
          <w:p w14:paraId="399FE6D8" w14:textId="77777777" w:rsidR="00DE6CAB" w:rsidRPr="00DE6CAB" w:rsidRDefault="00DE6CAB" w:rsidP="00DE6CAB">
            <w:pPr>
              <w:jc w:val="center"/>
              <w:rPr>
                <w:sz w:val="28"/>
                <w:szCs w:val="20"/>
                <w:lang w:eastAsia="ru-RU"/>
              </w:rPr>
            </w:pPr>
            <w:r w:rsidRPr="00DE6CAB">
              <w:rPr>
                <w:sz w:val="28"/>
                <w:szCs w:val="20"/>
                <w:lang w:eastAsia="ru-RU"/>
              </w:rPr>
              <w:t>Гн</w:t>
            </w:r>
          </w:p>
        </w:tc>
      </w:tr>
      <w:tr w:rsidR="00DE6CAB" w:rsidRPr="00DE6CAB" w14:paraId="66DB52F3" w14:textId="77777777" w:rsidTr="00DE6CAB">
        <w:trPr>
          <w:jc w:val="center"/>
        </w:trPr>
        <w:tc>
          <w:tcPr>
            <w:tcW w:w="3873" w:type="dxa"/>
          </w:tcPr>
          <w:p w14:paraId="14890963" w14:textId="77777777" w:rsidR="00DE6CAB" w:rsidRPr="00DE6CAB" w:rsidRDefault="00DE6CAB" w:rsidP="00DE6CAB">
            <w:pPr>
              <w:rPr>
                <w:sz w:val="28"/>
                <w:szCs w:val="20"/>
                <w:lang w:eastAsia="ru-RU"/>
              </w:rPr>
            </w:pPr>
            <w:r w:rsidRPr="00DE6CAB">
              <w:rPr>
                <w:sz w:val="28"/>
                <w:szCs w:val="20"/>
                <w:lang w:eastAsia="ru-RU"/>
              </w:rPr>
              <w:t>Температура Цельсія</w:t>
            </w:r>
          </w:p>
        </w:tc>
        <w:tc>
          <w:tcPr>
            <w:tcW w:w="2198" w:type="dxa"/>
            <w:vAlign w:val="center"/>
          </w:tcPr>
          <w:p w14:paraId="6839C5F9" w14:textId="77777777" w:rsidR="00DE6CAB" w:rsidRPr="00DE6CAB" w:rsidRDefault="00DE6CAB" w:rsidP="00DE6CAB">
            <w:pPr>
              <w:jc w:val="center"/>
              <w:rPr>
                <w:sz w:val="28"/>
                <w:szCs w:val="20"/>
                <w:lang w:eastAsia="ru-RU"/>
              </w:rPr>
            </w:pPr>
            <w:r w:rsidRPr="00DE6CAB">
              <w:rPr>
                <w:sz w:val="28"/>
                <w:szCs w:val="20"/>
                <w:lang w:eastAsia="ru-RU"/>
              </w:rPr>
              <w:t>градус Цельсія</w:t>
            </w:r>
          </w:p>
        </w:tc>
        <w:tc>
          <w:tcPr>
            <w:tcW w:w="2198" w:type="dxa"/>
            <w:vAlign w:val="center"/>
          </w:tcPr>
          <w:p w14:paraId="0B6CC557" w14:textId="77777777" w:rsidR="00DE6CAB" w:rsidRPr="00DE6CAB" w:rsidRDefault="00DE6CAB" w:rsidP="00DE6CAB">
            <w:pPr>
              <w:jc w:val="center"/>
              <w:rPr>
                <w:sz w:val="28"/>
                <w:szCs w:val="20"/>
                <w:lang w:eastAsia="ru-RU"/>
              </w:rPr>
            </w:pPr>
            <w:r w:rsidRPr="00DE6CAB">
              <w:rPr>
                <w:sz w:val="28"/>
                <w:szCs w:val="20"/>
                <w:lang w:eastAsia="ru-RU"/>
              </w:rPr>
              <w:t>ºС</w:t>
            </w:r>
          </w:p>
        </w:tc>
      </w:tr>
      <w:tr w:rsidR="00DE6CAB" w:rsidRPr="00DE6CAB" w14:paraId="49C02FD4" w14:textId="77777777" w:rsidTr="00DE6CAB">
        <w:trPr>
          <w:jc w:val="center"/>
        </w:trPr>
        <w:tc>
          <w:tcPr>
            <w:tcW w:w="3873" w:type="dxa"/>
          </w:tcPr>
          <w:p w14:paraId="070A24E6" w14:textId="77777777" w:rsidR="00DE6CAB" w:rsidRPr="00DE6CAB" w:rsidRDefault="00DE6CAB" w:rsidP="00DE6CAB">
            <w:pPr>
              <w:rPr>
                <w:sz w:val="28"/>
                <w:szCs w:val="20"/>
                <w:lang w:eastAsia="ru-RU"/>
              </w:rPr>
            </w:pPr>
            <w:r w:rsidRPr="00DE6CAB">
              <w:rPr>
                <w:sz w:val="28"/>
                <w:szCs w:val="20"/>
                <w:lang w:eastAsia="ru-RU"/>
              </w:rPr>
              <w:t>Світовий потік</w:t>
            </w:r>
          </w:p>
        </w:tc>
        <w:tc>
          <w:tcPr>
            <w:tcW w:w="2198" w:type="dxa"/>
            <w:vAlign w:val="center"/>
          </w:tcPr>
          <w:p w14:paraId="2B363F42" w14:textId="77777777" w:rsidR="00DE6CAB" w:rsidRPr="00DE6CAB" w:rsidRDefault="00DE6CAB" w:rsidP="00DE6CAB">
            <w:pPr>
              <w:jc w:val="center"/>
              <w:rPr>
                <w:sz w:val="28"/>
                <w:szCs w:val="20"/>
                <w:lang w:eastAsia="ru-RU"/>
              </w:rPr>
            </w:pPr>
            <w:r w:rsidRPr="00DE6CAB">
              <w:rPr>
                <w:sz w:val="28"/>
                <w:szCs w:val="20"/>
                <w:lang w:eastAsia="ru-RU"/>
              </w:rPr>
              <w:t>люмен</w:t>
            </w:r>
          </w:p>
        </w:tc>
        <w:tc>
          <w:tcPr>
            <w:tcW w:w="2198" w:type="dxa"/>
            <w:vAlign w:val="center"/>
          </w:tcPr>
          <w:p w14:paraId="5B258730" w14:textId="77777777" w:rsidR="00DE6CAB" w:rsidRPr="00DE6CAB" w:rsidRDefault="00DE6CAB" w:rsidP="00DE6CAB">
            <w:pPr>
              <w:keepNext/>
              <w:jc w:val="center"/>
              <w:outlineLvl w:val="3"/>
              <w:rPr>
                <w:bCs/>
                <w:sz w:val="28"/>
                <w:szCs w:val="28"/>
                <w:lang w:eastAsia="ru-RU"/>
              </w:rPr>
            </w:pPr>
            <w:r w:rsidRPr="00DE6CAB">
              <w:rPr>
                <w:bCs/>
                <w:sz w:val="28"/>
                <w:szCs w:val="28"/>
                <w:lang w:eastAsia="ru-RU"/>
              </w:rPr>
              <w:t>лм</w:t>
            </w:r>
          </w:p>
        </w:tc>
      </w:tr>
      <w:tr w:rsidR="00DE6CAB" w:rsidRPr="00DE6CAB" w14:paraId="07C1B04F" w14:textId="77777777" w:rsidTr="00DE6CAB">
        <w:trPr>
          <w:jc w:val="center"/>
        </w:trPr>
        <w:tc>
          <w:tcPr>
            <w:tcW w:w="3873" w:type="dxa"/>
          </w:tcPr>
          <w:p w14:paraId="6CF7A75D" w14:textId="77777777" w:rsidR="00DE6CAB" w:rsidRPr="00DE6CAB" w:rsidRDefault="00DE6CAB" w:rsidP="00DE6CAB">
            <w:pPr>
              <w:rPr>
                <w:sz w:val="28"/>
                <w:szCs w:val="20"/>
                <w:lang w:eastAsia="ru-RU"/>
              </w:rPr>
            </w:pPr>
            <w:r w:rsidRPr="00DE6CAB">
              <w:rPr>
                <w:sz w:val="28"/>
                <w:szCs w:val="20"/>
                <w:lang w:eastAsia="ru-RU"/>
              </w:rPr>
              <w:t>Освітленість</w:t>
            </w:r>
          </w:p>
        </w:tc>
        <w:tc>
          <w:tcPr>
            <w:tcW w:w="2198" w:type="dxa"/>
            <w:vAlign w:val="center"/>
          </w:tcPr>
          <w:p w14:paraId="73DC8255" w14:textId="77777777" w:rsidR="00DE6CAB" w:rsidRPr="00DE6CAB" w:rsidRDefault="00DE6CAB" w:rsidP="00DE6CAB">
            <w:pPr>
              <w:jc w:val="center"/>
              <w:rPr>
                <w:sz w:val="28"/>
                <w:szCs w:val="20"/>
                <w:lang w:eastAsia="ru-RU"/>
              </w:rPr>
            </w:pPr>
            <w:r w:rsidRPr="00DE6CAB">
              <w:rPr>
                <w:sz w:val="28"/>
                <w:szCs w:val="20"/>
                <w:lang w:eastAsia="ru-RU"/>
              </w:rPr>
              <w:t>люкс</w:t>
            </w:r>
          </w:p>
        </w:tc>
        <w:tc>
          <w:tcPr>
            <w:tcW w:w="2198" w:type="dxa"/>
            <w:vAlign w:val="center"/>
          </w:tcPr>
          <w:p w14:paraId="6D80F847" w14:textId="77777777" w:rsidR="00DE6CAB" w:rsidRPr="00DE6CAB" w:rsidRDefault="00DE6CAB" w:rsidP="00DE6CAB">
            <w:pPr>
              <w:jc w:val="center"/>
              <w:rPr>
                <w:sz w:val="28"/>
                <w:szCs w:val="20"/>
                <w:lang w:eastAsia="ru-RU"/>
              </w:rPr>
            </w:pPr>
            <w:r w:rsidRPr="00DE6CAB">
              <w:rPr>
                <w:sz w:val="28"/>
                <w:szCs w:val="20"/>
                <w:lang w:eastAsia="ru-RU"/>
              </w:rPr>
              <w:t>лк</w:t>
            </w:r>
          </w:p>
        </w:tc>
      </w:tr>
    </w:tbl>
    <w:p w14:paraId="2C958B8F" w14:textId="77777777" w:rsidR="00DE6CAB" w:rsidRPr="00DE6CAB" w:rsidRDefault="00DE6CAB" w:rsidP="00DE6CAB">
      <w:pPr>
        <w:ind w:left="708" w:firstLine="708"/>
        <w:rPr>
          <w:sz w:val="28"/>
          <w:szCs w:val="20"/>
          <w:lang w:eastAsia="ru-RU"/>
        </w:rPr>
      </w:pPr>
    </w:p>
    <w:p w14:paraId="0017C405" w14:textId="77777777" w:rsidR="00DE6CAB" w:rsidRPr="00DE6CAB" w:rsidRDefault="00DE6CAB" w:rsidP="00DE6CAB">
      <w:pPr>
        <w:keepNext/>
        <w:jc w:val="center"/>
        <w:outlineLvl w:val="4"/>
        <w:rPr>
          <w:b/>
          <w:sz w:val="28"/>
          <w:szCs w:val="20"/>
          <w:lang w:eastAsia="ru-RU"/>
        </w:rPr>
      </w:pPr>
      <w:r w:rsidRPr="00DE6CAB">
        <w:rPr>
          <w:b/>
          <w:sz w:val="28"/>
          <w:szCs w:val="20"/>
          <w:lang w:eastAsia="ru-RU"/>
        </w:rPr>
        <w:t>Позасистемні одиниці</w:t>
      </w:r>
    </w:p>
    <w:p w14:paraId="2AC7A9D7" w14:textId="77777777" w:rsidR="00DE6CAB" w:rsidRPr="00DE6CAB" w:rsidRDefault="00DE6CAB" w:rsidP="00DE6CAB">
      <w:pPr>
        <w:rPr>
          <w:sz w:val="20"/>
          <w:szCs w:val="20"/>
          <w:lang w:eastAsia="ru-RU"/>
        </w:rPr>
      </w:pPr>
    </w:p>
    <w:p w14:paraId="48CB7586" w14:textId="77777777" w:rsidR="00DE6CAB" w:rsidRPr="00DE6CAB" w:rsidRDefault="00DE6CAB" w:rsidP="00DE6CAB">
      <w:pPr>
        <w:ind w:firstLine="539"/>
        <w:jc w:val="both"/>
        <w:rPr>
          <w:sz w:val="28"/>
          <w:szCs w:val="20"/>
          <w:lang w:eastAsia="ru-RU"/>
        </w:rPr>
      </w:pPr>
      <w:r w:rsidRPr="00DE6CAB">
        <w:rPr>
          <w:sz w:val="28"/>
          <w:szCs w:val="20"/>
          <w:lang w:eastAsia="ru-RU"/>
        </w:rPr>
        <w:t>Допускається застосовувати нарівні з одиницями SI позасистемні одиниці, що їх подано в таблиці 2.</w:t>
      </w:r>
    </w:p>
    <w:p w14:paraId="406863AE" w14:textId="77777777" w:rsidR="00DE6CAB" w:rsidRPr="00DE6CAB" w:rsidRDefault="00DE6CAB" w:rsidP="00DE6CAB">
      <w:pPr>
        <w:ind w:firstLine="539"/>
        <w:rPr>
          <w:sz w:val="28"/>
          <w:szCs w:val="20"/>
          <w:lang w:eastAsia="ru-RU"/>
        </w:rPr>
      </w:pPr>
    </w:p>
    <w:p w14:paraId="7FC4E76B" w14:textId="77777777" w:rsidR="00DE6CAB" w:rsidRPr="00DE6CAB" w:rsidRDefault="00DE6CAB" w:rsidP="00DE6CAB">
      <w:pPr>
        <w:ind w:firstLine="539"/>
        <w:jc w:val="both"/>
        <w:rPr>
          <w:sz w:val="28"/>
          <w:szCs w:val="20"/>
          <w:lang w:eastAsia="ru-RU"/>
        </w:rPr>
      </w:pPr>
      <w:r w:rsidRPr="00DE6CAB">
        <w:rPr>
          <w:sz w:val="28"/>
          <w:szCs w:val="20"/>
          <w:lang w:eastAsia="ru-RU"/>
        </w:rPr>
        <w:t>Таблиця 2 -  Позасистемні одиниці, що їх допущено до застосування на рівні з одиницями SI</w:t>
      </w:r>
    </w:p>
    <w:p w14:paraId="3FEEF293" w14:textId="77777777" w:rsidR="00DE6CAB" w:rsidRPr="00DE6CAB" w:rsidRDefault="00DE6CAB" w:rsidP="00DE6CAB">
      <w:pPr>
        <w:jc w:val="center"/>
        <w:rPr>
          <w:sz w:val="28"/>
          <w:szCs w:val="20"/>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2"/>
        <w:gridCol w:w="1362"/>
        <w:gridCol w:w="1459"/>
        <w:gridCol w:w="1985"/>
        <w:gridCol w:w="2268"/>
      </w:tblGrid>
      <w:tr w:rsidR="00DE6CAB" w:rsidRPr="00DE6CAB" w14:paraId="007FFDD0" w14:textId="77777777" w:rsidTr="00DE6CAB">
        <w:trPr>
          <w:cantSplit/>
        </w:trPr>
        <w:tc>
          <w:tcPr>
            <w:tcW w:w="2282" w:type="dxa"/>
            <w:vMerge w:val="restart"/>
            <w:vAlign w:val="center"/>
          </w:tcPr>
          <w:p w14:paraId="4CDCD13C" w14:textId="77777777" w:rsidR="00DE6CAB" w:rsidRPr="00DE6CAB" w:rsidRDefault="00DE6CAB" w:rsidP="00DE6CAB">
            <w:pPr>
              <w:jc w:val="center"/>
              <w:rPr>
                <w:sz w:val="28"/>
                <w:szCs w:val="20"/>
                <w:lang w:eastAsia="ru-RU"/>
              </w:rPr>
            </w:pPr>
            <w:r w:rsidRPr="00DE6CAB">
              <w:rPr>
                <w:sz w:val="28"/>
                <w:szCs w:val="20"/>
                <w:lang w:eastAsia="ru-RU"/>
              </w:rPr>
              <w:t>Назва величин</w:t>
            </w:r>
          </w:p>
        </w:tc>
        <w:tc>
          <w:tcPr>
            <w:tcW w:w="7074" w:type="dxa"/>
            <w:gridSpan w:val="4"/>
            <w:vAlign w:val="center"/>
          </w:tcPr>
          <w:p w14:paraId="4E53D0D9" w14:textId="77777777" w:rsidR="00DE6CAB" w:rsidRPr="00DE6CAB" w:rsidRDefault="00DE6CAB" w:rsidP="00DE6CAB">
            <w:pPr>
              <w:jc w:val="center"/>
              <w:rPr>
                <w:sz w:val="28"/>
                <w:szCs w:val="20"/>
                <w:lang w:eastAsia="ru-RU"/>
              </w:rPr>
            </w:pPr>
            <w:r w:rsidRPr="00DE6CAB">
              <w:rPr>
                <w:sz w:val="28"/>
                <w:szCs w:val="20"/>
                <w:lang w:eastAsia="ru-RU"/>
              </w:rPr>
              <w:t>Одиниця</w:t>
            </w:r>
          </w:p>
        </w:tc>
      </w:tr>
      <w:tr w:rsidR="00DE6CAB" w:rsidRPr="00DE6CAB" w14:paraId="34C04E9D" w14:textId="77777777" w:rsidTr="00DE6CAB">
        <w:trPr>
          <w:cantSplit/>
        </w:trPr>
        <w:tc>
          <w:tcPr>
            <w:tcW w:w="2282" w:type="dxa"/>
            <w:vMerge/>
          </w:tcPr>
          <w:p w14:paraId="4938B408" w14:textId="77777777" w:rsidR="00DE6CAB" w:rsidRPr="00DE6CAB" w:rsidRDefault="00DE6CAB" w:rsidP="00DE6CAB">
            <w:pPr>
              <w:rPr>
                <w:sz w:val="28"/>
                <w:szCs w:val="20"/>
                <w:lang w:eastAsia="ru-RU"/>
              </w:rPr>
            </w:pPr>
          </w:p>
        </w:tc>
        <w:tc>
          <w:tcPr>
            <w:tcW w:w="1362" w:type="dxa"/>
            <w:vMerge w:val="restart"/>
            <w:vAlign w:val="center"/>
          </w:tcPr>
          <w:p w14:paraId="1F5F7BD7" w14:textId="77777777" w:rsidR="00DE6CAB" w:rsidRPr="00DE6CAB" w:rsidRDefault="00DE6CAB" w:rsidP="00DE6CAB">
            <w:pPr>
              <w:jc w:val="center"/>
              <w:rPr>
                <w:sz w:val="28"/>
                <w:szCs w:val="20"/>
                <w:lang w:eastAsia="ru-RU"/>
              </w:rPr>
            </w:pPr>
            <w:r w:rsidRPr="00DE6CAB">
              <w:rPr>
                <w:sz w:val="28"/>
                <w:szCs w:val="20"/>
                <w:lang w:eastAsia="ru-RU"/>
              </w:rPr>
              <w:t>Назва</w:t>
            </w:r>
          </w:p>
        </w:tc>
        <w:tc>
          <w:tcPr>
            <w:tcW w:w="3444" w:type="dxa"/>
            <w:gridSpan w:val="2"/>
            <w:vAlign w:val="center"/>
          </w:tcPr>
          <w:p w14:paraId="2D1E9962" w14:textId="77777777" w:rsidR="00DE6CAB" w:rsidRPr="00DE6CAB" w:rsidRDefault="00DE6CAB" w:rsidP="00DE6CAB">
            <w:pPr>
              <w:jc w:val="center"/>
              <w:rPr>
                <w:sz w:val="28"/>
                <w:szCs w:val="20"/>
                <w:lang w:eastAsia="ru-RU"/>
              </w:rPr>
            </w:pPr>
            <w:r w:rsidRPr="00DE6CAB">
              <w:rPr>
                <w:sz w:val="28"/>
                <w:szCs w:val="20"/>
                <w:lang w:eastAsia="ru-RU"/>
              </w:rPr>
              <w:t>Позначення</w:t>
            </w:r>
          </w:p>
        </w:tc>
        <w:tc>
          <w:tcPr>
            <w:tcW w:w="2268" w:type="dxa"/>
            <w:vMerge w:val="restart"/>
            <w:vAlign w:val="center"/>
          </w:tcPr>
          <w:p w14:paraId="09EF19E0" w14:textId="77777777" w:rsidR="00DE6CAB" w:rsidRPr="00DE6CAB" w:rsidRDefault="00DE6CAB" w:rsidP="00DE6CAB">
            <w:pPr>
              <w:jc w:val="center"/>
              <w:rPr>
                <w:sz w:val="28"/>
                <w:szCs w:val="20"/>
                <w:lang w:val="en-US" w:eastAsia="ru-RU"/>
              </w:rPr>
            </w:pPr>
            <w:r w:rsidRPr="00DE6CAB">
              <w:rPr>
                <w:sz w:val="28"/>
                <w:szCs w:val="20"/>
                <w:lang w:eastAsia="ru-RU"/>
              </w:rPr>
              <w:t xml:space="preserve">Співвідношення з одиницями </w:t>
            </w:r>
            <w:r w:rsidRPr="00DE6CAB">
              <w:rPr>
                <w:sz w:val="28"/>
                <w:szCs w:val="20"/>
                <w:lang w:val="en-US" w:eastAsia="ru-RU"/>
              </w:rPr>
              <w:t>SI</w:t>
            </w:r>
          </w:p>
        </w:tc>
      </w:tr>
      <w:tr w:rsidR="00DE6CAB" w:rsidRPr="00DE6CAB" w14:paraId="5A218A45" w14:textId="77777777" w:rsidTr="00DE6CAB">
        <w:trPr>
          <w:cantSplit/>
        </w:trPr>
        <w:tc>
          <w:tcPr>
            <w:tcW w:w="2282" w:type="dxa"/>
            <w:vMerge/>
          </w:tcPr>
          <w:p w14:paraId="5094A544" w14:textId="77777777" w:rsidR="00DE6CAB" w:rsidRPr="00DE6CAB" w:rsidRDefault="00DE6CAB" w:rsidP="00DE6CAB">
            <w:pPr>
              <w:rPr>
                <w:sz w:val="28"/>
                <w:szCs w:val="20"/>
                <w:lang w:eastAsia="ru-RU"/>
              </w:rPr>
            </w:pPr>
          </w:p>
        </w:tc>
        <w:tc>
          <w:tcPr>
            <w:tcW w:w="1362" w:type="dxa"/>
            <w:vMerge/>
            <w:vAlign w:val="center"/>
          </w:tcPr>
          <w:p w14:paraId="7194FF70" w14:textId="77777777" w:rsidR="00DE6CAB" w:rsidRPr="00DE6CAB" w:rsidRDefault="00DE6CAB" w:rsidP="00DE6CAB">
            <w:pPr>
              <w:jc w:val="center"/>
              <w:rPr>
                <w:sz w:val="28"/>
                <w:szCs w:val="20"/>
                <w:lang w:eastAsia="ru-RU"/>
              </w:rPr>
            </w:pPr>
          </w:p>
        </w:tc>
        <w:tc>
          <w:tcPr>
            <w:tcW w:w="1459" w:type="dxa"/>
            <w:vAlign w:val="center"/>
          </w:tcPr>
          <w:p w14:paraId="7C184E71" w14:textId="77777777" w:rsidR="00DE6CAB" w:rsidRPr="00DE6CAB" w:rsidRDefault="00DE6CAB" w:rsidP="00DE6CAB">
            <w:pPr>
              <w:jc w:val="center"/>
              <w:rPr>
                <w:sz w:val="28"/>
                <w:szCs w:val="20"/>
                <w:lang w:val="en-US" w:eastAsia="ru-RU"/>
              </w:rPr>
            </w:pPr>
            <w:r w:rsidRPr="00DE6CAB">
              <w:rPr>
                <w:sz w:val="28"/>
                <w:szCs w:val="20"/>
                <w:lang w:eastAsia="ru-RU"/>
              </w:rPr>
              <w:t xml:space="preserve">Укр. </w:t>
            </w:r>
          </w:p>
          <w:p w14:paraId="4B862E79" w14:textId="77777777" w:rsidR="00DE6CAB" w:rsidRPr="00DE6CAB" w:rsidRDefault="00DE6CAB" w:rsidP="00DE6CAB">
            <w:pPr>
              <w:jc w:val="center"/>
              <w:rPr>
                <w:sz w:val="28"/>
                <w:szCs w:val="20"/>
                <w:lang w:eastAsia="ru-RU"/>
              </w:rPr>
            </w:pPr>
            <w:r w:rsidRPr="00DE6CAB">
              <w:rPr>
                <w:sz w:val="28"/>
                <w:szCs w:val="20"/>
                <w:lang w:eastAsia="ru-RU"/>
              </w:rPr>
              <w:t>(рос</w:t>
            </w:r>
            <w:r w:rsidRPr="00DE6CAB">
              <w:rPr>
                <w:sz w:val="28"/>
                <w:szCs w:val="20"/>
                <w:lang w:val="en-US" w:eastAsia="ru-RU"/>
              </w:rPr>
              <w:t>.</w:t>
            </w:r>
            <w:r w:rsidRPr="00DE6CAB">
              <w:rPr>
                <w:sz w:val="28"/>
                <w:szCs w:val="20"/>
                <w:lang w:eastAsia="ru-RU"/>
              </w:rPr>
              <w:t>)</w:t>
            </w:r>
          </w:p>
        </w:tc>
        <w:tc>
          <w:tcPr>
            <w:tcW w:w="1985" w:type="dxa"/>
            <w:vAlign w:val="center"/>
          </w:tcPr>
          <w:p w14:paraId="75B1C7AC" w14:textId="77777777" w:rsidR="00DE6CAB" w:rsidRPr="00DE6CAB" w:rsidRDefault="00DE6CAB" w:rsidP="00DE6CAB">
            <w:pPr>
              <w:jc w:val="center"/>
              <w:rPr>
                <w:sz w:val="28"/>
                <w:szCs w:val="20"/>
                <w:lang w:eastAsia="ru-RU"/>
              </w:rPr>
            </w:pPr>
            <w:r w:rsidRPr="00DE6CAB">
              <w:rPr>
                <w:sz w:val="28"/>
                <w:szCs w:val="20"/>
                <w:lang w:eastAsia="ru-RU"/>
              </w:rPr>
              <w:t>Між народ.</w:t>
            </w:r>
          </w:p>
        </w:tc>
        <w:tc>
          <w:tcPr>
            <w:tcW w:w="2268" w:type="dxa"/>
            <w:vMerge/>
          </w:tcPr>
          <w:p w14:paraId="40460B05" w14:textId="77777777" w:rsidR="00DE6CAB" w:rsidRPr="00DE6CAB" w:rsidRDefault="00DE6CAB" w:rsidP="00DE6CAB">
            <w:pPr>
              <w:rPr>
                <w:sz w:val="28"/>
                <w:szCs w:val="20"/>
                <w:lang w:eastAsia="ru-RU"/>
              </w:rPr>
            </w:pPr>
          </w:p>
        </w:tc>
      </w:tr>
      <w:tr w:rsidR="00DE6CAB" w:rsidRPr="00DE6CAB" w14:paraId="4DE704F4" w14:textId="77777777" w:rsidTr="00DE6CAB">
        <w:tc>
          <w:tcPr>
            <w:tcW w:w="2282" w:type="dxa"/>
          </w:tcPr>
          <w:p w14:paraId="53C24F88" w14:textId="77777777" w:rsidR="00DE6CAB" w:rsidRPr="00DE6CAB" w:rsidRDefault="00DE6CAB" w:rsidP="00DE6CAB">
            <w:pPr>
              <w:rPr>
                <w:sz w:val="28"/>
                <w:szCs w:val="20"/>
                <w:lang w:eastAsia="ru-RU"/>
              </w:rPr>
            </w:pPr>
            <w:r w:rsidRPr="00DE6CAB">
              <w:rPr>
                <w:sz w:val="28"/>
                <w:szCs w:val="20"/>
                <w:lang w:eastAsia="ru-RU"/>
              </w:rPr>
              <w:t>Час</w:t>
            </w:r>
          </w:p>
        </w:tc>
        <w:tc>
          <w:tcPr>
            <w:tcW w:w="1362" w:type="dxa"/>
          </w:tcPr>
          <w:p w14:paraId="607205C5" w14:textId="77777777" w:rsidR="00DE6CAB" w:rsidRPr="00DE6CAB" w:rsidRDefault="00DE6CAB" w:rsidP="00DE6CAB">
            <w:pPr>
              <w:rPr>
                <w:sz w:val="28"/>
                <w:szCs w:val="20"/>
                <w:lang w:eastAsia="ru-RU"/>
              </w:rPr>
            </w:pPr>
            <w:r w:rsidRPr="00DE6CAB">
              <w:rPr>
                <w:sz w:val="28"/>
                <w:szCs w:val="20"/>
                <w:lang w:eastAsia="ru-RU"/>
              </w:rPr>
              <w:t>хвилина</w:t>
            </w:r>
          </w:p>
          <w:p w14:paraId="11544FF4" w14:textId="77777777" w:rsidR="00DE6CAB" w:rsidRPr="00DE6CAB" w:rsidRDefault="00DE6CAB" w:rsidP="00DE6CAB">
            <w:pPr>
              <w:rPr>
                <w:sz w:val="28"/>
                <w:szCs w:val="20"/>
                <w:lang w:eastAsia="ru-RU"/>
              </w:rPr>
            </w:pPr>
            <w:r w:rsidRPr="00DE6CAB">
              <w:rPr>
                <w:sz w:val="28"/>
                <w:szCs w:val="20"/>
                <w:lang w:eastAsia="ru-RU"/>
              </w:rPr>
              <w:t>година</w:t>
            </w:r>
          </w:p>
          <w:p w14:paraId="6A8C0101" w14:textId="77777777" w:rsidR="00DE6CAB" w:rsidRPr="00DE6CAB" w:rsidRDefault="00DE6CAB" w:rsidP="00DE6CAB">
            <w:pPr>
              <w:rPr>
                <w:sz w:val="28"/>
                <w:szCs w:val="20"/>
                <w:lang w:eastAsia="ru-RU"/>
              </w:rPr>
            </w:pPr>
            <w:r w:rsidRPr="00DE6CAB">
              <w:rPr>
                <w:sz w:val="28"/>
                <w:szCs w:val="20"/>
                <w:lang w:eastAsia="ru-RU"/>
              </w:rPr>
              <w:t>доба</w:t>
            </w:r>
          </w:p>
        </w:tc>
        <w:tc>
          <w:tcPr>
            <w:tcW w:w="1459" w:type="dxa"/>
          </w:tcPr>
          <w:p w14:paraId="180F7A81" w14:textId="77777777" w:rsidR="00DE6CAB" w:rsidRPr="00DE6CAB" w:rsidRDefault="00DE6CAB" w:rsidP="00DE6CAB">
            <w:pPr>
              <w:rPr>
                <w:sz w:val="28"/>
                <w:szCs w:val="20"/>
                <w:lang w:eastAsia="ru-RU"/>
              </w:rPr>
            </w:pPr>
            <w:r w:rsidRPr="00DE6CAB">
              <w:rPr>
                <w:sz w:val="28"/>
                <w:szCs w:val="20"/>
                <w:lang w:eastAsia="ru-RU"/>
              </w:rPr>
              <w:t>хв. (мин)</w:t>
            </w:r>
          </w:p>
          <w:p w14:paraId="24DB52FF" w14:textId="77777777" w:rsidR="00DE6CAB" w:rsidRPr="00DE6CAB" w:rsidRDefault="00DE6CAB" w:rsidP="00DE6CAB">
            <w:pPr>
              <w:rPr>
                <w:sz w:val="28"/>
                <w:szCs w:val="20"/>
                <w:lang w:eastAsia="ru-RU"/>
              </w:rPr>
            </w:pPr>
            <w:r w:rsidRPr="00DE6CAB">
              <w:rPr>
                <w:sz w:val="28"/>
                <w:szCs w:val="20"/>
                <w:lang w:eastAsia="ru-RU"/>
              </w:rPr>
              <w:t>год (час)</w:t>
            </w:r>
          </w:p>
          <w:p w14:paraId="0D0BD9F4" w14:textId="77777777" w:rsidR="00DE6CAB" w:rsidRPr="00DE6CAB" w:rsidRDefault="00DE6CAB" w:rsidP="00DE6CAB">
            <w:pPr>
              <w:rPr>
                <w:sz w:val="28"/>
                <w:szCs w:val="20"/>
                <w:lang w:eastAsia="ru-RU"/>
              </w:rPr>
            </w:pPr>
            <w:r w:rsidRPr="00DE6CAB">
              <w:rPr>
                <w:sz w:val="28"/>
                <w:szCs w:val="20"/>
                <w:lang w:eastAsia="ru-RU"/>
              </w:rPr>
              <w:t>д (сут)</w:t>
            </w:r>
          </w:p>
        </w:tc>
        <w:tc>
          <w:tcPr>
            <w:tcW w:w="1985" w:type="dxa"/>
          </w:tcPr>
          <w:p w14:paraId="1AB52CE6" w14:textId="77777777" w:rsidR="00DE6CAB" w:rsidRPr="00DE6CAB" w:rsidRDefault="00DE6CAB" w:rsidP="00DE6CAB">
            <w:pPr>
              <w:jc w:val="center"/>
              <w:rPr>
                <w:sz w:val="28"/>
                <w:szCs w:val="20"/>
                <w:lang w:val="en-US" w:eastAsia="ru-RU"/>
              </w:rPr>
            </w:pPr>
            <w:r w:rsidRPr="00DE6CAB">
              <w:rPr>
                <w:sz w:val="28"/>
                <w:szCs w:val="20"/>
                <w:lang w:val="en-US" w:eastAsia="ru-RU"/>
              </w:rPr>
              <w:t>min</w:t>
            </w:r>
          </w:p>
          <w:p w14:paraId="3388436E" w14:textId="77777777" w:rsidR="00DE6CAB" w:rsidRPr="00DE6CAB" w:rsidRDefault="00DE6CAB" w:rsidP="00DE6CAB">
            <w:pPr>
              <w:jc w:val="center"/>
              <w:rPr>
                <w:sz w:val="28"/>
                <w:szCs w:val="20"/>
                <w:lang w:val="en-US" w:eastAsia="ru-RU"/>
              </w:rPr>
            </w:pPr>
            <w:r w:rsidRPr="00DE6CAB">
              <w:rPr>
                <w:sz w:val="28"/>
                <w:szCs w:val="20"/>
                <w:lang w:val="en-US" w:eastAsia="ru-RU"/>
              </w:rPr>
              <w:t>h</w:t>
            </w:r>
          </w:p>
          <w:p w14:paraId="0D8F9E91" w14:textId="77777777" w:rsidR="00DE6CAB" w:rsidRPr="00DE6CAB" w:rsidRDefault="00DE6CAB" w:rsidP="00DE6CAB">
            <w:pPr>
              <w:jc w:val="center"/>
              <w:rPr>
                <w:sz w:val="28"/>
                <w:szCs w:val="20"/>
                <w:lang w:val="en-US" w:eastAsia="ru-RU"/>
              </w:rPr>
            </w:pPr>
            <w:r w:rsidRPr="00DE6CAB">
              <w:rPr>
                <w:sz w:val="28"/>
                <w:szCs w:val="20"/>
                <w:lang w:val="en-US" w:eastAsia="ru-RU"/>
              </w:rPr>
              <w:t>d</w:t>
            </w:r>
          </w:p>
        </w:tc>
        <w:tc>
          <w:tcPr>
            <w:tcW w:w="2268" w:type="dxa"/>
          </w:tcPr>
          <w:p w14:paraId="59C2DEB7" w14:textId="77777777" w:rsidR="00DE6CAB" w:rsidRPr="00DE6CAB" w:rsidRDefault="00DE6CAB" w:rsidP="00DE6CAB">
            <w:pPr>
              <w:rPr>
                <w:sz w:val="28"/>
                <w:szCs w:val="20"/>
                <w:lang w:eastAsia="ru-RU"/>
              </w:rPr>
            </w:pPr>
            <w:r w:rsidRPr="00DE6CAB">
              <w:rPr>
                <w:sz w:val="28"/>
                <w:szCs w:val="20"/>
                <w:lang w:eastAsia="ru-RU"/>
              </w:rPr>
              <w:t>1 хв = 60 с</w:t>
            </w:r>
          </w:p>
          <w:p w14:paraId="23E6FB9B" w14:textId="77777777" w:rsidR="00DE6CAB" w:rsidRPr="00DE6CAB" w:rsidRDefault="00DE6CAB" w:rsidP="00DE6CAB">
            <w:pPr>
              <w:rPr>
                <w:sz w:val="28"/>
                <w:szCs w:val="20"/>
                <w:lang w:eastAsia="ru-RU"/>
              </w:rPr>
            </w:pPr>
            <w:r w:rsidRPr="00DE6CAB">
              <w:rPr>
                <w:sz w:val="28"/>
                <w:szCs w:val="20"/>
                <w:lang w:eastAsia="ru-RU"/>
              </w:rPr>
              <w:t>1 год = 3600 с</w:t>
            </w:r>
          </w:p>
          <w:p w14:paraId="6F4F3D13" w14:textId="77777777" w:rsidR="00DE6CAB" w:rsidRPr="00DE6CAB" w:rsidRDefault="00DE6CAB" w:rsidP="00DE6CAB">
            <w:pPr>
              <w:rPr>
                <w:sz w:val="28"/>
                <w:szCs w:val="20"/>
                <w:lang w:eastAsia="ru-RU"/>
              </w:rPr>
            </w:pPr>
            <w:r w:rsidRPr="00DE6CAB">
              <w:rPr>
                <w:sz w:val="28"/>
                <w:szCs w:val="20"/>
                <w:lang w:eastAsia="ru-RU"/>
              </w:rPr>
              <w:t>1 д = 86400 с</w:t>
            </w:r>
          </w:p>
        </w:tc>
      </w:tr>
      <w:tr w:rsidR="00DE6CAB" w:rsidRPr="00DE6CAB" w14:paraId="085D46AA" w14:textId="77777777" w:rsidTr="00DE6CAB">
        <w:tc>
          <w:tcPr>
            <w:tcW w:w="2282" w:type="dxa"/>
          </w:tcPr>
          <w:p w14:paraId="32B5D2A4" w14:textId="77777777" w:rsidR="00DE6CAB" w:rsidRPr="00DE6CAB" w:rsidRDefault="00DE6CAB" w:rsidP="00DE6CAB">
            <w:pPr>
              <w:rPr>
                <w:sz w:val="28"/>
                <w:szCs w:val="20"/>
                <w:lang w:eastAsia="ru-RU"/>
              </w:rPr>
            </w:pPr>
            <w:r w:rsidRPr="00DE6CAB">
              <w:rPr>
                <w:sz w:val="28"/>
                <w:szCs w:val="20"/>
                <w:lang w:eastAsia="ru-RU"/>
              </w:rPr>
              <w:t>Площинний кут</w:t>
            </w:r>
          </w:p>
        </w:tc>
        <w:tc>
          <w:tcPr>
            <w:tcW w:w="1362" w:type="dxa"/>
          </w:tcPr>
          <w:p w14:paraId="045EBACB" w14:textId="77777777" w:rsidR="00DE6CAB" w:rsidRPr="00DE6CAB" w:rsidRDefault="00DE6CAB" w:rsidP="00DE6CAB">
            <w:pPr>
              <w:rPr>
                <w:sz w:val="28"/>
                <w:szCs w:val="20"/>
                <w:lang w:eastAsia="ru-RU"/>
              </w:rPr>
            </w:pPr>
            <w:r w:rsidRPr="00DE6CAB">
              <w:rPr>
                <w:sz w:val="28"/>
                <w:szCs w:val="20"/>
                <w:lang w:eastAsia="ru-RU"/>
              </w:rPr>
              <w:t>градус</w:t>
            </w:r>
          </w:p>
          <w:p w14:paraId="4130AFB9" w14:textId="77777777" w:rsidR="00DE6CAB" w:rsidRPr="00DE6CAB" w:rsidRDefault="00DE6CAB" w:rsidP="00DE6CAB">
            <w:pPr>
              <w:rPr>
                <w:sz w:val="28"/>
                <w:szCs w:val="20"/>
                <w:lang w:eastAsia="ru-RU"/>
              </w:rPr>
            </w:pPr>
            <w:r w:rsidRPr="00DE6CAB">
              <w:rPr>
                <w:sz w:val="28"/>
                <w:szCs w:val="20"/>
                <w:lang w:eastAsia="ru-RU"/>
              </w:rPr>
              <w:t>хвилина</w:t>
            </w:r>
          </w:p>
          <w:p w14:paraId="03D22BF8" w14:textId="77777777" w:rsidR="00DE6CAB" w:rsidRPr="00DE6CAB" w:rsidRDefault="00DE6CAB" w:rsidP="00DE6CAB">
            <w:pPr>
              <w:rPr>
                <w:sz w:val="28"/>
                <w:szCs w:val="20"/>
                <w:lang w:eastAsia="ru-RU"/>
              </w:rPr>
            </w:pPr>
          </w:p>
          <w:p w14:paraId="30ED81D1" w14:textId="77777777" w:rsidR="00DE6CAB" w:rsidRPr="00DE6CAB" w:rsidRDefault="00DE6CAB" w:rsidP="00DE6CAB">
            <w:pPr>
              <w:rPr>
                <w:sz w:val="28"/>
                <w:szCs w:val="20"/>
                <w:lang w:eastAsia="ru-RU"/>
              </w:rPr>
            </w:pPr>
            <w:r w:rsidRPr="00DE6CAB">
              <w:rPr>
                <w:sz w:val="28"/>
                <w:szCs w:val="20"/>
                <w:lang w:eastAsia="ru-RU"/>
              </w:rPr>
              <w:t>секунда</w:t>
            </w:r>
          </w:p>
        </w:tc>
        <w:tc>
          <w:tcPr>
            <w:tcW w:w="1459" w:type="dxa"/>
          </w:tcPr>
          <w:p w14:paraId="2299F5A9" w14:textId="77777777" w:rsidR="00DE6CAB" w:rsidRPr="00DE6CAB" w:rsidRDefault="00DE6CAB" w:rsidP="00DE6CAB">
            <w:pPr>
              <w:rPr>
                <w:sz w:val="28"/>
                <w:szCs w:val="20"/>
                <w:vertAlign w:val="superscript"/>
                <w:lang w:eastAsia="ru-RU"/>
              </w:rPr>
            </w:pPr>
            <w:r w:rsidRPr="00DE6CAB">
              <w:rPr>
                <w:sz w:val="28"/>
                <w:szCs w:val="20"/>
                <w:vertAlign w:val="subscript"/>
                <w:lang w:eastAsia="ru-RU"/>
              </w:rPr>
              <w:t xml:space="preserve">       </w:t>
            </w:r>
            <w:r w:rsidR="003D1034">
              <w:rPr>
                <w:position w:val="-10"/>
                <w:sz w:val="28"/>
                <w:szCs w:val="20"/>
                <w:vertAlign w:val="subscript"/>
                <w:lang w:eastAsia="ru-RU"/>
              </w:rPr>
              <w:pict w14:anchorId="4D9DC266">
                <v:shape id="_x0000_i1096" type="#_x0000_t75" style="width:9pt;height:17.25pt">
                  <v:imagedata r:id="rId22" o:title=""/>
                </v:shape>
              </w:pict>
            </w:r>
            <w:r w:rsidRPr="00DE6CAB">
              <w:rPr>
                <w:sz w:val="28"/>
                <w:szCs w:val="20"/>
                <w:lang w:eastAsia="ru-RU"/>
              </w:rPr>
              <w:t>...</w:t>
            </w:r>
            <w:r w:rsidRPr="00DE6CAB">
              <w:rPr>
                <w:sz w:val="28"/>
                <w:szCs w:val="20"/>
                <w:vertAlign w:val="superscript"/>
                <w:lang w:eastAsia="ru-RU"/>
              </w:rPr>
              <w:t>0</w:t>
            </w:r>
          </w:p>
          <w:p w14:paraId="077219DB" w14:textId="77777777" w:rsidR="00DE6CAB" w:rsidRPr="00DE6CAB" w:rsidRDefault="00DE6CAB" w:rsidP="00DE6CAB">
            <w:pPr>
              <w:rPr>
                <w:sz w:val="28"/>
                <w:szCs w:val="20"/>
                <w:vertAlign w:val="superscript"/>
                <w:lang w:eastAsia="ru-RU"/>
              </w:rPr>
            </w:pPr>
            <w:r w:rsidRPr="00DE6CAB">
              <w:rPr>
                <w:sz w:val="28"/>
                <w:szCs w:val="20"/>
                <w:lang w:eastAsia="ru-RU"/>
              </w:rPr>
              <w:t xml:space="preserve">       ...′</w:t>
            </w:r>
          </w:p>
          <w:p w14:paraId="3F56A8A5" w14:textId="77777777" w:rsidR="00DE6CAB" w:rsidRPr="00DE6CAB" w:rsidRDefault="00DE6CAB" w:rsidP="00DE6CAB">
            <w:pPr>
              <w:rPr>
                <w:sz w:val="28"/>
                <w:szCs w:val="20"/>
                <w:lang w:eastAsia="ru-RU"/>
              </w:rPr>
            </w:pPr>
          </w:p>
          <w:p w14:paraId="7A90A3B8" w14:textId="77777777" w:rsidR="00DE6CAB" w:rsidRPr="00DE6CAB" w:rsidRDefault="00DE6CAB" w:rsidP="00DE6CAB">
            <w:pPr>
              <w:rPr>
                <w:sz w:val="28"/>
                <w:szCs w:val="20"/>
                <w:vertAlign w:val="superscript"/>
                <w:lang w:eastAsia="ru-RU"/>
              </w:rPr>
            </w:pPr>
            <w:r w:rsidRPr="00DE6CAB">
              <w:rPr>
                <w:sz w:val="28"/>
                <w:szCs w:val="20"/>
                <w:lang w:eastAsia="ru-RU"/>
              </w:rPr>
              <w:t xml:space="preserve">       ...″</w:t>
            </w:r>
          </w:p>
        </w:tc>
        <w:tc>
          <w:tcPr>
            <w:tcW w:w="1985" w:type="dxa"/>
          </w:tcPr>
          <w:p w14:paraId="19E5CB9F" w14:textId="77777777" w:rsidR="00DE6CAB" w:rsidRPr="00DE6CAB" w:rsidRDefault="00DE6CAB" w:rsidP="00DE6CAB">
            <w:pPr>
              <w:rPr>
                <w:sz w:val="28"/>
                <w:szCs w:val="20"/>
                <w:lang w:eastAsia="ru-RU"/>
              </w:rPr>
            </w:pPr>
            <w:r w:rsidRPr="00DE6CAB">
              <w:rPr>
                <w:sz w:val="28"/>
                <w:szCs w:val="20"/>
                <w:lang w:eastAsia="ru-RU"/>
              </w:rPr>
              <w:t>1</w:t>
            </w:r>
            <w:r w:rsidRPr="00DE6CAB">
              <w:rPr>
                <w:sz w:val="28"/>
                <w:szCs w:val="20"/>
                <w:vertAlign w:val="superscript"/>
                <w:lang w:eastAsia="ru-RU"/>
              </w:rPr>
              <w:t>0</w:t>
            </w:r>
            <w:r w:rsidRPr="00DE6CAB">
              <w:rPr>
                <w:sz w:val="28"/>
                <w:szCs w:val="20"/>
                <w:lang w:eastAsia="ru-RU"/>
              </w:rPr>
              <w:t xml:space="preserve"> = (π/180)рад</w:t>
            </w:r>
          </w:p>
          <w:p w14:paraId="1FC15D51" w14:textId="77777777" w:rsidR="00DE6CAB" w:rsidRPr="00DE6CAB" w:rsidRDefault="00DE6CAB" w:rsidP="00DE6CAB">
            <w:pPr>
              <w:rPr>
                <w:sz w:val="28"/>
                <w:szCs w:val="20"/>
                <w:lang w:eastAsia="ru-RU"/>
              </w:rPr>
            </w:pPr>
            <w:r w:rsidRPr="00DE6CAB">
              <w:rPr>
                <w:sz w:val="28"/>
                <w:szCs w:val="20"/>
                <w:lang w:eastAsia="ru-RU"/>
              </w:rPr>
              <w:t>1′</w:t>
            </w:r>
            <w:r w:rsidRPr="00DE6CAB">
              <w:rPr>
                <w:sz w:val="28"/>
                <w:szCs w:val="20"/>
                <w:vertAlign w:val="superscript"/>
                <w:lang w:eastAsia="ru-RU"/>
              </w:rPr>
              <w:t xml:space="preserve"> </w:t>
            </w:r>
            <w:r w:rsidRPr="00DE6CAB">
              <w:rPr>
                <w:sz w:val="28"/>
                <w:szCs w:val="20"/>
                <w:lang w:eastAsia="ru-RU"/>
              </w:rPr>
              <w:t>= (1/60)</w:t>
            </w:r>
            <w:r w:rsidRPr="00DE6CAB">
              <w:rPr>
                <w:sz w:val="28"/>
                <w:szCs w:val="20"/>
                <w:vertAlign w:val="superscript"/>
                <w:lang w:eastAsia="ru-RU"/>
              </w:rPr>
              <w:t>0</w:t>
            </w:r>
            <w:r w:rsidRPr="00DE6CAB">
              <w:rPr>
                <w:sz w:val="28"/>
                <w:szCs w:val="20"/>
                <w:lang w:eastAsia="ru-RU"/>
              </w:rPr>
              <w:t xml:space="preserve"> = </w:t>
            </w:r>
          </w:p>
          <w:p w14:paraId="5825BC00" w14:textId="77777777" w:rsidR="00DE6CAB" w:rsidRPr="00DE6CAB" w:rsidRDefault="00DE6CAB" w:rsidP="00DE6CAB">
            <w:pPr>
              <w:rPr>
                <w:sz w:val="28"/>
                <w:szCs w:val="20"/>
                <w:lang w:eastAsia="ru-RU"/>
              </w:rPr>
            </w:pPr>
            <w:r w:rsidRPr="00DE6CAB">
              <w:rPr>
                <w:sz w:val="28"/>
                <w:szCs w:val="20"/>
                <w:lang w:eastAsia="ru-RU"/>
              </w:rPr>
              <w:t>=(π/10800)рад</w:t>
            </w:r>
          </w:p>
          <w:p w14:paraId="3AAA2218" w14:textId="77777777" w:rsidR="00DE6CAB" w:rsidRPr="00DE6CAB" w:rsidRDefault="00DE6CAB" w:rsidP="00DE6CAB">
            <w:pPr>
              <w:rPr>
                <w:sz w:val="28"/>
                <w:szCs w:val="20"/>
                <w:lang w:eastAsia="ru-RU"/>
              </w:rPr>
            </w:pPr>
            <w:r w:rsidRPr="00DE6CAB">
              <w:rPr>
                <w:sz w:val="28"/>
                <w:szCs w:val="20"/>
                <w:lang w:eastAsia="ru-RU"/>
              </w:rPr>
              <w:t>1″ = (1/60)′ =</w:t>
            </w:r>
          </w:p>
          <w:p w14:paraId="2BEAC13F" w14:textId="77777777" w:rsidR="00DE6CAB" w:rsidRPr="00DE6CAB" w:rsidRDefault="00DE6CAB" w:rsidP="00DE6CAB">
            <w:pPr>
              <w:ind w:right="-108"/>
              <w:rPr>
                <w:spacing w:val="-4"/>
                <w:sz w:val="28"/>
                <w:szCs w:val="20"/>
                <w:lang w:eastAsia="ru-RU"/>
              </w:rPr>
            </w:pPr>
            <w:r w:rsidRPr="00DE6CAB">
              <w:rPr>
                <w:spacing w:val="-4"/>
                <w:sz w:val="28"/>
                <w:szCs w:val="20"/>
                <w:lang w:eastAsia="ru-RU"/>
              </w:rPr>
              <w:t>=(π/648000) рад</w:t>
            </w:r>
          </w:p>
        </w:tc>
        <w:tc>
          <w:tcPr>
            <w:tcW w:w="2268" w:type="dxa"/>
          </w:tcPr>
          <w:p w14:paraId="68044F26" w14:textId="77777777" w:rsidR="00DE6CAB" w:rsidRPr="00DE6CAB" w:rsidRDefault="00DE6CAB" w:rsidP="00DE6CAB">
            <w:pPr>
              <w:rPr>
                <w:sz w:val="28"/>
                <w:szCs w:val="20"/>
                <w:lang w:eastAsia="ru-RU"/>
              </w:rPr>
            </w:pPr>
          </w:p>
        </w:tc>
      </w:tr>
      <w:tr w:rsidR="00DE6CAB" w:rsidRPr="00DE6CAB" w14:paraId="393986E3" w14:textId="77777777" w:rsidTr="00DE6CAB">
        <w:tc>
          <w:tcPr>
            <w:tcW w:w="2282" w:type="dxa"/>
          </w:tcPr>
          <w:p w14:paraId="7D6CA3C6" w14:textId="77777777" w:rsidR="00DE6CAB" w:rsidRPr="00DE6CAB" w:rsidRDefault="00DE6CAB" w:rsidP="00DE6CAB">
            <w:pPr>
              <w:rPr>
                <w:sz w:val="28"/>
                <w:szCs w:val="20"/>
                <w:lang w:eastAsia="ru-RU"/>
              </w:rPr>
            </w:pPr>
            <w:r w:rsidRPr="00DE6CAB">
              <w:rPr>
                <w:sz w:val="28"/>
                <w:szCs w:val="20"/>
                <w:lang w:eastAsia="ru-RU"/>
              </w:rPr>
              <w:t>Об’єм, місткість</w:t>
            </w:r>
          </w:p>
        </w:tc>
        <w:tc>
          <w:tcPr>
            <w:tcW w:w="1362" w:type="dxa"/>
          </w:tcPr>
          <w:p w14:paraId="4BD3CFBA" w14:textId="77777777" w:rsidR="00DE6CAB" w:rsidRPr="00DE6CAB" w:rsidRDefault="00DE6CAB" w:rsidP="00DE6CAB">
            <w:pPr>
              <w:rPr>
                <w:sz w:val="28"/>
                <w:szCs w:val="20"/>
                <w:lang w:eastAsia="ru-RU"/>
              </w:rPr>
            </w:pPr>
            <w:r w:rsidRPr="00DE6CAB">
              <w:rPr>
                <w:sz w:val="28"/>
                <w:szCs w:val="20"/>
                <w:lang w:eastAsia="ru-RU"/>
              </w:rPr>
              <w:t>літр</w:t>
            </w:r>
          </w:p>
        </w:tc>
        <w:tc>
          <w:tcPr>
            <w:tcW w:w="1459" w:type="dxa"/>
          </w:tcPr>
          <w:p w14:paraId="17D4E286" w14:textId="77777777" w:rsidR="00DE6CAB" w:rsidRPr="00DE6CAB" w:rsidRDefault="00DE6CAB" w:rsidP="00DE6CAB">
            <w:pPr>
              <w:jc w:val="center"/>
              <w:rPr>
                <w:sz w:val="28"/>
                <w:szCs w:val="20"/>
                <w:lang w:eastAsia="ru-RU"/>
              </w:rPr>
            </w:pPr>
            <w:r w:rsidRPr="00DE6CAB">
              <w:rPr>
                <w:sz w:val="28"/>
                <w:szCs w:val="20"/>
                <w:lang w:eastAsia="ru-RU"/>
              </w:rPr>
              <w:t>л</w:t>
            </w:r>
          </w:p>
        </w:tc>
        <w:tc>
          <w:tcPr>
            <w:tcW w:w="1985" w:type="dxa"/>
          </w:tcPr>
          <w:p w14:paraId="5D02DAE3" w14:textId="77777777" w:rsidR="00DE6CAB" w:rsidRPr="00DE6CAB" w:rsidRDefault="003D1034" w:rsidP="00DE6CAB">
            <w:pPr>
              <w:jc w:val="center"/>
              <w:rPr>
                <w:sz w:val="28"/>
                <w:szCs w:val="20"/>
                <w:lang w:val="en-US" w:eastAsia="ru-RU"/>
              </w:rPr>
            </w:pPr>
            <w:r>
              <w:rPr>
                <w:position w:val="-6"/>
                <w:sz w:val="28"/>
                <w:szCs w:val="20"/>
                <w:lang w:val="en-US" w:eastAsia="ru-RU"/>
              </w:rPr>
              <w:pict w14:anchorId="38379DB8">
                <v:shape id="_x0000_i1097" type="#_x0000_t75" style="width:9pt;height:14.25pt">
                  <v:imagedata r:id="rId23" o:title=""/>
                </v:shape>
              </w:pict>
            </w:r>
            <w:r w:rsidR="00DE6CAB" w:rsidRPr="00DE6CAB">
              <w:rPr>
                <w:sz w:val="28"/>
                <w:szCs w:val="20"/>
                <w:lang w:val="en-US" w:eastAsia="ru-RU"/>
              </w:rPr>
              <w:t>ru L</w:t>
            </w:r>
          </w:p>
        </w:tc>
        <w:tc>
          <w:tcPr>
            <w:tcW w:w="2268" w:type="dxa"/>
          </w:tcPr>
          <w:p w14:paraId="519416BF" w14:textId="77777777" w:rsidR="00DE6CAB" w:rsidRPr="00DE6CAB" w:rsidRDefault="00DE6CAB" w:rsidP="00DE6CAB">
            <w:pPr>
              <w:rPr>
                <w:sz w:val="28"/>
                <w:szCs w:val="20"/>
                <w:vertAlign w:val="superscript"/>
                <w:lang w:eastAsia="ru-RU"/>
              </w:rPr>
            </w:pPr>
            <w:r w:rsidRPr="00DE6CAB">
              <w:rPr>
                <w:sz w:val="28"/>
                <w:szCs w:val="20"/>
                <w:lang w:val="en-US" w:eastAsia="ru-RU"/>
              </w:rPr>
              <w:t>1</w:t>
            </w:r>
            <w:r w:rsidRPr="00DE6CAB">
              <w:rPr>
                <w:sz w:val="28"/>
                <w:szCs w:val="20"/>
                <w:lang w:eastAsia="ru-RU"/>
              </w:rPr>
              <w:t>л = д</w:t>
            </w:r>
            <w:r w:rsidRPr="00DE6CAB">
              <w:rPr>
                <w:sz w:val="28"/>
                <w:szCs w:val="20"/>
                <w:lang w:val="en-US" w:eastAsia="ru-RU"/>
              </w:rPr>
              <w:t>м</w:t>
            </w:r>
            <w:r w:rsidRPr="00DE6CAB">
              <w:rPr>
                <w:sz w:val="28"/>
                <w:szCs w:val="20"/>
                <w:vertAlign w:val="superscript"/>
                <w:lang w:val="en-US" w:eastAsia="ru-RU"/>
              </w:rPr>
              <w:t>3</w:t>
            </w:r>
            <w:r w:rsidRPr="00DE6CAB">
              <w:rPr>
                <w:sz w:val="28"/>
                <w:szCs w:val="20"/>
                <w:lang w:val="en-US" w:eastAsia="ru-RU"/>
              </w:rPr>
              <w:t>=10</w:t>
            </w:r>
            <w:r w:rsidRPr="00DE6CAB">
              <w:rPr>
                <w:sz w:val="28"/>
                <w:szCs w:val="20"/>
                <w:vertAlign w:val="superscript"/>
                <w:lang w:val="en-US" w:eastAsia="ru-RU"/>
              </w:rPr>
              <w:t>-</w:t>
            </w:r>
            <w:smartTag w:uri="urn:schemas-microsoft-com:office:smarttags" w:element="metricconverter">
              <w:smartTagPr>
                <w:attr w:name="ProductID" w:val="3 м2"/>
              </w:smartTagPr>
              <w:r w:rsidRPr="00DE6CAB">
                <w:rPr>
                  <w:sz w:val="28"/>
                  <w:szCs w:val="20"/>
                  <w:vertAlign w:val="superscript"/>
                  <w:lang w:val="en-US" w:eastAsia="ru-RU"/>
                </w:rPr>
                <w:t>3</w:t>
              </w:r>
              <w:r w:rsidRPr="00DE6CAB">
                <w:rPr>
                  <w:sz w:val="28"/>
                  <w:szCs w:val="20"/>
                  <w:vertAlign w:val="superscript"/>
                  <w:lang w:val="ru-RU" w:eastAsia="ru-RU"/>
                </w:rPr>
                <w:t xml:space="preserve"> </w:t>
              </w:r>
              <w:r w:rsidRPr="00DE6CAB">
                <w:rPr>
                  <w:sz w:val="28"/>
                  <w:szCs w:val="20"/>
                  <w:lang w:eastAsia="ru-RU"/>
                </w:rPr>
                <w:t>м</w:t>
              </w:r>
              <w:r w:rsidRPr="00DE6CAB">
                <w:rPr>
                  <w:sz w:val="28"/>
                  <w:szCs w:val="20"/>
                  <w:vertAlign w:val="superscript"/>
                  <w:lang w:eastAsia="ru-RU"/>
                </w:rPr>
                <w:t>2</w:t>
              </w:r>
            </w:smartTag>
          </w:p>
        </w:tc>
      </w:tr>
      <w:tr w:rsidR="00DE6CAB" w:rsidRPr="00DE6CAB" w14:paraId="1EFA4D99" w14:textId="77777777" w:rsidTr="00DE6CAB">
        <w:tc>
          <w:tcPr>
            <w:tcW w:w="2282" w:type="dxa"/>
          </w:tcPr>
          <w:p w14:paraId="6EF882B6" w14:textId="77777777" w:rsidR="00DE6CAB" w:rsidRPr="00DE6CAB" w:rsidRDefault="00DE6CAB" w:rsidP="00DE6CAB">
            <w:pPr>
              <w:rPr>
                <w:sz w:val="28"/>
                <w:szCs w:val="20"/>
                <w:lang w:eastAsia="ru-RU"/>
              </w:rPr>
            </w:pPr>
            <w:r w:rsidRPr="00DE6CAB">
              <w:rPr>
                <w:sz w:val="28"/>
                <w:szCs w:val="20"/>
                <w:lang w:eastAsia="ru-RU"/>
              </w:rPr>
              <w:t>Маса</w:t>
            </w:r>
          </w:p>
        </w:tc>
        <w:tc>
          <w:tcPr>
            <w:tcW w:w="1362" w:type="dxa"/>
          </w:tcPr>
          <w:p w14:paraId="4EBB6E90" w14:textId="77777777" w:rsidR="00DE6CAB" w:rsidRPr="00DE6CAB" w:rsidRDefault="00DE6CAB" w:rsidP="00DE6CAB">
            <w:pPr>
              <w:rPr>
                <w:sz w:val="28"/>
                <w:szCs w:val="20"/>
                <w:lang w:eastAsia="ru-RU"/>
              </w:rPr>
            </w:pPr>
            <w:r w:rsidRPr="00DE6CAB">
              <w:rPr>
                <w:sz w:val="28"/>
                <w:szCs w:val="20"/>
                <w:lang w:eastAsia="ru-RU"/>
              </w:rPr>
              <w:t>тонна</w:t>
            </w:r>
          </w:p>
        </w:tc>
        <w:tc>
          <w:tcPr>
            <w:tcW w:w="1459" w:type="dxa"/>
          </w:tcPr>
          <w:p w14:paraId="078D5A44" w14:textId="77777777" w:rsidR="00DE6CAB" w:rsidRPr="00DE6CAB" w:rsidRDefault="00DE6CAB" w:rsidP="00DE6CAB">
            <w:pPr>
              <w:jc w:val="center"/>
              <w:rPr>
                <w:sz w:val="28"/>
                <w:szCs w:val="20"/>
                <w:lang w:eastAsia="ru-RU"/>
              </w:rPr>
            </w:pPr>
            <w:r w:rsidRPr="00DE6CAB">
              <w:rPr>
                <w:sz w:val="28"/>
                <w:szCs w:val="20"/>
                <w:lang w:eastAsia="ru-RU"/>
              </w:rPr>
              <w:t>т</w:t>
            </w:r>
          </w:p>
        </w:tc>
        <w:tc>
          <w:tcPr>
            <w:tcW w:w="1985" w:type="dxa"/>
          </w:tcPr>
          <w:p w14:paraId="54CC8EE9" w14:textId="77777777" w:rsidR="00DE6CAB" w:rsidRPr="00DE6CAB" w:rsidRDefault="00DE6CAB" w:rsidP="00DE6CAB">
            <w:pPr>
              <w:jc w:val="center"/>
              <w:rPr>
                <w:sz w:val="28"/>
                <w:szCs w:val="20"/>
                <w:lang w:val="en-US" w:eastAsia="ru-RU"/>
              </w:rPr>
            </w:pPr>
            <w:r w:rsidRPr="00DE6CAB">
              <w:rPr>
                <w:sz w:val="28"/>
                <w:szCs w:val="20"/>
                <w:lang w:val="en-US" w:eastAsia="ru-RU"/>
              </w:rPr>
              <w:t>t</w:t>
            </w:r>
          </w:p>
        </w:tc>
        <w:tc>
          <w:tcPr>
            <w:tcW w:w="2268" w:type="dxa"/>
          </w:tcPr>
          <w:p w14:paraId="469360ED" w14:textId="77777777" w:rsidR="00DE6CAB" w:rsidRPr="00DE6CAB" w:rsidRDefault="00DE6CAB" w:rsidP="00DE6CAB">
            <w:pPr>
              <w:rPr>
                <w:sz w:val="28"/>
                <w:szCs w:val="20"/>
                <w:lang w:eastAsia="ru-RU"/>
              </w:rPr>
            </w:pPr>
            <w:r w:rsidRPr="00DE6CAB">
              <w:rPr>
                <w:sz w:val="28"/>
                <w:szCs w:val="20"/>
                <w:lang w:eastAsia="ru-RU"/>
              </w:rPr>
              <w:t xml:space="preserve">1т = </w:t>
            </w:r>
            <w:smartTag w:uri="urn:schemas-microsoft-com:office:smarttags" w:element="metricconverter">
              <w:smartTagPr>
                <w:attr w:name="ProductID" w:val="103 кг"/>
              </w:smartTagPr>
              <w:r w:rsidRPr="00DE6CAB">
                <w:rPr>
                  <w:sz w:val="28"/>
                  <w:szCs w:val="20"/>
                  <w:lang w:eastAsia="ru-RU"/>
                </w:rPr>
                <w:t>10</w:t>
              </w:r>
              <w:r w:rsidRPr="00DE6CAB">
                <w:rPr>
                  <w:sz w:val="28"/>
                  <w:szCs w:val="20"/>
                  <w:vertAlign w:val="superscript"/>
                  <w:lang w:eastAsia="ru-RU"/>
                </w:rPr>
                <w:t>3</w:t>
              </w:r>
              <w:r w:rsidRPr="00DE6CAB">
                <w:rPr>
                  <w:sz w:val="28"/>
                  <w:szCs w:val="20"/>
                  <w:lang w:eastAsia="ru-RU"/>
                </w:rPr>
                <w:t xml:space="preserve"> кг</w:t>
              </w:r>
            </w:smartTag>
          </w:p>
        </w:tc>
      </w:tr>
    </w:tbl>
    <w:p w14:paraId="037FB6D6" w14:textId="77777777" w:rsidR="00DE6CAB" w:rsidRPr="00DE6CAB" w:rsidRDefault="003D1034" w:rsidP="00DE6CAB">
      <w:pPr>
        <w:tabs>
          <w:tab w:val="num" w:pos="720"/>
        </w:tabs>
        <w:ind w:left="360"/>
        <w:rPr>
          <w:sz w:val="28"/>
          <w:szCs w:val="20"/>
          <w:lang w:eastAsia="ru-RU"/>
        </w:rPr>
      </w:pPr>
      <w:r>
        <w:rPr>
          <w:position w:val="-10"/>
          <w:sz w:val="28"/>
          <w:szCs w:val="20"/>
          <w:lang w:eastAsia="ru-RU"/>
        </w:rPr>
        <w:pict w14:anchorId="48AA6D71">
          <v:shape id="_x0000_i1098" type="#_x0000_t75" style="width:9pt;height:17.25pt" o:bullet="t">
            <v:imagedata r:id="rId22" o:title=""/>
          </v:shape>
        </w:pict>
      </w:r>
      <w:r w:rsidR="00DE6CAB" w:rsidRPr="00DE6CAB">
        <w:rPr>
          <w:sz w:val="28"/>
          <w:szCs w:val="20"/>
          <w:lang w:eastAsia="ru-RU"/>
        </w:rPr>
        <w:tab/>
      </w:r>
    </w:p>
    <w:p w14:paraId="5595D175" w14:textId="77777777" w:rsidR="00DE6CAB" w:rsidRPr="00DE6CAB" w:rsidRDefault="00DE6CAB" w:rsidP="00DE6CAB">
      <w:pPr>
        <w:ind w:right="-2" w:firstLine="567"/>
        <w:jc w:val="both"/>
        <w:rPr>
          <w:sz w:val="28"/>
          <w:szCs w:val="20"/>
          <w:lang w:eastAsia="ru-RU"/>
        </w:rPr>
      </w:pPr>
      <w:r w:rsidRPr="00DE6CAB">
        <w:rPr>
          <w:sz w:val="28"/>
          <w:szCs w:val="20"/>
          <w:lang w:eastAsia="ru-RU"/>
        </w:rPr>
        <w:t>Таблиця 3 - Позасистемні одиниці, що їх тимчасово допущено до застосування до прийняття за ними відповідних міжнародних ухвал.</w:t>
      </w:r>
    </w:p>
    <w:p w14:paraId="6F916BAA" w14:textId="77777777" w:rsidR="00DE6CAB" w:rsidRPr="00DE6CAB" w:rsidRDefault="00DE6CAB" w:rsidP="00DE6CAB">
      <w:pPr>
        <w:rPr>
          <w:sz w:val="28"/>
          <w:szCs w:val="20"/>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559"/>
        <w:gridCol w:w="1984"/>
        <w:gridCol w:w="2552"/>
      </w:tblGrid>
      <w:tr w:rsidR="00DE6CAB" w:rsidRPr="00DE6CAB" w14:paraId="1366B5E1" w14:textId="77777777" w:rsidTr="00DE6CAB">
        <w:tc>
          <w:tcPr>
            <w:tcW w:w="2127" w:type="dxa"/>
            <w:vAlign w:val="center"/>
          </w:tcPr>
          <w:p w14:paraId="38DC43C2" w14:textId="77777777" w:rsidR="00DE6CAB" w:rsidRPr="00DE6CAB" w:rsidRDefault="00DE6CAB" w:rsidP="00DE6CAB">
            <w:pPr>
              <w:jc w:val="center"/>
              <w:rPr>
                <w:sz w:val="28"/>
                <w:szCs w:val="20"/>
                <w:lang w:eastAsia="ru-RU"/>
              </w:rPr>
            </w:pPr>
            <w:r w:rsidRPr="00DE6CAB">
              <w:rPr>
                <w:sz w:val="28"/>
                <w:szCs w:val="20"/>
                <w:lang w:eastAsia="ru-RU"/>
              </w:rPr>
              <w:t>Назва величини</w:t>
            </w:r>
          </w:p>
        </w:tc>
        <w:tc>
          <w:tcPr>
            <w:tcW w:w="1134" w:type="dxa"/>
            <w:vAlign w:val="center"/>
          </w:tcPr>
          <w:p w14:paraId="75202BA3" w14:textId="77777777" w:rsidR="00DE6CAB" w:rsidRPr="00DE6CAB" w:rsidRDefault="00DE6CAB" w:rsidP="00DE6CAB">
            <w:pPr>
              <w:ind w:left="-57"/>
              <w:jc w:val="center"/>
              <w:rPr>
                <w:sz w:val="28"/>
                <w:szCs w:val="20"/>
                <w:lang w:eastAsia="ru-RU"/>
              </w:rPr>
            </w:pPr>
            <w:r w:rsidRPr="00DE6CAB">
              <w:rPr>
                <w:sz w:val="28"/>
                <w:szCs w:val="20"/>
                <w:lang w:eastAsia="ru-RU"/>
              </w:rPr>
              <w:t>Назва одиниці</w:t>
            </w:r>
          </w:p>
        </w:tc>
        <w:tc>
          <w:tcPr>
            <w:tcW w:w="1559" w:type="dxa"/>
            <w:vAlign w:val="center"/>
          </w:tcPr>
          <w:p w14:paraId="6E36F4F6" w14:textId="77777777" w:rsidR="00DE6CAB" w:rsidRPr="00DE6CAB" w:rsidRDefault="00DE6CAB" w:rsidP="00DE6CAB">
            <w:pPr>
              <w:ind w:left="-57" w:right="-57"/>
              <w:jc w:val="center"/>
              <w:rPr>
                <w:sz w:val="28"/>
                <w:szCs w:val="20"/>
                <w:lang w:eastAsia="ru-RU"/>
              </w:rPr>
            </w:pPr>
            <w:r w:rsidRPr="00DE6CAB">
              <w:rPr>
                <w:sz w:val="28"/>
                <w:szCs w:val="20"/>
                <w:lang w:eastAsia="ru-RU"/>
              </w:rPr>
              <w:t>Позначення одиниці</w:t>
            </w:r>
          </w:p>
        </w:tc>
        <w:tc>
          <w:tcPr>
            <w:tcW w:w="1984" w:type="dxa"/>
            <w:vAlign w:val="center"/>
          </w:tcPr>
          <w:p w14:paraId="4D607F2C" w14:textId="77777777" w:rsidR="00DE6CAB" w:rsidRPr="00DE6CAB" w:rsidRDefault="00DE6CAB" w:rsidP="00DE6CAB">
            <w:pPr>
              <w:jc w:val="center"/>
              <w:rPr>
                <w:sz w:val="28"/>
                <w:szCs w:val="20"/>
                <w:lang w:val="ru-RU" w:eastAsia="ru-RU"/>
              </w:rPr>
            </w:pPr>
            <w:r w:rsidRPr="00DE6CAB">
              <w:rPr>
                <w:sz w:val="28"/>
                <w:szCs w:val="20"/>
                <w:lang w:eastAsia="ru-RU"/>
              </w:rPr>
              <w:t xml:space="preserve">Співвідно-шення з одиницями </w:t>
            </w:r>
            <w:r w:rsidRPr="00DE6CAB">
              <w:rPr>
                <w:sz w:val="28"/>
                <w:szCs w:val="20"/>
                <w:lang w:val="en-US" w:eastAsia="ru-RU"/>
              </w:rPr>
              <w:t>SI</w:t>
            </w:r>
          </w:p>
        </w:tc>
        <w:tc>
          <w:tcPr>
            <w:tcW w:w="2552" w:type="dxa"/>
            <w:vAlign w:val="center"/>
          </w:tcPr>
          <w:p w14:paraId="09FB93EE" w14:textId="77777777" w:rsidR="00DE6CAB" w:rsidRPr="00DE6CAB" w:rsidRDefault="00DE6CAB" w:rsidP="00DE6CAB">
            <w:pPr>
              <w:jc w:val="center"/>
              <w:rPr>
                <w:sz w:val="28"/>
                <w:szCs w:val="20"/>
                <w:lang w:eastAsia="ru-RU"/>
              </w:rPr>
            </w:pPr>
            <w:r w:rsidRPr="00DE6CAB">
              <w:rPr>
                <w:sz w:val="28"/>
                <w:szCs w:val="20"/>
                <w:lang w:eastAsia="ru-RU"/>
              </w:rPr>
              <w:t>Галузь переважного застосування</w:t>
            </w:r>
          </w:p>
        </w:tc>
      </w:tr>
      <w:tr w:rsidR="00DE6CAB" w:rsidRPr="00DE6CAB" w14:paraId="6C8DAE65" w14:textId="77777777" w:rsidTr="00DE6CAB">
        <w:tc>
          <w:tcPr>
            <w:tcW w:w="2127" w:type="dxa"/>
            <w:vAlign w:val="center"/>
          </w:tcPr>
          <w:p w14:paraId="665C36DA" w14:textId="77777777" w:rsidR="00DE6CAB" w:rsidRPr="00DE6CAB" w:rsidRDefault="00DE6CAB" w:rsidP="00DE6CAB">
            <w:pPr>
              <w:ind w:firstLine="539"/>
              <w:jc w:val="both"/>
              <w:outlineLvl w:val="0"/>
              <w:rPr>
                <w:sz w:val="28"/>
                <w:szCs w:val="20"/>
                <w:lang w:val="ru-RU" w:eastAsia="ru-RU"/>
              </w:rPr>
            </w:pPr>
            <w:r w:rsidRPr="00DE6CAB">
              <w:rPr>
                <w:sz w:val="28"/>
                <w:szCs w:val="20"/>
                <w:lang w:val="ru-RU" w:eastAsia="ru-RU"/>
              </w:rPr>
              <w:t>Тиск</w:t>
            </w:r>
          </w:p>
        </w:tc>
        <w:tc>
          <w:tcPr>
            <w:tcW w:w="1134" w:type="dxa"/>
            <w:vAlign w:val="center"/>
          </w:tcPr>
          <w:p w14:paraId="7AB13949" w14:textId="77777777" w:rsidR="00DE6CAB" w:rsidRPr="00DE6CAB" w:rsidRDefault="00DE6CAB" w:rsidP="00DE6CAB">
            <w:pPr>
              <w:jc w:val="center"/>
              <w:rPr>
                <w:sz w:val="28"/>
                <w:szCs w:val="20"/>
                <w:lang w:eastAsia="ru-RU"/>
              </w:rPr>
            </w:pPr>
            <w:r w:rsidRPr="00DE6CAB">
              <w:rPr>
                <w:sz w:val="28"/>
                <w:szCs w:val="20"/>
                <w:lang w:eastAsia="ru-RU"/>
              </w:rPr>
              <w:t>бар</w:t>
            </w:r>
          </w:p>
        </w:tc>
        <w:tc>
          <w:tcPr>
            <w:tcW w:w="1559" w:type="dxa"/>
            <w:vAlign w:val="center"/>
          </w:tcPr>
          <w:p w14:paraId="7BEF9B87" w14:textId="77777777" w:rsidR="00DE6CAB" w:rsidRPr="00DE6CAB" w:rsidRDefault="00DE6CAB" w:rsidP="00DE6CAB">
            <w:pPr>
              <w:jc w:val="center"/>
              <w:rPr>
                <w:sz w:val="28"/>
                <w:szCs w:val="20"/>
                <w:lang w:eastAsia="ru-RU"/>
              </w:rPr>
            </w:pPr>
            <w:r w:rsidRPr="00DE6CAB">
              <w:rPr>
                <w:sz w:val="28"/>
                <w:szCs w:val="20"/>
                <w:lang w:eastAsia="ru-RU"/>
              </w:rPr>
              <w:t>бар</w:t>
            </w:r>
          </w:p>
        </w:tc>
        <w:tc>
          <w:tcPr>
            <w:tcW w:w="1984" w:type="dxa"/>
            <w:vAlign w:val="center"/>
          </w:tcPr>
          <w:p w14:paraId="322E8D8B" w14:textId="77777777" w:rsidR="00DE6CAB" w:rsidRPr="00DE6CAB" w:rsidRDefault="00DE6CAB" w:rsidP="00DE6CAB">
            <w:pPr>
              <w:jc w:val="center"/>
              <w:rPr>
                <w:sz w:val="28"/>
                <w:szCs w:val="20"/>
                <w:lang w:eastAsia="ru-RU"/>
              </w:rPr>
            </w:pPr>
            <w:r w:rsidRPr="00DE6CAB">
              <w:rPr>
                <w:sz w:val="28"/>
                <w:szCs w:val="20"/>
                <w:lang w:eastAsia="ru-RU"/>
              </w:rPr>
              <w:t>1 бар = 10</w:t>
            </w:r>
            <w:r w:rsidRPr="00DE6CAB">
              <w:rPr>
                <w:sz w:val="28"/>
                <w:szCs w:val="20"/>
                <w:vertAlign w:val="superscript"/>
                <w:lang w:eastAsia="ru-RU"/>
              </w:rPr>
              <w:t xml:space="preserve">5 </w:t>
            </w:r>
            <w:r w:rsidRPr="00DE6CAB">
              <w:rPr>
                <w:sz w:val="28"/>
                <w:szCs w:val="20"/>
                <w:lang w:eastAsia="ru-RU"/>
              </w:rPr>
              <w:t>Па</w:t>
            </w:r>
          </w:p>
        </w:tc>
        <w:tc>
          <w:tcPr>
            <w:tcW w:w="2552" w:type="dxa"/>
            <w:vAlign w:val="center"/>
          </w:tcPr>
          <w:p w14:paraId="3EF8DEF2" w14:textId="77777777" w:rsidR="00DE6CAB" w:rsidRPr="00DE6CAB" w:rsidRDefault="00DE6CAB" w:rsidP="00DE6CAB">
            <w:pPr>
              <w:jc w:val="center"/>
              <w:rPr>
                <w:sz w:val="28"/>
                <w:szCs w:val="20"/>
                <w:lang w:eastAsia="ru-RU"/>
              </w:rPr>
            </w:pPr>
            <w:r w:rsidRPr="00DE6CAB">
              <w:rPr>
                <w:sz w:val="28"/>
                <w:szCs w:val="20"/>
                <w:lang w:eastAsia="ru-RU"/>
              </w:rPr>
              <w:t>Винятково для вираження тиску рідин та газів</w:t>
            </w:r>
          </w:p>
        </w:tc>
      </w:tr>
    </w:tbl>
    <w:p w14:paraId="126859A5" w14:textId="77777777" w:rsidR="00DE6CAB" w:rsidRPr="00DE6CAB" w:rsidRDefault="00DE6CAB" w:rsidP="00DE6CAB">
      <w:pPr>
        <w:keepNext/>
        <w:ind w:firstLine="539"/>
        <w:jc w:val="center"/>
        <w:outlineLvl w:val="3"/>
        <w:rPr>
          <w:b/>
          <w:sz w:val="28"/>
          <w:szCs w:val="28"/>
          <w:lang w:eastAsia="ru-RU"/>
        </w:rPr>
      </w:pPr>
      <w:r w:rsidRPr="00DE6CAB">
        <w:rPr>
          <w:b/>
          <w:sz w:val="28"/>
          <w:szCs w:val="28"/>
          <w:lang w:eastAsia="ru-RU"/>
        </w:rPr>
        <w:lastRenderedPageBreak/>
        <w:t>Правила написання та друку символів величин, назв і позначень одиниць</w:t>
      </w:r>
    </w:p>
    <w:p w14:paraId="4843D9A5" w14:textId="77777777" w:rsidR="00DE6CAB" w:rsidRPr="00DE6CAB" w:rsidRDefault="00DE6CAB" w:rsidP="00DE6CAB">
      <w:pPr>
        <w:jc w:val="center"/>
        <w:rPr>
          <w:b/>
          <w:sz w:val="28"/>
          <w:szCs w:val="28"/>
          <w:lang w:eastAsia="ru-RU"/>
        </w:rPr>
      </w:pPr>
    </w:p>
    <w:p w14:paraId="6E016C73" w14:textId="77777777" w:rsidR="00DE6CAB" w:rsidRPr="00DE6CAB" w:rsidRDefault="00DE6CAB" w:rsidP="00DE6CAB">
      <w:pPr>
        <w:ind w:firstLine="539"/>
        <w:jc w:val="both"/>
        <w:outlineLvl w:val="0"/>
        <w:rPr>
          <w:sz w:val="28"/>
          <w:szCs w:val="20"/>
          <w:lang w:eastAsia="ru-RU"/>
        </w:rPr>
      </w:pPr>
      <w:r w:rsidRPr="00DE6CAB">
        <w:rPr>
          <w:sz w:val="28"/>
          <w:szCs w:val="20"/>
          <w:lang w:eastAsia="ru-RU"/>
        </w:rPr>
        <w:t>Під час утворення кратних і частинних одиниць не дозволяється відкидати останню літеру префікса в його сполученні з назвою одиниці.</w:t>
      </w:r>
    </w:p>
    <w:p w14:paraId="47AA6BFE" w14:textId="77777777" w:rsidR="00DE6CAB" w:rsidRPr="00DE6CAB" w:rsidRDefault="00DE6CAB" w:rsidP="00DE6CAB">
      <w:pPr>
        <w:rPr>
          <w:sz w:val="28"/>
          <w:szCs w:val="20"/>
          <w:lang w:eastAsia="ru-RU"/>
        </w:rPr>
      </w:pPr>
    </w:p>
    <w:p w14:paraId="6FFDBE9F" w14:textId="77777777" w:rsidR="00DE6CAB" w:rsidRPr="00DE6CAB" w:rsidRDefault="00DE6CAB" w:rsidP="00DE6CAB">
      <w:pPr>
        <w:keepNext/>
        <w:jc w:val="center"/>
        <w:outlineLvl w:val="6"/>
        <w:rPr>
          <w:b/>
          <w:bCs/>
          <w:sz w:val="28"/>
          <w:szCs w:val="20"/>
          <w:lang w:eastAsia="ru-RU"/>
        </w:rPr>
      </w:pPr>
      <w:r w:rsidRPr="00DE6CAB">
        <w:rPr>
          <w:b/>
          <w:bCs/>
          <w:sz w:val="28"/>
          <w:szCs w:val="20"/>
          <w:lang w:eastAsia="ru-RU"/>
        </w:rPr>
        <w:t xml:space="preserve">Правильно: </w:t>
      </w:r>
      <w:r w:rsidRPr="00DE6CAB">
        <w:rPr>
          <w:b/>
          <w:bCs/>
          <w:sz w:val="28"/>
          <w:szCs w:val="20"/>
          <w:lang w:eastAsia="ru-RU"/>
        </w:rPr>
        <w:tab/>
      </w:r>
      <w:r w:rsidRPr="00DE6CAB">
        <w:rPr>
          <w:b/>
          <w:bCs/>
          <w:sz w:val="28"/>
          <w:szCs w:val="20"/>
          <w:lang w:eastAsia="ru-RU"/>
        </w:rPr>
        <w:tab/>
      </w:r>
      <w:r w:rsidRPr="00DE6CAB">
        <w:rPr>
          <w:b/>
          <w:bCs/>
          <w:sz w:val="28"/>
          <w:szCs w:val="20"/>
          <w:lang w:eastAsia="ru-RU"/>
        </w:rPr>
        <w:tab/>
      </w:r>
      <w:r w:rsidRPr="00DE6CAB">
        <w:rPr>
          <w:b/>
          <w:bCs/>
          <w:sz w:val="28"/>
          <w:szCs w:val="20"/>
          <w:lang w:eastAsia="ru-RU"/>
        </w:rPr>
        <w:tab/>
      </w:r>
      <w:r w:rsidRPr="00DE6CAB">
        <w:rPr>
          <w:b/>
          <w:bCs/>
          <w:sz w:val="28"/>
          <w:szCs w:val="20"/>
          <w:lang w:eastAsia="ru-RU"/>
        </w:rPr>
        <w:tab/>
        <w:t>Неправильно:</w:t>
      </w:r>
    </w:p>
    <w:p w14:paraId="7486C14F" w14:textId="77777777" w:rsidR="00DE6CAB" w:rsidRPr="00DE6CAB" w:rsidRDefault="00DE6CAB" w:rsidP="00DE6CAB">
      <w:pPr>
        <w:rPr>
          <w:sz w:val="28"/>
          <w:szCs w:val="20"/>
          <w:lang w:eastAsia="ru-RU"/>
        </w:rPr>
      </w:pPr>
    </w:p>
    <w:p w14:paraId="70B2F519" w14:textId="1B266BFE" w:rsidR="00DE6CAB" w:rsidRPr="00DE6CAB" w:rsidRDefault="005342BC" w:rsidP="00DE6CAB">
      <w:pPr>
        <w:rPr>
          <w:sz w:val="28"/>
          <w:szCs w:val="20"/>
          <w:lang w:eastAsia="ru-RU"/>
        </w:rPr>
      </w:pPr>
      <w:r>
        <w:rPr>
          <w:sz w:val="28"/>
          <w:szCs w:val="20"/>
          <w:lang w:eastAsia="ru-RU"/>
        </w:rPr>
        <w:tab/>
      </w:r>
      <w:r>
        <w:rPr>
          <w:sz w:val="28"/>
          <w:szCs w:val="20"/>
          <w:lang w:eastAsia="ru-RU"/>
        </w:rPr>
        <w:tab/>
        <w:t xml:space="preserve"> кі</w:t>
      </w:r>
      <w:r w:rsidR="00DE6CAB" w:rsidRPr="00DE6CAB">
        <w:rPr>
          <w:sz w:val="28"/>
          <w:szCs w:val="20"/>
          <w:lang w:eastAsia="ru-RU"/>
        </w:rPr>
        <w:t>лоом;</w:t>
      </w:r>
      <w:r w:rsidR="00DE6CAB" w:rsidRPr="00DE6CAB">
        <w:rPr>
          <w:sz w:val="28"/>
          <w:szCs w:val="20"/>
          <w:lang w:eastAsia="ru-RU"/>
        </w:rPr>
        <w:tab/>
      </w:r>
      <w:r w:rsidR="00DE6CAB" w:rsidRPr="00DE6CAB">
        <w:rPr>
          <w:sz w:val="28"/>
          <w:szCs w:val="20"/>
          <w:lang w:eastAsia="ru-RU"/>
        </w:rPr>
        <w:tab/>
      </w:r>
      <w:r w:rsidR="00DE6CAB" w:rsidRPr="00DE6CAB">
        <w:rPr>
          <w:sz w:val="28"/>
          <w:szCs w:val="20"/>
          <w:lang w:eastAsia="ru-RU"/>
        </w:rPr>
        <w:tab/>
      </w:r>
      <w:r w:rsidR="00DE6CAB" w:rsidRPr="00DE6CAB">
        <w:rPr>
          <w:sz w:val="28"/>
          <w:szCs w:val="20"/>
          <w:lang w:eastAsia="ru-RU"/>
        </w:rPr>
        <w:tab/>
      </w:r>
      <w:r w:rsidR="00DE6CAB" w:rsidRPr="00DE6CAB">
        <w:rPr>
          <w:sz w:val="28"/>
          <w:szCs w:val="20"/>
          <w:lang w:eastAsia="ru-RU"/>
        </w:rPr>
        <w:tab/>
      </w:r>
      <w:r w:rsidR="00DE6CAB" w:rsidRPr="00DE6CAB">
        <w:rPr>
          <w:sz w:val="28"/>
          <w:szCs w:val="20"/>
          <w:lang w:eastAsia="ru-RU"/>
        </w:rPr>
        <w:tab/>
        <w:t xml:space="preserve">    кілом, </w:t>
      </w:r>
    </w:p>
    <w:p w14:paraId="1C71B499" w14:textId="77777777" w:rsidR="00DE6CAB" w:rsidRPr="00DE6CAB" w:rsidRDefault="00DE6CAB" w:rsidP="00DE6CAB">
      <w:pPr>
        <w:rPr>
          <w:sz w:val="28"/>
          <w:szCs w:val="20"/>
          <w:lang w:eastAsia="ru-RU"/>
        </w:rPr>
      </w:pPr>
      <w:r w:rsidRPr="00DE6CAB">
        <w:rPr>
          <w:sz w:val="28"/>
          <w:szCs w:val="20"/>
          <w:lang w:eastAsia="ru-RU"/>
        </w:rPr>
        <w:tab/>
      </w:r>
      <w:r w:rsidRPr="00DE6CAB">
        <w:rPr>
          <w:sz w:val="28"/>
          <w:szCs w:val="20"/>
          <w:lang w:eastAsia="ru-RU"/>
        </w:rPr>
        <w:tab/>
        <w:t xml:space="preserve"> мегаом;</w:t>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t xml:space="preserve">    мегом.</w:t>
      </w:r>
    </w:p>
    <w:p w14:paraId="512A1671" w14:textId="77777777" w:rsidR="00DE6CAB" w:rsidRPr="00DE6CAB" w:rsidRDefault="00DE6CAB" w:rsidP="00DE6CAB">
      <w:pPr>
        <w:rPr>
          <w:sz w:val="28"/>
          <w:szCs w:val="20"/>
          <w:lang w:eastAsia="ru-RU"/>
        </w:rPr>
      </w:pPr>
      <w:r w:rsidRPr="00DE6CAB">
        <w:rPr>
          <w:sz w:val="28"/>
          <w:szCs w:val="20"/>
          <w:lang w:eastAsia="ru-RU"/>
        </w:rPr>
        <w:tab/>
      </w:r>
      <w:r w:rsidRPr="00DE6CAB">
        <w:rPr>
          <w:sz w:val="28"/>
          <w:szCs w:val="20"/>
          <w:lang w:eastAsia="ru-RU"/>
        </w:rPr>
        <w:tab/>
      </w:r>
      <w:r w:rsidRPr="00DE6CAB">
        <w:rPr>
          <w:sz w:val="28"/>
          <w:szCs w:val="20"/>
          <w:lang w:eastAsia="ru-RU"/>
        </w:rPr>
        <w:tab/>
      </w:r>
    </w:p>
    <w:p w14:paraId="56ABC41E" w14:textId="77777777" w:rsidR="00DE6CAB" w:rsidRPr="00DE6CAB" w:rsidRDefault="00DE6CAB" w:rsidP="00DE6CAB">
      <w:pPr>
        <w:rPr>
          <w:sz w:val="28"/>
          <w:szCs w:val="20"/>
          <w:lang w:eastAsia="ru-RU"/>
        </w:rPr>
      </w:pPr>
      <w:r w:rsidRPr="00DE6CAB">
        <w:rPr>
          <w:sz w:val="28"/>
          <w:szCs w:val="20"/>
          <w:lang w:eastAsia="ru-RU"/>
        </w:rPr>
        <w:tab/>
        <w:t>До позначень одиниць, а також до їхніх назв не можна додавати інші літери чи слова, що мали б подавати додаткову інформацію про фізичну величину, об’єкт чи умови вимірювання. В усіх таких випадках треба сполучати визначальні слова з назвою величини, а одиницю позначати згідно зі стандартом.</w:t>
      </w:r>
    </w:p>
    <w:p w14:paraId="168F8F4A" w14:textId="77777777" w:rsidR="00DE6CAB" w:rsidRPr="00DE6CAB" w:rsidRDefault="00DE6CAB" w:rsidP="00DE6CAB">
      <w:pPr>
        <w:rPr>
          <w:sz w:val="28"/>
          <w:szCs w:val="20"/>
          <w:lang w:eastAsia="ru-RU"/>
        </w:rPr>
      </w:pPr>
    </w:p>
    <w:p w14:paraId="1C78BBF0" w14:textId="77777777" w:rsidR="00DE6CAB" w:rsidRPr="00DE6CAB" w:rsidRDefault="00DE6CAB" w:rsidP="00DE6CAB">
      <w:pPr>
        <w:keepNext/>
        <w:jc w:val="center"/>
        <w:outlineLvl w:val="6"/>
        <w:rPr>
          <w:b/>
          <w:bCs/>
          <w:sz w:val="28"/>
          <w:szCs w:val="20"/>
          <w:lang w:eastAsia="ru-RU"/>
        </w:rPr>
      </w:pPr>
      <w:r w:rsidRPr="00DE6CAB">
        <w:rPr>
          <w:b/>
          <w:bCs/>
          <w:sz w:val="28"/>
          <w:szCs w:val="20"/>
          <w:lang w:eastAsia="ru-RU"/>
        </w:rPr>
        <w:t xml:space="preserve">Правильно: </w:t>
      </w:r>
      <w:r w:rsidRPr="00DE6CAB">
        <w:rPr>
          <w:b/>
          <w:bCs/>
          <w:sz w:val="28"/>
          <w:szCs w:val="20"/>
          <w:lang w:eastAsia="ru-RU"/>
        </w:rPr>
        <w:tab/>
      </w:r>
      <w:r w:rsidRPr="00DE6CAB">
        <w:rPr>
          <w:b/>
          <w:bCs/>
          <w:sz w:val="28"/>
          <w:szCs w:val="20"/>
          <w:lang w:eastAsia="ru-RU"/>
        </w:rPr>
        <w:tab/>
      </w:r>
      <w:r w:rsidRPr="00DE6CAB">
        <w:rPr>
          <w:b/>
          <w:bCs/>
          <w:sz w:val="28"/>
          <w:szCs w:val="20"/>
          <w:lang w:eastAsia="ru-RU"/>
        </w:rPr>
        <w:tab/>
      </w:r>
      <w:r w:rsidRPr="00DE6CAB">
        <w:rPr>
          <w:b/>
          <w:bCs/>
          <w:sz w:val="28"/>
          <w:szCs w:val="20"/>
          <w:lang w:eastAsia="ru-RU"/>
        </w:rPr>
        <w:tab/>
      </w:r>
      <w:r w:rsidRPr="00DE6CAB">
        <w:rPr>
          <w:b/>
          <w:bCs/>
          <w:sz w:val="28"/>
          <w:szCs w:val="20"/>
          <w:lang w:eastAsia="ru-RU"/>
        </w:rPr>
        <w:tab/>
        <w:t>Неправильно:</w:t>
      </w:r>
    </w:p>
    <w:p w14:paraId="5ECEA68D" w14:textId="77777777" w:rsidR="00DE6CAB" w:rsidRPr="00DE6CAB" w:rsidRDefault="00DE6CAB" w:rsidP="00DE6CAB">
      <w:pPr>
        <w:rPr>
          <w:sz w:val="28"/>
          <w:szCs w:val="20"/>
          <w:lang w:eastAsia="ru-RU"/>
        </w:rPr>
      </w:pPr>
    </w:p>
    <w:p w14:paraId="38D84A30" w14:textId="55CEAD2D" w:rsidR="00DE6CAB" w:rsidRPr="00DE6CAB" w:rsidRDefault="005342BC" w:rsidP="00DE6CAB">
      <w:pPr>
        <w:rPr>
          <w:sz w:val="28"/>
          <w:szCs w:val="20"/>
          <w:vertAlign w:val="superscript"/>
          <w:lang w:eastAsia="ru-RU"/>
        </w:rPr>
      </w:pPr>
      <w:r>
        <w:rPr>
          <w:sz w:val="28"/>
          <w:szCs w:val="20"/>
          <w:lang w:eastAsia="ru-RU"/>
        </w:rPr>
        <w:tab/>
        <w:t>об’єм газу (</w:t>
      </w:r>
      <w:r w:rsidR="00DE6CAB" w:rsidRPr="00DE6CAB">
        <w:rPr>
          <w:sz w:val="28"/>
          <w:szCs w:val="20"/>
          <w:lang w:eastAsia="ru-RU"/>
        </w:rPr>
        <w:t>зведений</w:t>
      </w:r>
      <w:r w:rsidR="00DE6CAB" w:rsidRPr="00DE6CAB">
        <w:rPr>
          <w:sz w:val="28"/>
          <w:szCs w:val="20"/>
          <w:lang w:eastAsia="ru-RU"/>
        </w:rPr>
        <w:tab/>
      </w:r>
      <w:r w:rsidR="00DE6CAB" w:rsidRPr="00DE6CAB">
        <w:rPr>
          <w:sz w:val="28"/>
          <w:szCs w:val="20"/>
          <w:lang w:eastAsia="ru-RU"/>
        </w:rPr>
        <w:tab/>
      </w:r>
      <w:r w:rsidR="00DE6CAB" w:rsidRPr="00DE6CAB">
        <w:rPr>
          <w:sz w:val="28"/>
          <w:szCs w:val="20"/>
          <w:lang w:eastAsia="ru-RU"/>
        </w:rPr>
        <w:tab/>
        <w:t xml:space="preserve"> об’єм газу 100м</w:t>
      </w:r>
      <w:r w:rsidR="00DE6CAB" w:rsidRPr="00DE6CAB">
        <w:rPr>
          <w:sz w:val="28"/>
          <w:szCs w:val="20"/>
          <w:vertAlign w:val="superscript"/>
          <w:lang w:eastAsia="ru-RU"/>
        </w:rPr>
        <w:t>3</w:t>
      </w:r>
    </w:p>
    <w:p w14:paraId="5CA2DA8B" w14:textId="77777777" w:rsidR="00DE6CAB" w:rsidRPr="00DE6CAB" w:rsidRDefault="00DE6CAB" w:rsidP="00DE6CAB">
      <w:pPr>
        <w:rPr>
          <w:sz w:val="28"/>
          <w:szCs w:val="20"/>
          <w:lang w:eastAsia="ru-RU"/>
        </w:rPr>
      </w:pPr>
      <w:r w:rsidRPr="00DE6CAB">
        <w:rPr>
          <w:sz w:val="28"/>
          <w:szCs w:val="20"/>
          <w:lang w:eastAsia="ru-RU"/>
        </w:rPr>
        <w:tab/>
        <w:t>до нормальних умов)</w:t>
      </w:r>
      <w:r w:rsidRPr="00DE6CAB">
        <w:rPr>
          <w:sz w:val="28"/>
          <w:szCs w:val="20"/>
          <w:lang w:eastAsia="ru-RU"/>
        </w:rPr>
        <w:tab/>
      </w:r>
      <w:r w:rsidRPr="00DE6CAB">
        <w:rPr>
          <w:sz w:val="28"/>
          <w:szCs w:val="20"/>
          <w:lang w:eastAsia="ru-RU"/>
        </w:rPr>
        <w:tab/>
      </w:r>
      <w:r w:rsidRPr="00DE6CAB">
        <w:rPr>
          <w:sz w:val="28"/>
          <w:szCs w:val="20"/>
          <w:lang w:eastAsia="ru-RU"/>
        </w:rPr>
        <w:tab/>
        <w:t xml:space="preserve"> (нормальних кубічних метрів)</w:t>
      </w:r>
    </w:p>
    <w:p w14:paraId="6EA6EECB" w14:textId="77777777" w:rsidR="00DE6CAB" w:rsidRPr="00DE6CAB" w:rsidRDefault="00DE6CAB" w:rsidP="00DE6CAB">
      <w:pPr>
        <w:rPr>
          <w:sz w:val="28"/>
          <w:szCs w:val="20"/>
          <w:vertAlign w:val="superscript"/>
          <w:lang w:eastAsia="ru-RU"/>
        </w:rPr>
      </w:pPr>
      <w:r w:rsidRPr="00DE6CAB">
        <w:rPr>
          <w:sz w:val="28"/>
          <w:szCs w:val="20"/>
          <w:lang w:eastAsia="ru-RU"/>
        </w:rPr>
        <w:tab/>
      </w:r>
      <w:smartTag w:uri="urn:schemas-microsoft-com:office:smarttags" w:element="metricconverter">
        <w:smartTagPr>
          <w:attr w:name="ProductID" w:val="100 м3"/>
        </w:smartTagPr>
        <w:r w:rsidRPr="00DE6CAB">
          <w:rPr>
            <w:sz w:val="28"/>
            <w:szCs w:val="20"/>
            <w:lang w:eastAsia="ru-RU"/>
          </w:rPr>
          <w:t>100 м</w:t>
        </w:r>
        <w:r w:rsidRPr="00DE6CAB">
          <w:rPr>
            <w:sz w:val="28"/>
            <w:szCs w:val="20"/>
            <w:vertAlign w:val="superscript"/>
            <w:lang w:eastAsia="ru-RU"/>
          </w:rPr>
          <w:t>3</w:t>
        </w:r>
      </w:smartTag>
    </w:p>
    <w:p w14:paraId="1523DBF5" w14:textId="77777777" w:rsidR="00DE6CAB" w:rsidRPr="00DE6CAB" w:rsidRDefault="00DE6CAB" w:rsidP="00DE6CAB">
      <w:pPr>
        <w:rPr>
          <w:sz w:val="28"/>
          <w:szCs w:val="20"/>
          <w:lang w:eastAsia="ru-RU"/>
        </w:rPr>
      </w:pPr>
    </w:p>
    <w:p w14:paraId="1BBA035F" w14:textId="77777777" w:rsidR="00DE6CAB" w:rsidRPr="00DE6CAB" w:rsidRDefault="00DE6CAB" w:rsidP="00DE6CAB">
      <w:pPr>
        <w:rPr>
          <w:sz w:val="28"/>
          <w:szCs w:val="20"/>
          <w:lang w:eastAsia="ru-RU"/>
        </w:rPr>
      </w:pPr>
      <w:r w:rsidRPr="00DE6CAB">
        <w:rPr>
          <w:sz w:val="28"/>
          <w:szCs w:val="20"/>
          <w:lang w:eastAsia="ru-RU"/>
        </w:rPr>
        <w:tab/>
        <w:t>маса умовного палива 1000 т</w:t>
      </w:r>
      <w:r w:rsidRPr="00DE6CAB">
        <w:rPr>
          <w:sz w:val="28"/>
          <w:szCs w:val="20"/>
          <w:lang w:eastAsia="ru-RU"/>
        </w:rPr>
        <w:tab/>
      </w:r>
      <w:r w:rsidRPr="00DE6CAB">
        <w:rPr>
          <w:sz w:val="28"/>
          <w:szCs w:val="20"/>
          <w:lang w:eastAsia="ru-RU"/>
        </w:rPr>
        <w:tab/>
        <w:t xml:space="preserve">  маса 1000 туп (тон умовного</w:t>
      </w:r>
    </w:p>
    <w:p w14:paraId="4A202449" w14:textId="77777777" w:rsidR="00DE6CAB" w:rsidRPr="00DE6CAB" w:rsidRDefault="00DE6CAB" w:rsidP="00DE6CAB">
      <w:pPr>
        <w:rPr>
          <w:sz w:val="28"/>
          <w:szCs w:val="20"/>
          <w:lang w:eastAsia="ru-RU"/>
        </w:rPr>
      </w:pP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t xml:space="preserve">  палива)</w:t>
      </w:r>
    </w:p>
    <w:p w14:paraId="4E1CD704" w14:textId="77777777" w:rsidR="00DE6CAB" w:rsidRPr="00DE6CAB" w:rsidRDefault="00DE6CAB" w:rsidP="00DE6CAB">
      <w:pPr>
        <w:rPr>
          <w:sz w:val="28"/>
          <w:szCs w:val="20"/>
          <w:lang w:eastAsia="ru-RU"/>
        </w:rPr>
      </w:pPr>
    </w:p>
    <w:p w14:paraId="43718DC5" w14:textId="77777777" w:rsidR="00DE6CAB" w:rsidRPr="00DE6CAB" w:rsidRDefault="00DE6CAB" w:rsidP="00DE6CAB">
      <w:pPr>
        <w:ind w:firstLine="539"/>
        <w:jc w:val="both"/>
        <w:outlineLvl w:val="0"/>
        <w:rPr>
          <w:sz w:val="28"/>
          <w:szCs w:val="20"/>
          <w:lang w:eastAsia="ru-RU"/>
        </w:rPr>
      </w:pPr>
      <w:r w:rsidRPr="00DE6CAB">
        <w:rPr>
          <w:sz w:val="28"/>
          <w:szCs w:val="20"/>
          <w:lang w:eastAsia="ru-RU"/>
        </w:rPr>
        <w:t>Позначення одиниці треба розташовувати в одному рядку з числовим значенням величини, без перенесення на наступний рядок. Між числом і позначенням одиниці залишають проміжок.</w:t>
      </w:r>
    </w:p>
    <w:p w14:paraId="765885D2" w14:textId="77777777" w:rsidR="00DE6CAB" w:rsidRPr="00DE6CAB" w:rsidRDefault="00DE6CAB" w:rsidP="00DE6CAB">
      <w:pPr>
        <w:rPr>
          <w:sz w:val="28"/>
          <w:szCs w:val="20"/>
          <w:lang w:eastAsia="ru-RU"/>
        </w:rPr>
      </w:pPr>
    </w:p>
    <w:p w14:paraId="3D12BF87" w14:textId="77777777" w:rsidR="00DE6CAB" w:rsidRPr="00DE6CAB" w:rsidRDefault="00DE6CAB" w:rsidP="00DE6CAB">
      <w:pPr>
        <w:keepNext/>
        <w:jc w:val="center"/>
        <w:outlineLvl w:val="6"/>
        <w:rPr>
          <w:b/>
          <w:bCs/>
          <w:sz w:val="28"/>
          <w:szCs w:val="20"/>
          <w:lang w:eastAsia="ru-RU"/>
        </w:rPr>
      </w:pPr>
      <w:r w:rsidRPr="00DE6CAB">
        <w:rPr>
          <w:b/>
          <w:bCs/>
          <w:sz w:val="28"/>
          <w:szCs w:val="20"/>
          <w:lang w:eastAsia="ru-RU"/>
        </w:rPr>
        <w:t xml:space="preserve">Правильно: </w:t>
      </w:r>
      <w:r w:rsidRPr="00DE6CAB">
        <w:rPr>
          <w:b/>
          <w:bCs/>
          <w:sz w:val="28"/>
          <w:szCs w:val="20"/>
          <w:lang w:eastAsia="ru-RU"/>
        </w:rPr>
        <w:tab/>
      </w:r>
      <w:r w:rsidRPr="00DE6CAB">
        <w:rPr>
          <w:b/>
          <w:bCs/>
          <w:sz w:val="28"/>
          <w:szCs w:val="20"/>
          <w:lang w:eastAsia="ru-RU"/>
        </w:rPr>
        <w:tab/>
      </w:r>
      <w:r w:rsidRPr="00DE6CAB">
        <w:rPr>
          <w:b/>
          <w:bCs/>
          <w:sz w:val="28"/>
          <w:szCs w:val="20"/>
          <w:lang w:eastAsia="ru-RU"/>
        </w:rPr>
        <w:tab/>
      </w:r>
      <w:r w:rsidRPr="00DE6CAB">
        <w:rPr>
          <w:b/>
          <w:bCs/>
          <w:sz w:val="28"/>
          <w:szCs w:val="20"/>
          <w:lang w:eastAsia="ru-RU"/>
        </w:rPr>
        <w:tab/>
      </w:r>
      <w:r w:rsidRPr="00DE6CAB">
        <w:rPr>
          <w:b/>
          <w:bCs/>
          <w:sz w:val="28"/>
          <w:szCs w:val="20"/>
          <w:lang w:eastAsia="ru-RU"/>
        </w:rPr>
        <w:tab/>
        <w:t>Неправильно:</w:t>
      </w:r>
    </w:p>
    <w:p w14:paraId="134A69CC" w14:textId="77777777" w:rsidR="00DE6CAB" w:rsidRPr="00DE6CAB" w:rsidRDefault="00DE6CAB" w:rsidP="00DE6CAB">
      <w:pPr>
        <w:ind w:firstLine="708"/>
        <w:rPr>
          <w:sz w:val="28"/>
          <w:szCs w:val="20"/>
          <w:lang w:eastAsia="ru-RU"/>
        </w:rPr>
      </w:pPr>
    </w:p>
    <w:p w14:paraId="28C98317" w14:textId="77777777" w:rsidR="00DE6CAB" w:rsidRPr="00DE6CAB" w:rsidRDefault="00DE6CAB" w:rsidP="00DE6CAB">
      <w:pPr>
        <w:ind w:firstLine="708"/>
        <w:rPr>
          <w:sz w:val="28"/>
          <w:szCs w:val="20"/>
          <w:lang w:eastAsia="ru-RU"/>
        </w:rPr>
      </w:pPr>
      <w:r w:rsidRPr="00DE6CAB">
        <w:rPr>
          <w:sz w:val="28"/>
          <w:szCs w:val="20"/>
          <w:lang w:eastAsia="ru-RU"/>
        </w:rPr>
        <w:t xml:space="preserve">1000 </w:t>
      </w:r>
      <w:r w:rsidRPr="00DE6CAB">
        <w:rPr>
          <w:sz w:val="28"/>
          <w:szCs w:val="20"/>
          <w:lang w:val="ru-RU" w:eastAsia="ru-RU"/>
        </w:rPr>
        <w:t>к</w:t>
      </w:r>
      <w:r w:rsidRPr="00DE6CAB">
        <w:rPr>
          <w:sz w:val="28"/>
          <w:szCs w:val="20"/>
          <w:lang w:val="en-US" w:eastAsia="ru-RU"/>
        </w:rPr>
        <w:t>W</w:t>
      </w:r>
      <w:r w:rsidRPr="00DE6CAB">
        <w:rPr>
          <w:sz w:val="28"/>
          <w:szCs w:val="20"/>
          <w:lang w:eastAsia="ru-RU"/>
        </w:rPr>
        <w:t>;</w:t>
      </w:r>
      <w:r w:rsidRPr="00DE6CAB">
        <w:rPr>
          <w:sz w:val="28"/>
          <w:szCs w:val="20"/>
          <w:lang w:val="ru-RU" w:eastAsia="ru-RU"/>
        </w:rPr>
        <w:tab/>
      </w:r>
      <w:r w:rsidRPr="00DE6CAB">
        <w:rPr>
          <w:sz w:val="28"/>
          <w:szCs w:val="20"/>
          <w:lang w:val="ru-RU" w:eastAsia="ru-RU"/>
        </w:rPr>
        <w:tab/>
      </w:r>
      <w:r w:rsidRPr="00DE6CAB">
        <w:rPr>
          <w:sz w:val="28"/>
          <w:szCs w:val="20"/>
          <w:lang w:val="ru-RU" w:eastAsia="ru-RU"/>
        </w:rPr>
        <w:tab/>
      </w:r>
      <w:r w:rsidRPr="00DE6CAB">
        <w:rPr>
          <w:sz w:val="28"/>
          <w:szCs w:val="20"/>
          <w:lang w:val="ru-RU" w:eastAsia="ru-RU"/>
        </w:rPr>
        <w:tab/>
      </w:r>
      <w:r w:rsidRPr="00DE6CAB">
        <w:rPr>
          <w:sz w:val="28"/>
          <w:szCs w:val="20"/>
          <w:lang w:val="ru-RU" w:eastAsia="ru-RU"/>
        </w:rPr>
        <w:tab/>
      </w:r>
      <w:r w:rsidRPr="00DE6CAB">
        <w:rPr>
          <w:sz w:val="28"/>
          <w:szCs w:val="20"/>
          <w:lang w:val="ru-RU" w:eastAsia="ru-RU"/>
        </w:rPr>
        <w:tab/>
      </w:r>
      <w:r w:rsidRPr="00DE6CAB">
        <w:rPr>
          <w:sz w:val="28"/>
          <w:szCs w:val="20"/>
          <w:lang w:val="ru-RU" w:eastAsia="ru-RU"/>
        </w:rPr>
        <w:tab/>
        <w:t>1000к</w:t>
      </w:r>
      <w:r w:rsidRPr="00DE6CAB">
        <w:rPr>
          <w:sz w:val="28"/>
          <w:szCs w:val="20"/>
          <w:lang w:val="en-US" w:eastAsia="ru-RU"/>
        </w:rPr>
        <w:t>W</w:t>
      </w:r>
      <w:r w:rsidRPr="00DE6CAB">
        <w:rPr>
          <w:sz w:val="28"/>
          <w:szCs w:val="20"/>
          <w:lang w:val="ru-RU" w:eastAsia="ru-RU"/>
        </w:rPr>
        <w:t>;</w:t>
      </w:r>
    </w:p>
    <w:p w14:paraId="55B6C3E0" w14:textId="77777777" w:rsidR="00DE6CAB" w:rsidRPr="00DE6CAB" w:rsidRDefault="00DE6CAB" w:rsidP="00DE6CAB">
      <w:pPr>
        <w:ind w:firstLine="708"/>
        <w:rPr>
          <w:sz w:val="28"/>
          <w:szCs w:val="20"/>
          <w:lang w:eastAsia="ru-RU"/>
        </w:rPr>
      </w:pPr>
      <w:r w:rsidRPr="00DE6CAB">
        <w:rPr>
          <w:sz w:val="28"/>
          <w:szCs w:val="20"/>
          <w:lang w:val="ru-RU" w:eastAsia="ru-RU"/>
        </w:rPr>
        <w:t>1000</w:t>
      </w:r>
      <w:r w:rsidRPr="00DE6CAB">
        <w:rPr>
          <w:sz w:val="28"/>
          <w:szCs w:val="20"/>
          <w:lang w:eastAsia="ru-RU"/>
        </w:rPr>
        <w:t xml:space="preserve"> </w:t>
      </w:r>
      <w:r w:rsidRPr="00DE6CAB">
        <w:rPr>
          <w:sz w:val="28"/>
          <w:szCs w:val="20"/>
          <w:lang w:val="ru-RU" w:eastAsia="ru-RU"/>
        </w:rPr>
        <w:t>к</w:t>
      </w:r>
      <w:r w:rsidRPr="00DE6CAB">
        <w:rPr>
          <w:sz w:val="28"/>
          <w:szCs w:val="20"/>
          <w:lang w:val="en-US" w:eastAsia="ru-RU"/>
        </w:rPr>
        <w:t>B</w:t>
      </w:r>
      <w:r w:rsidRPr="00DE6CAB">
        <w:rPr>
          <w:sz w:val="28"/>
          <w:szCs w:val="20"/>
          <w:lang w:eastAsia="ru-RU"/>
        </w:rPr>
        <w:t>т;</w:t>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t>1000кВт;</w:t>
      </w:r>
    </w:p>
    <w:p w14:paraId="5F853CE4" w14:textId="77777777" w:rsidR="00DE6CAB" w:rsidRPr="00DE6CAB" w:rsidRDefault="00DE6CAB" w:rsidP="00DE6CAB">
      <w:pPr>
        <w:ind w:firstLine="708"/>
        <w:rPr>
          <w:sz w:val="28"/>
          <w:szCs w:val="20"/>
          <w:lang w:eastAsia="ru-RU"/>
        </w:rPr>
      </w:pPr>
      <w:r w:rsidRPr="00DE6CAB">
        <w:rPr>
          <w:sz w:val="28"/>
          <w:szCs w:val="20"/>
          <w:lang w:eastAsia="ru-RU"/>
        </w:rPr>
        <w:t xml:space="preserve">20 </w:t>
      </w:r>
      <w:r w:rsidRPr="00DE6CAB">
        <w:rPr>
          <w:sz w:val="28"/>
          <w:szCs w:val="20"/>
          <w:vertAlign w:val="superscript"/>
          <w:lang w:eastAsia="ru-RU"/>
        </w:rPr>
        <w:t>о</w:t>
      </w:r>
      <w:r w:rsidRPr="00DE6CAB">
        <w:rPr>
          <w:sz w:val="28"/>
          <w:szCs w:val="20"/>
          <w:lang w:eastAsia="ru-RU"/>
        </w:rPr>
        <w:t xml:space="preserve">С; 50 </w:t>
      </w:r>
      <w:r w:rsidRPr="00DE6CAB">
        <w:rPr>
          <w:sz w:val="28"/>
          <w:szCs w:val="20"/>
          <w:vertAlign w:val="superscript"/>
          <w:lang w:eastAsia="ru-RU"/>
        </w:rPr>
        <w:t>о</w:t>
      </w:r>
      <w:r w:rsidRPr="00DE6CAB">
        <w:rPr>
          <w:sz w:val="28"/>
          <w:szCs w:val="20"/>
          <w:lang w:eastAsia="ru-RU"/>
        </w:rPr>
        <w:t>С;</w:t>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t>20</w:t>
      </w:r>
      <w:r w:rsidRPr="00DE6CAB">
        <w:rPr>
          <w:sz w:val="28"/>
          <w:szCs w:val="20"/>
          <w:vertAlign w:val="superscript"/>
          <w:lang w:eastAsia="ru-RU"/>
        </w:rPr>
        <w:t>о</w:t>
      </w:r>
      <w:r w:rsidRPr="00DE6CAB">
        <w:rPr>
          <w:sz w:val="28"/>
          <w:szCs w:val="20"/>
          <w:lang w:eastAsia="ru-RU"/>
        </w:rPr>
        <w:t>С; 50</w:t>
      </w:r>
      <w:r w:rsidRPr="00DE6CAB">
        <w:rPr>
          <w:sz w:val="28"/>
          <w:szCs w:val="20"/>
          <w:vertAlign w:val="superscript"/>
          <w:lang w:eastAsia="ru-RU"/>
        </w:rPr>
        <w:t>о</w:t>
      </w:r>
      <w:r w:rsidRPr="00DE6CAB">
        <w:rPr>
          <w:sz w:val="28"/>
          <w:szCs w:val="20"/>
          <w:lang w:eastAsia="ru-RU"/>
        </w:rPr>
        <w:t>С.</w:t>
      </w:r>
    </w:p>
    <w:p w14:paraId="157DF2D6" w14:textId="77777777" w:rsidR="00DE6CAB" w:rsidRPr="00DE6CAB" w:rsidRDefault="00DE6CAB" w:rsidP="00DE6CAB">
      <w:pPr>
        <w:ind w:firstLine="708"/>
        <w:rPr>
          <w:sz w:val="28"/>
          <w:szCs w:val="20"/>
          <w:lang w:eastAsia="ru-RU"/>
        </w:rPr>
      </w:pPr>
    </w:p>
    <w:p w14:paraId="1BD9C6D3" w14:textId="77777777" w:rsidR="00DE6CAB" w:rsidRPr="00DE6CAB" w:rsidRDefault="00DE6CAB" w:rsidP="00DE6CAB">
      <w:pPr>
        <w:ind w:firstLine="539"/>
        <w:jc w:val="both"/>
        <w:outlineLvl w:val="0"/>
        <w:rPr>
          <w:sz w:val="28"/>
          <w:szCs w:val="20"/>
          <w:lang w:eastAsia="ru-RU"/>
        </w:rPr>
      </w:pPr>
      <w:r w:rsidRPr="00DE6CAB">
        <w:rPr>
          <w:sz w:val="28"/>
          <w:szCs w:val="20"/>
          <w:lang w:eastAsia="ru-RU"/>
        </w:rPr>
        <w:t>Символи величин та позначення одиниць не повинні змінюватися у множині. Після них крапки не ставляться, за винятком випадків, коли цього вимагає пунктуація ( наприкінці речень).</w:t>
      </w:r>
    </w:p>
    <w:p w14:paraId="0CAD4048" w14:textId="77777777" w:rsidR="00DE6CAB" w:rsidRPr="00DE6CAB" w:rsidRDefault="00DE6CAB" w:rsidP="00DE6CAB">
      <w:pPr>
        <w:ind w:firstLine="539"/>
        <w:jc w:val="both"/>
        <w:outlineLvl w:val="0"/>
        <w:rPr>
          <w:sz w:val="28"/>
          <w:szCs w:val="20"/>
          <w:lang w:eastAsia="ru-RU"/>
        </w:rPr>
      </w:pPr>
      <w:r w:rsidRPr="00DE6CAB">
        <w:rPr>
          <w:sz w:val="28"/>
          <w:szCs w:val="20"/>
          <w:lang w:eastAsia="ru-RU"/>
        </w:rPr>
        <w:t>Позначення одиниць, що збігаються з назвами цих одиниць, не можна змінювати за відмінками  і числами, якщо їх розташовано після числових значень, а також у заголовках граф, боковин таблиць та у поясненнях величин до формул. До таких позначень належать   моль, бар, вар, рад.</w:t>
      </w:r>
    </w:p>
    <w:p w14:paraId="6D87C366" w14:textId="77777777" w:rsidR="00DE6CAB" w:rsidRPr="00DE6CAB" w:rsidRDefault="00DE6CAB" w:rsidP="00DE6CAB">
      <w:pPr>
        <w:ind w:firstLine="539"/>
        <w:jc w:val="both"/>
        <w:outlineLvl w:val="0"/>
        <w:rPr>
          <w:b/>
          <w:sz w:val="28"/>
          <w:szCs w:val="20"/>
          <w:lang w:eastAsia="ru-RU"/>
        </w:rPr>
      </w:pPr>
    </w:p>
    <w:p w14:paraId="0C601792" w14:textId="77777777" w:rsidR="00DE6CAB" w:rsidRPr="00DE6CAB" w:rsidRDefault="00DE6CAB" w:rsidP="00DE6CAB">
      <w:pPr>
        <w:ind w:firstLine="539"/>
        <w:jc w:val="both"/>
        <w:outlineLvl w:val="0"/>
        <w:rPr>
          <w:b/>
          <w:sz w:val="28"/>
          <w:szCs w:val="20"/>
          <w:lang w:eastAsia="ru-RU"/>
        </w:rPr>
      </w:pPr>
    </w:p>
    <w:p w14:paraId="5D74E4B9" w14:textId="77777777" w:rsidR="00DE6CAB" w:rsidRPr="00DE6CAB" w:rsidRDefault="00DE6CAB" w:rsidP="00DE6CAB">
      <w:pPr>
        <w:ind w:firstLine="539"/>
        <w:jc w:val="both"/>
        <w:outlineLvl w:val="0"/>
        <w:rPr>
          <w:i/>
          <w:sz w:val="28"/>
          <w:szCs w:val="20"/>
          <w:lang w:eastAsia="ru-RU"/>
        </w:rPr>
      </w:pPr>
      <w:r w:rsidRPr="00DE6CAB">
        <w:rPr>
          <w:i/>
          <w:sz w:val="28"/>
          <w:szCs w:val="20"/>
          <w:lang w:val="ru-RU" w:eastAsia="ru-RU"/>
        </w:rPr>
        <w:lastRenderedPageBreak/>
        <w:t>Приклади</w:t>
      </w:r>
      <w:r w:rsidRPr="00DE6CAB">
        <w:rPr>
          <w:i/>
          <w:sz w:val="28"/>
          <w:szCs w:val="20"/>
          <w:lang w:eastAsia="ru-RU"/>
        </w:rPr>
        <w:t>:</w:t>
      </w:r>
    </w:p>
    <w:p w14:paraId="68777F3F" w14:textId="77777777" w:rsidR="00DE6CAB" w:rsidRPr="00DE6CAB" w:rsidRDefault="00DE6CAB" w:rsidP="00DE6CAB">
      <w:pPr>
        <w:ind w:firstLine="708"/>
        <w:rPr>
          <w:sz w:val="28"/>
          <w:szCs w:val="20"/>
          <w:lang w:eastAsia="ru-RU"/>
        </w:rPr>
      </w:pPr>
    </w:p>
    <w:p w14:paraId="4B597F42" w14:textId="77777777" w:rsidR="00DE6CAB" w:rsidRPr="00DE6CAB" w:rsidRDefault="00DE6CAB" w:rsidP="00DE6CAB">
      <w:pPr>
        <w:ind w:firstLine="708"/>
        <w:rPr>
          <w:sz w:val="28"/>
          <w:szCs w:val="20"/>
          <w:lang w:val="ru-RU" w:eastAsia="ru-RU"/>
        </w:rPr>
      </w:pPr>
      <w:r w:rsidRPr="00DE6CAB">
        <w:rPr>
          <w:sz w:val="28"/>
          <w:szCs w:val="20"/>
          <w:lang w:eastAsia="ru-RU"/>
        </w:rPr>
        <w:tab/>
      </w:r>
      <w:r w:rsidRPr="00DE6CAB">
        <w:rPr>
          <w:sz w:val="28"/>
          <w:szCs w:val="20"/>
          <w:lang w:eastAsia="ru-RU"/>
        </w:rPr>
        <w:tab/>
      </w:r>
      <w:r w:rsidRPr="00DE6CAB">
        <w:rPr>
          <w:sz w:val="28"/>
          <w:szCs w:val="20"/>
          <w:lang w:eastAsia="ru-RU"/>
        </w:rPr>
        <w:tab/>
        <w:t>1 моль, 2 моль, 10 моль</w:t>
      </w:r>
    </w:p>
    <w:p w14:paraId="4373EBFB" w14:textId="77777777" w:rsidR="00DE6CAB" w:rsidRPr="00DE6CAB" w:rsidRDefault="00DE6CAB" w:rsidP="00DE6CAB">
      <w:pPr>
        <w:ind w:firstLine="708"/>
        <w:rPr>
          <w:sz w:val="28"/>
          <w:szCs w:val="20"/>
          <w:lang w:val="ru-RU" w:eastAsia="ru-RU"/>
        </w:rPr>
      </w:pPr>
    </w:p>
    <w:p w14:paraId="5130D054" w14:textId="77777777" w:rsidR="00DE6CAB" w:rsidRPr="00DE6CAB" w:rsidRDefault="00DE6CAB" w:rsidP="00DE6CAB">
      <w:pPr>
        <w:ind w:firstLine="539"/>
        <w:jc w:val="both"/>
        <w:outlineLvl w:val="0"/>
        <w:rPr>
          <w:sz w:val="28"/>
          <w:szCs w:val="20"/>
          <w:lang w:eastAsia="ru-RU"/>
        </w:rPr>
      </w:pPr>
      <w:r w:rsidRPr="00DE6CAB">
        <w:rPr>
          <w:sz w:val="28"/>
          <w:szCs w:val="20"/>
          <w:lang w:eastAsia="ru-RU"/>
        </w:rPr>
        <w:t>Коли зазначається значення величини з граничними відхиленнями, їх числове значення разом з граничними відхиленнями слід брати у дужки, а позначення одиниці розташовувати після дужок. Якщо ж дужки не застосовуються, то слід розміщувати позначення одиниці як після середнього числового значення величини, так і після числового значення граничного відхилу.</w:t>
      </w:r>
    </w:p>
    <w:p w14:paraId="58B4FFAE" w14:textId="77777777" w:rsidR="00DE6CAB" w:rsidRPr="00DE6CAB" w:rsidRDefault="00DE6CAB" w:rsidP="00DE6CAB">
      <w:pPr>
        <w:ind w:firstLine="708"/>
        <w:rPr>
          <w:sz w:val="28"/>
          <w:szCs w:val="20"/>
          <w:lang w:eastAsia="ru-RU"/>
        </w:rPr>
      </w:pPr>
    </w:p>
    <w:p w14:paraId="32C195E5" w14:textId="77777777" w:rsidR="00DE6CAB" w:rsidRPr="00DE6CAB" w:rsidRDefault="00DE6CAB" w:rsidP="00DE6CAB">
      <w:pPr>
        <w:keepNext/>
        <w:jc w:val="center"/>
        <w:outlineLvl w:val="5"/>
        <w:rPr>
          <w:b/>
          <w:sz w:val="28"/>
          <w:szCs w:val="20"/>
          <w:lang w:eastAsia="ru-RU"/>
        </w:rPr>
      </w:pPr>
      <w:r w:rsidRPr="00DE6CAB">
        <w:rPr>
          <w:b/>
          <w:sz w:val="28"/>
          <w:szCs w:val="20"/>
          <w:lang w:eastAsia="ru-RU"/>
        </w:rPr>
        <w:t xml:space="preserve">Правильно: </w:t>
      </w:r>
      <w:r w:rsidRPr="00DE6CAB">
        <w:rPr>
          <w:b/>
          <w:sz w:val="28"/>
          <w:szCs w:val="20"/>
          <w:lang w:eastAsia="ru-RU"/>
        </w:rPr>
        <w:tab/>
      </w:r>
      <w:r w:rsidRPr="00DE6CAB">
        <w:rPr>
          <w:b/>
          <w:sz w:val="28"/>
          <w:szCs w:val="20"/>
          <w:lang w:eastAsia="ru-RU"/>
        </w:rPr>
        <w:tab/>
      </w:r>
      <w:r w:rsidRPr="00DE6CAB">
        <w:rPr>
          <w:b/>
          <w:sz w:val="28"/>
          <w:szCs w:val="20"/>
          <w:lang w:eastAsia="ru-RU"/>
        </w:rPr>
        <w:tab/>
      </w:r>
      <w:r w:rsidRPr="00DE6CAB">
        <w:rPr>
          <w:b/>
          <w:sz w:val="28"/>
          <w:szCs w:val="20"/>
          <w:lang w:eastAsia="ru-RU"/>
        </w:rPr>
        <w:tab/>
      </w:r>
      <w:r w:rsidRPr="00DE6CAB">
        <w:rPr>
          <w:b/>
          <w:sz w:val="28"/>
          <w:szCs w:val="20"/>
          <w:lang w:eastAsia="ru-RU"/>
        </w:rPr>
        <w:tab/>
      </w:r>
      <w:r w:rsidRPr="00DE6CAB">
        <w:rPr>
          <w:b/>
          <w:sz w:val="28"/>
          <w:szCs w:val="20"/>
          <w:lang w:eastAsia="ru-RU"/>
        </w:rPr>
        <w:tab/>
        <w:t>Неправильно:</w:t>
      </w:r>
    </w:p>
    <w:p w14:paraId="47A04A4F" w14:textId="77777777" w:rsidR="00DE6CAB" w:rsidRPr="00DE6CAB" w:rsidRDefault="00DE6CAB" w:rsidP="00DE6CAB">
      <w:pPr>
        <w:jc w:val="center"/>
        <w:rPr>
          <w:b/>
          <w:sz w:val="20"/>
          <w:szCs w:val="20"/>
          <w:lang w:eastAsia="ru-RU"/>
        </w:rPr>
      </w:pPr>
    </w:p>
    <w:p w14:paraId="6B4F838D" w14:textId="77777777" w:rsidR="00DE6CAB" w:rsidRPr="00DE6CAB" w:rsidRDefault="00DE6CAB" w:rsidP="00DE6CAB">
      <w:pPr>
        <w:ind w:firstLine="708"/>
        <w:rPr>
          <w:sz w:val="28"/>
          <w:szCs w:val="20"/>
          <w:lang w:eastAsia="ru-RU"/>
        </w:rPr>
      </w:pPr>
      <w:r w:rsidRPr="00DE6CAB">
        <w:rPr>
          <w:sz w:val="28"/>
          <w:szCs w:val="20"/>
          <w:lang w:eastAsia="ru-RU"/>
        </w:rPr>
        <w:t>(100,0 ± 0,1) кг;</w:t>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t xml:space="preserve">100,0 ± </w:t>
      </w:r>
      <w:smartTag w:uri="urn:schemas-microsoft-com:office:smarttags" w:element="metricconverter">
        <w:smartTagPr>
          <w:attr w:name="ProductID" w:val="0,1 кг"/>
        </w:smartTagPr>
        <w:r w:rsidRPr="00DE6CAB">
          <w:rPr>
            <w:sz w:val="28"/>
            <w:szCs w:val="20"/>
            <w:lang w:eastAsia="ru-RU"/>
          </w:rPr>
          <w:t>0,1 кг</w:t>
        </w:r>
      </w:smartTag>
      <w:r w:rsidRPr="00DE6CAB">
        <w:rPr>
          <w:sz w:val="28"/>
          <w:szCs w:val="20"/>
          <w:lang w:eastAsia="ru-RU"/>
        </w:rPr>
        <w:t>;</w:t>
      </w:r>
    </w:p>
    <w:p w14:paraId="6476A3AB" w14:textId="77777777" w:rsidR="00DE6CAB" w:rsidRPr="00DE6CAB" w:rsidRDefault="00DE6CAB" w:rsidP="00DE6CAB">
      <w:pPr>
        <w:ind w:firstLine="708"/>
        <w:rPr>
          <w:sz w:val="28"/>
          <w:szCs w:val="20"/>
          <w:lang w:eastAsia="ru-RU"/>
        </w:rPr>
      </w:pPr>
      <w:smartTag w:uri="urn:schemas-microsoft-com:office:smarttags" w:element="metricconverter">
        <w:smartTagPr>
          <w:attr w:name="ProductID" w:val="50 г"/>
        </w:smartTagPr>
        <w:r w:rsidRPr="00DE6CAB">
          <w:rPr>
            <w:sz w:val="28"/>
            <w:szCs w:val="20"/>
            <w:lang w:eastAsia="ru-RU"/>
          </w:rPr>
          <w:t>50 г</w:t>
        </w:r>
      </w:smartTag>
      <w:r w:rsidRPr="00DE6CAB">
        <w:rPr>
          <w:sz w:val="28"/>
          <w:szCs w:val="20"/>
          <w:lang w:eastAsia="ru-RU"/>
        </w:rPr>
        <w:t xml:space="preserve"> ± </w:t>
      </w:r>
      <w:smartTag w:uri="urn:schemas-microsoft-com:office:smarttags" w:element="metricconverter">
        <w:smartTagPr>
          <w:attr w:name="ProductID" w:val="1 г"/>
        </w:smartTagPr>
        <w:r w:rsidRPr="00DE6CAB">
          <w:rPr>
            <w:sz w:val="28"/>
            <w:szCs w:val="20"/>
            <w:lang w:eastAsia="ru-RU"/>
          </w:rPr>
          <w:t>1 г</w:t>
        </w:r>
      </w:smartTag>
      <w:r w:rsidRPr="00DE6CAB">
        <w:rPr>
          <w:sz w:val="28"/>
          <w:szCs w:val="20"/>
          <w:lang w:eastAsia="ru-RU"/>
        </w:rPr>
        <w:t>;</w:t>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t xml:space="preserve">50 ± </w:t>
      </w:r>
      <w:smartTag w:uri="urn:schemas-microsoft-com:office:smarttags" w:element="metricconverter">
        <w:smartTagPr>
          <w:attr w:name="ProductID" w:val="1 г"/>
        </w:smartTagPr>
        <w:r w:rsidRPr="00DE6CAB">
          <w:rPr>
            <w:sz w:val="28"/>
            <w:szCs w:val="20"/>
            <w:lang w:eastAsia="ru-RU"/>
          </w:rPr>
          <w:t>1 г</w:t>
        </w:r>
      </w:smartTag>
      <w:r w:rsidRPr="00DE6CAB">
        <w:rPr>
          <w:sz w:val="28"/>
          <w:szCs w:val="20"/>
          <w:lang w:eastAsia="ru-RU"/>
        </w:rPr>
        <w:t>.</w:t>
      </w:r>
    </w:p>
    <w:p w14:paraId="3671C33E" w14:textId="77777777" w:rsidR="00DE6CAB" w:rsidRPr="00DE6CAB" w:rsidRDefault="00DE6CAB" w:rsidP="00DE6CAB">
      <w:pPr>
        <w:ind w:firstLine="708"/>
        <w:rPr>
          <w:sz w:val="28"/>
          <w:szCs w:val="20"/>
          <w:lang w:eastAsia="ru-RU"/>
        </w:rPr>
      </w:pPr>
    </w:p>
    <w:p w14:paraId="455BFF7C"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Якщо у тексті наводиться інтервал числових значень фізичної величини, то її одиницю зазначають лише після останньої цифри, наприклад, від 100,0 до </w:t>
      </w:r>
      <w:smartTag w:uri="urn:schemas-microsoft-com:office:smarttags" w:element="metricconverter">
        <w:smartTagPr>
          <w:attr w:name="ProductID" w:val="100,1 кг"/>
        </w:smartTagPr>
        <w:r w:rsidRPr="00DE6CAB">
          <w:rPr>
            <w:sz w:val="28"/>
            <w:szCs w:val="20"/>
            <w:lang w:eastAsia="ru-RU"/>
          </w:rPr>
          <w:t>100,1 кг</w:t>
        </w:r>
      </w:smartTag>
      <w:r w:rsidRPr="00DE6CAB">
        <w:rPr>
          <w:sz w:val="28"/>
          <w:szCs w:val="20"/>
          <w:lang w:eastAsia="ru-RU"/>
        </w:rPr>
        <w:t xml:space="preserve">, або 100,0 – </w:t>
      </w:r>
      <w:smartTag w:uri="urn:schemas-microsoft-com:office:smarttags" w:element="metricconverter">
        <w:smartTagPr>
          <w:attr w:name="ProductID" w:val="100,1 кг"/>
        </w:smartTagPr>
        <w:r w:rsidRPr="00DE6CAB">
          <w:rPr>
            <w:sz w:val="28"/>
            <w:szCs w:val="20"/>
            <w:lang w:eastAsia="ru-RU"/>
          </w:rPr>
          <w:t>100,1 кг</w:t>
        </w:r>
      </w:smartTag>
      <w:r w:rsidRPr="00DE6CAB">
        <w:rPr>
          <w:sz w:val="28"/>
          <w:szCs w:val="20"/>
          <w:lang w:eastAsia="ru-RU"/>
        </w:rPr>
        <w:t xml:space="preserve">, або 100,0 ... </w:t>
      </w:r>
      <w:smartTag w:uri="urn:schemas-microsoft-com:office:smarttags" w:element="metricconverter">
        <w:smartTagPr>
          <w:attr w:name="ProductID" w:val="100,1 кг"/>
        </w:smartTagPr>
        <w:r w:rsidRPr="00DE6CAB">
          <w:rPr>
            <w:sz w:val="28"/>
            <w:szCs w:val="20"/>
            <w:lang w:eastAsia="ru-RU"/>
          </w:rPr>
          <w:t>100,1 кг</w:t>
        </w:r>
      </w:smartTag>
      <w:r w:rsidRPr="00DE6CAB">
        <w:rPr>
          <w:sz w:val="28"/>
          <w:szCs w:val="20"/>
          <w:lang w:eastAsia="ru-RU"/>
        </w:rPr>
        <w:t>.</w:t>
      </w:r>
    </w:p>
    <w:p w14:paraId="75650957" w14:textId="46468298" w:rsidR="00DE6CAB" w:rsidRPr="00DE6CAB" w:rsidRDefault="00DE6CAB" w:rsidP="00DE6CAB">
      <w:pPr>
        <w:ind w:firstLine="539"/>
        <w:jc w:val="both"/>
        <w:outlineLvl w:val="0"/>
        <w:rPr>
          <w:sz w:val="28"/>
          <w:szCs w:val="20"/>
          <w:lang w:eastAsia="ru-RU"/>
        </w:rPr>
      </w:pPr>
      <w:r w:rsidRPr="00DE6CAB">
        <w:rPr>
          <w:sz w:val="28"/>
          <w:szCs w:val="20"/>
          <w:lang w:eastAsia="ru-RU"/>
        </w:rPr>
        <w:t>Коли у тексті наводиться ряд (група) числових значень фізичної величини</w:t>
      </w:r>
      <w:r w:rsidR="00A9454F">
        <w:rPr>
          <w:sz w:val="28"/>
          <w:szCs w:val="20"/>
          <w:lang w:val="ru-RU" w:eastAsia="ru-RU"/>
        </w:rPr>
        <w:t xml:space="preserve">, </w:t>
      </w:r>
      <w:r w:rsidRPr="00DE6CAB">
        <w:rPr>
          <w:sz w:val="28"/>
          <w:szCs w:val="20"/>
          <w:lang w:eastAsia="ru-RU"/>
        </w:rPr>
        <w:t xml:space="preserve">виражених в однакових одиницях, цю одиницю треба зазначати лише після останньої цифри, наприклад, 5; 6,1; </w:t>
      </w:r>
      <w:smartTag w:uri="urn:schemas-microsoft-com:office:smarttags" w:element="metricconverter">
        <w:smartTagPr>
          <w:attr w:name="ProductID" w:val="7 мм"/>
        </w:smartTagPr>
        <w:r w:rsidRPr="00DE6CAB">
          <w:rPr>
            <w:sz w:val="28"/>
            <w:szCs w:val="20"/>
            <w:lang w:eastAsia="ru-RU"/>
          </w:rPr>
          <w:t>7 мм</w:t>
        </w:r>
      </w:smartTag>
      <w:r w:rsidRPr="00DE6CAB">
        <w:rPr>
          <w:sz w:val="28"/>
          <w:szCs w:val="20"/>
          <w:lang w:eastAsia="ru-RU"/>
        </w:rPr>
        <w:t xml:space="preserve">; 2 х 3 х </w:t>
      </w:r>
      <w:smartTag w:uri="urn:schemas-microsoft-com:office:smarttags" w:element="metricconverter">
        <w:smartTagPr>
          <w:attr w:name="ProductID" w:val="9 мм"/>
        </w:smartTagPr>
        <w:r w:rsidRPr="00DE6CAB">
          <w:rPr>
            <w:sz w:val="28"/>
            <w:szCs w:val="20"/>
            <w:lang w:eastAsia="ru-RU"/>
          </w:rPr>
          <w:t>9 мм</w:t>
        </w:r>
      </w:smartTag>
      <w:r w:rsidRPr="00DE6CAB">
        <w:rPr>
          <w:sz w:val="28"/>
          <w:szCs w:val="20"/>
          <w:lang w:eastAsia="ru-RU"/>
        </w:rPr>
        <w:t>.</w:t>
      </w:r>
    </w:p>
    <w:p w14:paraId="402451E1" w14:textId="720EC0FD" w:rsidR="00DE6CAB" w:rsidRPr="00DE6CAB" w:rsidRDefault="00DE6CAB" w:rsidP="00DE6CAB">
      <w:pPr>
        <w:ind w:firstLine="539"/>
        <w:jc w:val="both"/>
        <w:outlineLvl w:val="0"/>
        <w:rPr>
          <w:sz w:val="28"/>
          <w:szCs w:val="20"/>
          <w:lang w:eastAsia="ru-RU"/>
        </w:rPr>
      </w:pPr>
      <w:r w:rsidRPr="00DE6CAB">
        <w:rPr>
          <w:sz w:val="28"/>
          <w:szCs w:val="20"/>
          <w:lang w:eastAsia="ru-RU"/>
        </w:rPr>
        <w:t xml:space="preserve">Дозволяється застосовувати позначення  одиниць у заголовках граф та назвах рядків (боковинах) таблиць, а також у </w:t>
      </w:r>
      <w:r w:rsidR="005342BC">
        <w:rPr>
          <w:sz w:val="28"/>
          <w:szCs w:val="20"/>
          <w:lang w:eastAsia="ru-RU"/>
        </w:rPr>
        <w:t xml:space="preserve">поясненнях </w:t>
      </w:r>
      <w:r w:rsidRPr="00DE6CAB">
        <w:rPr>
          <w:sz w:val="28"/>
          <w:szCs w:val="20"/>
          <w:lang w:eastAsia="ru-RU"/>
        </w:rPr>
        <w:t>величин після формул. Не дозволяється розташовувати позначення одиниць поруч з формулою, що відтворює залежність між величинами чи між їхніми числовими значеннями у літерній формі.</w:t>
      </w:r>
    </w:p>
    <w:p w14:paraId="4C660791" w14:textId="77777777" w:rsidR="00DE6CAB" w:rsidRPr="00DE6CAB" w:rsidRDefault="00DE6CAB" w:rsidP="00DE6CAB">
      <w:pPr>
        <w:ind w:firstLine="708"/>
        <w:rPr>
          <w:sz w:val="28"/>
          <w:szCs w:val="20"/>
          <w:lang w:eastAsia="ru-RU"/>
        </w:rPr>
      </w:pPr>
    </w:p>
    <w:p w14:paraId="013D35EC" w14:textId="77777777" w:rsidR="00DE6CAB" w:rsidRPr="00DE6CAB" w:rsidRDefault="00DE6CAB" w:rsidP="00DE6CAB">
      <w:pPr>
        <w:keepNext/>
        <w:jc w:val="center"/>
        <w:outlineLvl w:val="5"/>
        <w:rPr>
          <w:b/>
          <w:sz w:val="28"/>
          <w:szCs w:val="20"/>
          <w:lang w:eastAsia="ru-RU"/>
        </w:rPr>
      </w:pPr>
      <w:r w:rsidRPr="00DE6CAB">
        <w:rPr>
          <w:b/>
          <w:sz w:val="28"/>
          <w:szCs w:val="20"/>
          <w:lang w:eastAsia="ru-RU"/>
        </w:rPr>
        <w:t>Правильно:</w:t>
      </w:r>
      <w:r w:rsidRPr="00DE6CAB">
        <w:rPr>
          <w:b/>
          <w:sz w:val="28"/>
          <w:szCs w:val="20"/>
          <w:lang w:eastAsia="ru-RU"/>
        </w:rPr>
        <w:tab/>
      </w:r>
      <w:r w:rsidRPr="00DE6CAB">
        <w:rPr>
          <w:b/>
          <w:sz w:val="28"/>
          <w:szCs w:val="20"/>
          <w:lang w:eastAsia="ru-RU"/>
        </w:rPr>
        <w:tab/>
      </w:r>
      <w:r w:rsidRPr="00DE6CAB">
        <w:rPr>
          <w:b/>
          <w:sz w:val="28"/>
          <w:szCs w:val="20"/>
          <w:lang w:eastAsia="ru-RU"/>
        </w:rPr>
        <w:tab/>
      </w:r>
      <w:r w:rsidRPr="00DE6CAB">
        <w:rPr>
          <w:b/>
          <w:sz w:val="28"/>
          <w:szCs w:val="20"/>
          <w:lang w:eastAsia="ru-RU"/>
        </w:rPr>
        <w:tab/>
      </w:r>
      <w:r w:rsidRPr="00DE6CAB">
        <w:rPr>
          <w:b/>
          <w:sz w:val="28"/>
          <w:szCs w:val="20"/>
          <w:lang w:eastAsia="ru-RU"/>
        </w:rPr>
        <w:tab/>
      </w:r>
      <w:r w:rsidRPr="00DE6CAB">
        <w:rPr>
          <w:b/>
          <w:sz w:val="28"/>
          <w:szCs w:val="20"/>
          <w:lang w:eastAsia="ru-RU"/>
        </w:rPr>
        <w:tab/>
        <w:t>Неправильно:</w:t>
      </w:r>
    </w:p>
    <w:p w14:paraId="244A55F5" w14:textId="77777777" w:rsidR="00DE6CAB" w:rsidRPr="00DE6CAB" w:rsidRDefault="00DE6CAB" w:rsidP="00DE6CAB">
      <w:pPr>
        <w:rPr>
          <w:sz w:val="20"/>
          <w:szCs w:val="20"/>
          <w:lang w:eastAsia="ru-RU"/>
        </w:rPr>
      </w:pPr>
    </w:p>
    <w:p w14:paraId="52D06CD3" w14:textId="77777777" w:rsidR="00DE6CAB" w:rsidRPr="00DE6CAB" w:rsidRDefault="00DE6CAB" w:rsidP="00DE6CAB">
      <w:pPr>
        <w:rPr>
          <w:sz w:val="28"/>
          <w:szCs w:val="20"/>
          <w:lang w:eastAsia="ru-RU"/>
        </w:rPr>
      </w:pPr>
      <w:r w:rsidRPr="00DE6CAB">
        <w:rPr>
          <w:sz w:val="20"/>
          <w:szCs w:val="20"/>
          <w:lang w:eastAsia="ru-RU"/>
        </w:rPr>
        <w:tab/>
      </w:r>
      <w:r w:rsidRPr="00DE6CAB">
        <w:rPr>
          <w:sz w:val="32"/>
          <w:szCs w:val="20"/>
          <w:lang w:eastAsia="ru-RU"/>
        </w:rPr>
        <w:t>υ</w:t>
      </w:r>
      <w:r w:rsidRPr="00DE6CAB">
        <w:rPr>
          <w:sz w:val="32"/>
          <w:szCs w:val="20"/>
          <w:lang w:val="ru-RU" w:eastAsia="ru-RU"/>
        </w:rPr>
        <w:t xml:space="preserve"> </w:t>
      </w:r>
      <w:r w:rsidRPr="00DE6CAB">
        <w:rPr>
          <w:sz w:val="28"/>
          <w:szCs w:val="20"/>
          <w:lang w:val="ru-RU" w:eastAsia="ru-RU"/>
        </w:rPr>
        <w:t xml:space="preserve">= 3,6 </w:t>
      </w:r>
      <w:r w:rsidRPr="00DE6CAB">
        <w:rPr>
          <w:sz w:val="28"/>
          <w:szCs w:val="20"/>
          <w:lang w:val="en-US" w:eastAsia="ru-RU"/>
        </w:rPr>
        <w:t>s</w:t>
      </w:r>
      <w:r w:rsidRPr="00DE6CAB">
        <w:rPr>
          <w:sz w:val="28"/>
          <w:szCs w:val="20"/>
          <w:lang w:val="ru-RU" w:eastAsia="ru-RU"/>
        </w:rPr>
        <w:t>/</w:t>
      </w:r>
      <w:r w:rsidRPr="00DE6CAB">
        <w:rPr>
          <w:sz w:val="28"/>
          <w:szCs w:val="20"/>
          <w:lang w:val="en-US" w:eastAsia="ru-RU"/>
        </w:rPr>
        <w:t>t</w:t>
      </w:r>
      <w:r w:rsidRPr="00DE6CAB">
        <w:rPr>
          <w:sz w:val="28"/>
          <w:szCs w:val="20"/>
          <w:lang w:eastAsia="ru-RU"/>
        </w:rPr>
        <w:t xml:space="preserve"> ,</w:t>
      </w:r>
      <w:r w:rsidRPr="00DE6CAB">
        <w:rPr>
          <w:sz w:val="28"/>
          <w:szCs w:val="20"/>
          <w:lang w:val="ru-RU" w:eastAsia="ru-RU"/>
        </w:rPr>
        <w:tab/>
      </w:r>
      <w:r w:rsidRPr="00DE6CAB">
        <w:rPr>
          <w:sz w:val="32"/>
          <w:szCs w:val="20"/>
          <w:lang w:val="ru-RU" w:eastAsia="ru-RU"/>
        </w:rPr>
        <w:tab/>
      </w:r>
      <w:r w:rsidRPr="00DE6CAB">
        <w:rPr>
          <w:sz w:val="32"/>
          <w:szCs w:val="20"/>
          <w:lang w:val="ru-RU" w:eastAsia="ru-RU"/>
        </w:rPr>
        <w:tab/>
      </w:r>
      <w:r w:rsidRPr="00DE6CAB">
        <w:rPr>
          <w:sz w:val="32"/>
          <w:szCs w:val="20"/>
          <w:lang w:val="ru-RU" w:eastAsia="ru-RU"/>
        </w:rPr>
        <w:tab/>
      </w:r>
      <w:r w:rsidRPr="00DE6CAB">
        <w:rPr>
          <w:sz w:val="32"/>
          <w:szCs w:val="20"/>
          <w:lang w:val="ru-RU" w:eastAsia="ru-RU"/>
        </w:rPr>
        <w:tab/>
      </w:r>
      <w:r w:rsidRPr="00DE6CAB">
        <w:rPr>
          <w:sz w:val="32"/>
          <w:szCs w:val="20"/>
          <w:lang w:val="ru-RU" w:eastAsia="ru-RU"/>
        </w:rPr>
        <w:tab/>
      </w:r>
      <w:r w:rsidRPr="00DE6CAB">
        <w:rPr>
          <w:sz w:val="32"/>
          <w:szCs w:val="20"/>
          <w:lang w:val="ru-RU" w:eastAsia="ru-RU"/>
        </w:rPr>
        <w:tab/>
      </w:r>
      <w:r w:rsidRPr="00DE6CAB">
        <w:rPr>
          <w:sz w:val="32"/>
          <w:szCs w:val="20"/>
          <w:lang w:eastAsia="ru-RU"/>
        </w:rPr>
        <w:t>υ</w:t>
      </w:r>
      <w:r w:rsidRPr="00DE6CAB">
        <w:rPr>
          <w:sz w:val="32"/>
          <w:szCs w:val="20"/>
          <w:lang w:val="ru-RU" w:eastAsia="ru-RU"/>
        </w:rPr>
        <w:t xml:space="preserve"> </w:t>
      </w:r>
      <w:r w:rsidRPr="00DE6CAB">
        <w:rPr>
          <w:sz w:val="28"/>
          <w:szCs w:val="20"/>
          <w:lang w:val="ru-RU" w:eastAsia="ru-RU"/>
        </w:rPr>
        <w:t xml:space="preserve">= 3,6 </w:t>
      </w:r>
      <w:r w:rsidRPr="00DE6CAB">
        <w:rPr>
          <w:sz w:val="28"/>
          <w:szCs w:val="20"/>
          <w:lang w:val="en-US" w:eastAsia="ru-RU"/>
        </w:rPr>
        <w:t>s</w:t>
      </w:r>
      <w:r w:rsidRPr="00DE6CAB">
        <w:rPr>
          <w:sz w:val="28"/>
          <w:szCs w:val="20"/>
          <w:lang w:val="ru-RU" w:eastAsia="ru-RU"/>
        </w:rPr>
        <w:t>/</w:t>
      </w:r>
      <w:r w:rsidRPr="00DE6CAB">
        <w:rPr>
          <w:sz w:val="28"/>
          <w:szCs w:val="20"/>
          <w:lang w:val="en-US" w:eastAsia="ru-RU"/>
        </w:rPr>
        <w:t>t</w:t>
      </w:r>
      <w:r w:rsidRPr="00DE6CAB">
        <w:rPr>
          <w:sz w:val="28"/>
          <w:szCs w:val="20"/>
          <w:lang w:val="ru-RU" w:eastAsia="ru-RU"/>
        </w:rPr>
        <w:tab/>
      </w:r>
      <w:r w:rsidRPr="00DE6CAB">
        <w:rPr>
          <w:sz w:val="28"/>
          <w:szCs w:val="20"/>
          <w:lang w:eastAsia="ru-RU"/>
        </w:rPr>
        <w:t>км/год ,</w:t>
      </w:r>
    </w:p>
    <w:p w14:paraId="20EBB14F" w14:textId="77777777" w:rsidR="00DE6CAB" w:rsidRPr="00DE6CAB" w:rsidRDefault="00DE6CAB" w:rsidP="00DE6CAB">
      <w:pPr>
        <w:rPr>
          <w:sz w:val="28"/>
          <w:szCs w:val="20"/>
          <w:lang w:eastAsia="ru-RU"/>
        </w:rPr>
      </w:pPr>
      <w:r w:rsidRPr="00DE6CAB">
        <w:rPr>
          <w:sz w:val="28"/>
          <w:szCs w:val="20"/>
          <w:lang w:eastAsia="ru-RU"/>
        </w:rPr>
        <w:t xml:space="preserve">де </w:t>
      </w:r>
      <w:r w:rsidRPr="00DE6CAB">
        <w:rPr>
          <w:sz w:val="32"/>
          <w:szCs w:val="20"/>
          <w:lang w:eastAsia="ru-RU"/>
        </w:rPr>
        <w:t>υ</w:t>
      </w:r>
      <w:r w:rsidRPr="00DE6CAB">
        <w:rPr>
          <w:sz w:val="32"/>
          <w:szCs w:val="20"/>
          <w:lang w:val="ru-RU" w:eastAsia="ru-RU"/>
        </w:rPr>
        <w:t xml:space="preserve"> </w:t>
      </w:r>
      <w:r w:rsidRPr="00DE6CAB">
        <w:rPr>
          <w:sz w:val="28"/>
          <w:szCs w:val="20"/>
          <w:lang w:eastAsia="ru-RU"/>
        </w:rPr>
        <w:t>– швидкість, км/год;</w:t>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t xml:space="preserve">де  </w:t>
      </w:r>
      <w:r w:rsidRPr="00DE6CAB">
        <w:rPr>
          <w:sz w:val="28"/>
          <w:szCs w:val="20"/>
          <w:lang w:val="en-US" w:eastAsia="ru-RU"/>
        </w:rPr>
        <w:t>s</w:t>
      </w:r>
      <w:r w:rsidRPr="00DE6CAB">
        <w:rPr>
          <w:sz w:val="28"/>
          <w:szCs w:val="20"/>
          <w:lang w:val="ru-RU" w:eastAsia="ru-RU"/>
        </w:rPr>
        <w:t xml:space="preserve"> – </w:t>
      </w:r>
      <w:r w:rsidRPr="00DE6CAB">
        <w:rPr>
          <w:sz w:val="28"/>
          <w:szCs w:val="20"/>
          <w:lang w:eastAsia="ru-RU"/>
        </w:rPr>
        <w:t>шлях у м;</w:t>
      </w:r>
    </w:p>
    <w:p w14:paraId="0CFDECFC" w14:textId="77777777" w:rsidR="00DE6CAB" w:rsidRPr="00DE6CAB" w:rsidRDefault="00DE6CAB" w:rsidP="00DE6CAB">
      <w:pPr>
        <w:rPr>
          <w:sz w:val="28"/>
          <w:szCs w:val="20"/>
          <w:lang w:eastAsia="ru-RU"/>
        </w:rPr>
      </w:pPr>
      <w:r w:rsidRPr="00DE6CAB">
        <w:rPr>
          <w:sz w:val="28"/>
          <w:szCs w:val="20"/>
          <w:lang w:eastAsia="ru-RU"/>
        </w:rPr>
        <w:t xml:space="preserve">     </w:t>
      </w:r>
      <w:r w:rsidRPr="00DE6CAB">
        <w:rPr>
          <w:sz w:val="28"/>
          <w:szCs w:val="20"/>
          <w:lang w:val="en-US" w:eastAsia="ru-RU"/>
        </w:rPr>
        <w:t>s</w:t>
      </w:r>
      <w:r w:rsidRPr="00DE6CAB">
        <w:rPr>
          <w:sz w:val="28"/>
          <w:szCs w:val="20"/>
          <w:lang w:val="ru-RU" w:eastAsia="ru-RU"/>
        </w:rPr>
        <w:t xml:space="preserve">  – </w:t>
      </w:r>
      <w:r w:rsidRPr="00DE6CAB">
        <w:rPr>
          <w:sz w:val="28"/>
          <w:szCs w:val="20"/>
          <w:lang w:eastAsia="ru-RU"/>
        </w:rPr>
        <w:t xml:space="preserve">шлях, м;  </w:t>
      </w:r>
      <w:r w:rsidRPr="00DE6CAB">
        <w:rPr>
          <w:sz w:val="28"/>
          <w:szCs w:val="20"/>
          <w:lang w:val="en-US" w:eastAsia="ru-RU"/>
        </w:rPr>
        <w:t>t</w:t>
      </w:r>
      <w:r w:rsidRPr="00DE6CAB">
        <w:rPr>
          <w:sz w:val="28"/>
          <w:szCs w:val="20"/>
          <w:lang w:val="ru-RU" w:eastAsia="ru-RU"/>
        </w:rPr>
        <w:t xml:space="preserve"> – </w:t>
      </w:r>
      <w:r w:rsidRPr="00DE6CAB">
        <w:rPr>
          <w:sz w:val="28"/>
          <w:szCs w:val="20"/>
          <w:lang w:eastAsia="ru-RU"/>
        </w:rPr>
        <w:t>час, с</w:t>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t xml:space="preserve">      </w:t>
      </w:r>
      <w:r w:rsidRPr="00DE6CAB">
        <w:rPr>
          <w:sz w:val="28"/>
          <w:szCs w:val="20"/>
          <w:lang w:val="en-US" w:eastAsia="ru-RU"/>
        </w:rPr>
        <w:t>t</w:t>
      </w:r>
      <w:r w:rsidRPr="00DE6CAB">
        <w:rPr>
          <w:sz w:val="28"/>
          <w:szCs w:val="20"/>
          <w:lang w:val="ru-RU" w:eastAsia="ru-RU"/>
        </w:rPr>
        <w:t xml:space="preserve"> – </w:t>
      </w:r>
      <w:r w:rsidRPr="00DE6CAB">
        <w:rPr>
          <w:sz w:val="28"/>
          <w:szCs w:val="20"/>
          <w:lang w:eastAsia="ru-RU"/>
        </w:rPr>
        <w:t>час у с.</w:t>
      </w:r>
    </w:p>
    <w:p w14:paraId="04792564" w14:textId="77777777" w:rsidR="00DE6CAB" w:rsidRPr="00DE6CAB" w:rsidRDefault="00DE6CAB" w:rsidP="00DE6CAB">
      <w:pPr>
        <w:rPr>
          <w:sz w:val="28"/>
          <w:szCs w:val="20"/>
          <w:lang w:eastAsia="ru-RU"/>
        </w:rPr>
      </w:pPr>
    </w:p>
    <w:p w14:paraId="369C1664" w14:textId="77777777" w:rsidR="00DE6CAB" w:rsidRPr="00DE6CAB" w:rsidRDefault="00DE6CAB" w:rsidP="00DE6CAB">
      <w:pPr>
        <w:ind w:firstLine="539"/>
        <w:jc w:val="both"/>
        <w:outlineLvl w:val="0"/>
        <w:rPr>
          <w:sz w:val="28"/>
          <w:szCs w:val="20"/>
          <w:lang w:eastAsia="ru-RU"/>
        </w:rPr>
      </w:pPr>
      <w:r w:rsidRPr="00DE6CAB">
        <w:rPr>
          <w:sz w:val="28"/>
          <w:szCs w:val="20"/>
          <w:lang w:eastAsia="ru-RU"/>
        </w:rPr>
        <w:t>Позначення одиниць, які входять до добутку, слід відокремлювати крапками на середині лінії, як знаками множення.</w:t>
      </w:r>
    </w:p>
    <w:p w14:paraId="1D13C27D" w14:textId="77777777" w:rsidR="00DE6CAB" w:rsidRPr="00DE6CAB" w:rsidRDefault="00DE6CAB" w:rsidP="00DE6CAB">
      <w:pPr>
        <w:rPr>
          <w:sz w:val="28"/>
          <w:szCs w:val="20"/>
          <w:lang w:eastAsia="ru-RU"/>
        </w:rPr>
      </w:pPr>
    </w:p>
    <w:p w14:paraId="1A18E5D1" w14:textId="77777777" w:rsidR="00DE6CAB" w:rsidRPr="00DE6CAB" w:rsidRDefault="00DE6CAB" w:rsidP="00DE6CAB">
      <w:pPr>
        <w:ind w:firstLine="708"/>
        <w:rPr>
          <w:b/>
          <w:bCs/>
          <w:sz w:val="28"/>
          <w:szCs w:val="20"/>
          <w:lang w:eastAsia="ru-RU"/>
        </w:rPr>
      </w:pPr>
      <w:r w:rsidRPr="00DE6CAB">
        <w:rPr>
          <w:b/>
          <w:bCs/>
          <w:sz w:val="28"/>
          <w:szCs w:val="20"/>
          <w:lang w:val="ru-RU" w:eastAsia="ru-RU"/>
        </w:rPr>
        <w:t>Правильно:</w:t>
      </w:r>
      <w:r w:rsidRPr="00DE6CAB">
        <w:rPr>
          <w:b/>
          <w:bCs/>
          <w:sz w:val="28"/>
          <w:szCs w:val="20"/>
          <w:lang w:val="ru-RU" w:eastAsia="ru-RU"/>
        </w:rPr>
        <w:tab/>
      </w:r>
      <w:r w:rsidRPr="00DE6CAB">
        <w:rPr>
          <w:b/>
          <w:bCs/>
          <w:sz w:val="28"/>
          <w:szCs w:val="20"/>
          <w:lang w:val="ru-RU" w:eastAsia="ru-RU"/>
        </w:rPr>
        <w:tab/>
      </w:r>
      <w:r w:rsidRPr="00DE6CAB">
        <w:rPr>
          <w:b/>
          <w:bCs/>
          <w:sz w:val="28"/>
          <w:szCs w:val="20"/>
          <w:lang w:val="ru-RU" w:eastAsia="ru-RU"/>
        </w:rPr>
        <w:tab/>
      </w:r>
      <w:r w:rsidRPr="00DE6CAB">
        <w:rPr>
          <w:b/>
          <w:bCs/>
          <w:sz w:val="28"/>
          <w:szCs w:val="20"/>
          <w:lang w:val="ru-RU" w:eastAsia="ru-RU"/>
        </w:rPr>
        <w:tab/>
      </w:r>
      <w:r w:rsidRPr="00DE6CAB">
        <w:rPr>
          <w:b/>
          <w:bCs/>
          <w:sz w:val="28"/>
          <w:szCs w:val="20"/>
          <w:lang w:val="ru-RU" w:eastAsia="ru-RU"/>
        </w:rPr>
        <w:tab/>
      </w:r>
      <w:r w:rsidRPr="00DE6CAB">
        <w:rPr>
          <w:b/>
          <w:bCs/>
          <w:sz w:val="28"/>
          <w:szCs w:val="20"/>
          <w:lang w:val="ru-RU" w:eastAsia="ru-RU"/>
        </w:rPr>
        <w:tab/>
        <w:t>Неправильно:</w:t>
      </w:r>
    </w:p>
    <w:p w14:paraId="48354370" w14:textId="77777777" w:rsidR="00DE6CAB" w:rsidRPr="00DE6CAB" w:rsidRDefault="00DE6CAB" w:rsidP="00DE6CAB">
      <w:pPr>
        <w:ind w:firstLine="708"/>
        <w:rPr>
          <w:b/>
          <w:bCs/>
          <w:sz w:val="28"/>
          <w:szCs w:val="20"/>
          <w:lang w:eastAsia="ru-RU"/>
        </w:rPr>
      </w:pPr>
    </w:p>
    <w:p w14:paraId="3E690896" w14:textId="77777777" w:rsidR="00DE6CAB" w:rsidRPr="00DE6CAB" w:rsidRDefault="00DE6CAB" w:rsidP="00DE6CAB">
      <w:pPr>
        <w:keepNext/>
        <w:ind w:firstLine="708"/>
        <w:outlineLvl w:val="2"/>
        <w:rPr>
          <w:sz w:val="28"/>
          <w:szCs w:val="20"/>
          <w:lang w:eastAsia="ru-RU"/>
        </w:rPr>
      </w:pPr>
      <w:r w:rsidRPr="00DE6CAB">
        <w:rPr>
          <w:sz w:val="28"/>
          <w:szCs w:val="20"/>
          <w:lang w:val="en-US" w:eastAsia="ru-RU"/>
        </w:rPr>
        <w:t>N</w:t>
      </w:r>
      <w:r w:rsidRPr="00DE6CAB">
        <w:rPr>
          <w:sz w:val="28"/>
          <w:szCs w:val="20"/>
          <w:lang w:eastAsia="ru-RU"/>
        </w:rPr>
        <w:t xml:space="preserve"> · </w:t>
      </w:r>
      <w:r w:rsidRPr="00DE6CAB">
        <w:rPr>
          <w:sz w:val="28"/>
          <w:szCs w:val="20"/>
          <w:lang w:val="en-US" w:eastAsia="ru-RU"/>
        </w:rPr>
        <w:t>m</w:t>
      </w:r>
      <w:r w:rsidRPr="00DE6CAB">
        <w:rPr>
          <w:sz w:val="28"/>
          <w:szCs w:val="20"/>
          <w:lang w:eastAsia="ru-RU"/>
        </w:rPr>
        <w:t xml:space="preserve">;  </w:t>
      </w:r>
      <w:r w:rsidRPr="00DE6CAB">
        <w:rPr>
          <w:sz w:val="28"/>
          <w:szCs w:val="20"/>
          <w:lang w:val="en-US" w:eastAsia="ru-RU"/>
        </w:rPr>
        <w:t>H</w:t>
      </w:r>
      <w:r w:rsidRPr="00DE6CAB">
        <w:rPr>
          <w:sz w:val="28"/>
          <w:szCs w:val="20"/>
          <w:lang w:eastAsia="ru-RU"/>
        </w:rPr>
        <w:t xml:space="preserve"> · м;</w:t>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val="en-US" w:eastAsia="ru-RU"/>
        </w:rPr>
        <w:t>Nm</w:t>
      </w:r>
      <w:r w:rsidRPr="00DE6CAB">
        <w:rPr>
          <w:sz w:val="28"/>
          <w:szCs w:val="20"/>
          <w:lang w:eastAsia="ru-RU"/>
        </w:rPr>
        <w:t xml:space="preserve">;  </w:t>
      </w:r>
      <w:r w:rsidRPr="00DE6CAB">
        <w:rPr>
          <w:sz w:val="28"/>
          <w:szCs w:val="20"/>
          <w:lang w:val="en-US" w:eastAsia="ru-RU"/>
        </w:rPr>
        <w:t>H</w:t>
      </w:r>
      <w:r w:rsidRPr="00DE6CAB">
        <w:rPr>
          <w:sz w:val="28"/>
          <w:szCs w:val="20"/>
          <w:lang w:eastAsia="ru-RU"/>
        </w:rPr>
        <w:t xml:space="preserve">м; </w:t>
      </w:r>
    </w:p>
    <w:p w14:paraId="5E7B47B8" w14:textId="77777777" w:rsidR="00DE6CAB" w:rsidRPr="00DE6CAB" w:rsidRDefault="00DE6CAB" w:rsidP="00DE6CAB">
      <w:pPr>
        <w:ind w:firstLine="708"/>
        <w:rPr>
          <w:sz w:val="28"/>
          <w:szCs w:val="20"/>
          <w:vertAlign w:val="superscript"/>
          <w:lang w:eastAsia="ru-RU"/>
        </w:rPr>
      </w:pPr>
      <w:r w:rsidRPr="00DE6CAB">
        <w:rPr>
          <w:sz w:val="28"/>
          <w:szCs w:val="20"/>
          <w:lang w:val="en-US" w:eastAsia="ru-RU"/>
        </w:rPr>
        <w:t>A</w:t>
      </w:r>
      <w:r w:rsidRPr="00DE6CAB">
        <w:rPr>
          <w:sz w:val="28"/>
          <w:szCs w:val="20"/>
          <w:lang w:eastAsia="ru-RU"/>
        </w:rPr>
        <w:t xml:space="preserve"> · </w:t>
      </w:r>
      <w:r w:rsidRPr="00DE6CAB">
        <w:rPr>
          <w:sz w:val="28"/>
          <w:szCs w:val="20"/>
          <w:lang w:val="en-US" w:eastAsia="ru-RU"/>
        </w:rPr>
        <w:t>m</w:t>
      </w:r>
      <w:r w:rsidRPr="00DE6CAB">
        <w:rPr>
          <w:sz w:val="28"/>
          <w:szCs w:val="20"/>
          <w:vertAlign w:val="superscript"/>
          <w:lang w:eastAsia="ru-RU"/>
        </w:rPr>
        <w:t>2</w:t>
      </w:r>
      <w:r w:rsidRPr="00DE6CAB">
        <w:rPr>
          <w:sz w:val="28"/>
          <w:szCs w:val="20"/>
          <w:lang w:eastAsia="ru-RU"/>
        </w:rPr>
        <w:t xml:space="preserve">;  </w:t>
      </w:r>
      <w:r w:rsidRPr="00DE6CAB">
        <w:rPr>
          <w:sz w:val="28"/>
          <w:szCs w:val="20"/>
          <w:lang w:val="en-US" w:eastAsia="ru-RU"/>
        </w:rPr>
        <w:t>A</w:t>
      </w:r>
      <w:r w:rsidRPr="00DE6CAB">
        <w:rPr>
          <w:sz w:val="28"/>
          <w:szCs w:val="20"/>
          <w:lang w:eastAsia="ru-RU"/>
        </w:rPr>
        <w:t xml:space="preserve"> · м</w:t>
      </w:r>
      <w:r w:rsidRPr="00DE6CAB">
        <w:rPr>
          <w:sz w:val="28"/>
          <w:szCs w:val="20"/>
          <w:vertAlign w:val="superscript"/>
          <w:lang w:eastAsia="ru-RU"/>
        </w:rPr>
        <w:t>2</w:t>
      </w:r>
      <w:r w:rsidRPr="00DE6CAB">
        <w:rPr>
          <w:sz w:val="28"/>
          <w:szCs w:val="20"/>
          <w:lang w:eastAsia="ru-RU"/>
        </w:rPr>
        <w:t>;</w:t>
      </w:r>
      <w:r w:rsidRPr="00DE6CAB">
        <w:rPr>
          <w:sz w:val="28"/>
          <w:szCs w:val="20"/>
          <w:vertAlign w:val="superscript"/>
          <w:lang w:eastAsia="ru-RU"/>
        </w:rPr>
        <w:tab/>
      </w:r>
      <w:r w:rsidRPr="00DE6CAB">
        <w:rPr>
          <w:sz w:val="28"/>
          <w:szCs w:val="20"/>
          <w:vertAlign w:val="superscript"/>
          <w:lang w:eastAsia="ru-RU"/>
        </w:rPr>
        <w:tab/>
      </w:r>
      <w:r w:rsidRPr="00DE6CAB">
        <w:rPr>
          <w:sz w:val="28"/>
          <w:szCs w:val="20"/>
          <w:vertAlign w:val="superscript"/>
          <w:lang w:eastAsia="ru-RU"/>
        </w:rPr>
        <w:tab/>
      </w:r>
      <w:r w:rsidRPr="00DE6CAB">
        <w:rPr>
          <w:sz w:val="28"/>
          <w:szCs w:val="20"/>
          <w:vertAlign w:val="superscript"/>
          <w:lang w:eastAsia="ru-RU"/>
        </w:rPr>
        <w:tab/>
      </w:r>
      <w:r w:rsidRPr="00DE6CAB">
        <w:rPr>
          <w:sz w:val="28"/>
          <w:szCs w:val="20"/>
          <w:vertAlign w:val="superscript"/>
          <w:lang w:eastAsia="ru-RU"/>
        </w:rPr>
        <w:tab/>
      </w:r>
      <w:r w:rsidRPr="00DE6CAB">
        <w:rPr>
          <w:sz w:val="28"/>
          <w:szCs w:val="20"/>
          <w:vertAlign w:val="superscript"/>
          <w:lang w:eastAsia="ru-RU"/>
        </w:rPr>
        <w:tab/>
      </w:r>
      <w:r w:rsidRPr="00DE6CAB">
        <w:rPr>
          <w:sz w:val="28"/>
          <w:szCs w:val="20"/>
          <w:lang w:val="en-US" w:eastAsia="ru-RU"/>
        </w:rPr>
        <w:t>Am</w:t>
      </w:r>
      <w:r w:rsidRPr="00DE6CAB">
        <w:rPr>
          <w:sz w:val="28"/>
          <w:szCs w:val="20"/>
          <w:vertAlign w:val="superscript"/>
          <w:lang w:eastAsia="ru-RU"/>
        </w:rPr>
        <w:t>2</w:t>
      </w:r>
      <w:r w:rsidRPr="00DE6CAB">
        <w:rPr>
          <w:sz w:val="28"/>
          <w:szCs w:val="20"/>
          <w:lang w:eastAsia="ru-RU"/>
        </w:rPr>
        <w:t xml:space="preserve">;  </w:t>
      </w:r>
      <w:r w:rsidRPr="00DE6CAB">
        <w:rPr>
          <w:sz w:val="28"/>
          <w:szCs w:val="20"/>
          <w:lang w:val="en-US" w:eastAsia="ru-RU"/>
        </w:rPr>
        <w:t>A</w:t>
      </w:r>
      <w:r w:rsidRPr="00DE6CAB">
        <w:rPr>
          <w:sz w:val="28"/>
          <w:szCs w:val="20"/>
          <w:lang w:eastAsia="ru-RU"/>
        </w:rPr>
        <w:t>м</w:t>
      </w:r>
      <w:r w:rsidRPr="00DE6CAB">
        <w:rPr>
          <w:sz w:val="28"/>
          <w:szCs w:val="20"/>
          <w:vertAlign w:val="superscript"/>
          <w:lang w:eastAsia="ru-RU"/>
        </w:rPr>
        <w:t>2</w:t>
      </w:r>
      <w:r w:rsidRPr="00DE6CAB">
        <w:rPr>
          <w:sz w:val="28"/>
          <w:szCs w:val="20"/>
          <w:lang w:eastAsia="ru-RU"/>
        </w:rPr>
        <w:t>.</w:t>
      </w:r>
    </w:p>
    <w:p w14:paraId="3A7B46E5" w14:textId="77777777" w:rsidR="00DE6CAB" w:rsidRPr="00DE6CAB" w:rsidRDefault="00DE6CAB" w:rsidP="00DE6CAB">
      <w:pPr>
        <w:ind w:firstLine="708"/>
        <w:rPr>
          <w:sz w:val="28"/>
          <w:szCs w:val="20"/>
          <w:lang w:eastAsia="ru-RU"/>
        </w:rPr>
      </w:pPr>
    </w:p>
    <w:p w14:paraId="265B8BFF" w14:textId="7BA30D68" w:rsidR="00DE6CAB" w:rsidRPr="00DE6CAB" w:rsidRDefault="00DE6CAB" w:rsidP="00DE6CAB">
      <w:pPr>
        <w:ind w:firstLine="539"/>
        <w:jc w:val="both"/>
        <w:outlineLvl w:val="0"/>
        <w:rPr>
          <w:sz w:val="28"/>
          <w:szCs w:val="20"/>
          <w:lang w:eastAsia="ru-RU"/>
        </w:rPr>
      </w:pPr>
      <w:r w:rsidRPr="00DE6CAB">
        <w:rPr>
          <w:sz w:val="28"/>
          <w:szCs w:val="20"/>
          <w:lang w:eastAsia="ru-RU"/>
        </w:rPr>
        <w:t xml:space="preserve">Назви одиниць </w:t>
      </w:r>
      <w:r w:rsidRPr="00DE6CAB">
        <w:rPr>
          <w:sz w:val="28"/>
          <w:szCs w:val="20"/>
          <w:lang w:val="en-US" w:eastAsia="ru-RU"/>
        </w:rPr>
        <w:t>SI</w:t>
      </w:r>
      <w:r w:rsidRPr="00DE6CAB">
        <w:rPr>
          <w:sz w:val="28"/>
          <w:szCs w:val="20"/>
          <w:lang w:eastAsia="ru-RU"/>
        </w:rPr>
        <w:t xml:space="preserve"> завжди пишуться з малої літери. Позначення одиниць </w:t>
      </w:r>
      <w:r w:rsidRPr="00DE6CAB">
        <w:rPr>
          <w:sz w:val="28"/>
          <w:szCs w:val="20"/>
          <w:lang w:val="en-US" w:eastAsia="ru-RU"/>
        </w:rPr>
        <w:t>SI</w:t>
      </w:r>
      <w:r w:rsidRPr="00DE6CAB">
        <w:rPr>
          <w:sz w:val="28"/>
          <w:szCs w:val="20"/>
          <w:lang w:eastAsia="ru-RU"/>
        </w:rPr>
        <w:t xml:space="preserve"> теж пишуться з малої літери, за винятком тих, назва яких походять від </w:t>
      </w:r>
      <w:r w:rsidR="005342BC">
        <w:rPr>
          <w:sz w:val="28"/>
          <w:szCs w:val="20"/>
          <w:lang w:eastAsia="ru-RU"/>
        </w:rPr>
        <w:lastRenderedPageBreak/>
        <w:t>прі</w:t>
      </w:r>
      <w:r w:rsidRPr="00DE6CAB">
        <w:rPr>
          <w:sz w:val="28"/>
          <w:szCs w:val="20"/>
          <w:lang w:eastAsia="ru-RU"/>
        </w:rPr>
        <w:t>звищ вчених (ампер, герц, ньютон, вольт тощо) – вони пишуться з великої літери [ (А, А), (Гц, Нz), (</w:t>
      </w:r>
      <w:r w:rsidRPr="00DE6CAB">
        <w:rPr>
          <w:sz w:val="28"/>
          <w:szCs w:val="20"/>
          <w:lang w:val="en-US" w:eastAsia="ru-RU"/>
        </w:rPr>
        <w:t>H</w:t>
      </w:r>
      <w:r w:rsidRPr="00DE6CAB">
        <w:rPr>
          <w:sz w:val="28"/>
          <w:szCs w:val="20"/>
          <w:lang w:eastAsia="ru-RU"/>
        </w:rPr>
        <w:t xml:space="preserve">,  </w:t>
      </w:r>
      <w:r w:rsidRPr="00DE6CAB">
        <w:rPr>
          <w:sz w:val="28"/>
          <w:szCs w:val="20"/>
          <w:lang w:val="en-US" w:eastAsia="ru-RU"/>
        </w:rPr>
        <w:t>N</w:t>
      </w:r>
      <w:r w:rsidRPr="00DE6CAB">
        <w:rPr>
          <w:sz w:val="28"/>
          <w:szCs w:val="20"/>
          <w:lang w:eastAsia="ru-RU"/>
        </w:rPr>
        <w:t>), (</w:t>
      </w:r>
      <w:r w:rsidRPr="00DE6CAB">
        <w:rPr>
          <w:sz w:val="28"/>
          <w:szCs w:val="20"/>
          <w:lang w:val="en-US" w:eastAsia="ru-RU"/>
        </w:rPr>
        <w:t>B</w:t>
      </w:r>
      <w:r w:rsidRPr="00DE6CAB">
        <w:rPr>
          <w:sz w:val="28"/>
          <w:szCs w:val="20"/>
          <w:lang w:eastAsia="ru-RU"/>
        </w:rPr>
        <w:t xml:space="preserve">, </w:t>
      </w:r>
      <w:r w:rsidRPr="00DE6CAB">
        <w:rPr>
          <w:sz w:val="28"/>
          <w:szCs w:val="20"/>
          <w:lang w:val="en-US" w:eastAsia="ru-RU"/>
        </w:rPr>
        <w:t>V</w:t>
      </w:r>
      <w:r w:rsidRPr="00DE6CAB">
        <w:rPr>
          <w:sz w:val="28"/>
          <w:szCs w:val="20"/>
          <w:lang w:eastAsia="ru-RU"/>
        </w:rPr>
        <w:t>) тощо ] .</w:t>
      </w:r>
    </w:p>
    <w:p w14:paraId="21167015" w14:textId="77777777" w:rsidR="00DE6CAB" w:rsidRPr="00DE6CAB" w:rsidRDefault="00DE6CAB" w:rsidP="00DE6CAB">
      <w:pPr>
        <w:rPr>
          <w:sz w:val="28"/>
          <w:szCs w:val="20"/>
          <w:lang w:eastAsia="ru-RU"/>
        </w:rPr>
      </w:pPr>
    </w:p>
    <w:p w14:paraId="74D6A32D" w14:textId="77777777" w:rsidR="00DE6CAB" w:rsidRPr="00DE6CAB" w:rsidRDefault="00DE6CAB" w:rsidP="00DE6CAB">
      <w:pPr>
        <w:ind w:firstLine="539"/>
        <w:jc w:val="both"/>
        <w:outlineLvl w:val="0"/>
        <w:rPr>
          <w:sz w:val="28"/>
          <w:szCs w:val="20"/>
          <w:lang w:eastAsia="ru-RU"/>
        </w:rPr>
      </w:pPr>
      <w:r w:rsidRPr="00DE6CAB">
        <w:rPr>
          <w:sz w:val="28"/>
          <w:szCs w:val="20"/>
          <w:lang w:eastAsia="ru-RU"/>
        </w:rPr>
        <w:t>У літерних позначеннях відношень одиниць для позначення знака ділення слід застосовувати лише одну риску: навскісну або горизонтальну. Допускається також запис складених позначень одиниць у вигляді добутку позначень одиниць, піднесених до степенів ( додатних чи від’ємних)</w:t>
      </w:r>
    </w:p>
    <w:p w14:paraId="693EF579" w14:textId="77777777" w:rsidR="00DE6CAB" w:rsidRPr="00DE6CAB" w:rsidRDefault="00DE6CAB" w:rsidP="00DE6CAB">
      <w:pPr>
        <w:rPr>
          <w:sz w:val="28"/>
          <w:szCs w:val="20"/>
          <w:lang w:eastAsia="ru-RU"/>
        </w:rPr>
      </w:pPr>
    </w:p>
    <w:p w14:paraId="2F5C142D" w14:textId="77777777" w:rsidR="00DE6CAB" w:rsidRPr="00DE6CAB" w:rsidRDefault="00DE6CAB" w:rsidP="00DE6CAB">
      <w:pPr>
        <w:jc w:val="center"/>
        <w:rPr>
          <w:b/>
          <w:bCs/>
          <w:sz w:val="28"/>
          <w:szCs w:val="20"/>
          <w:lang w:eastAsia="ru-RU"/>
        </w:rPr>
      </w:pPr>
      <w:r w:rsidRPr="00DE6CAB">
        <w:rPr>
          <w:b/>
          <w:bCs/>
          <w:sz w:val="28"/>
          <w:szCs w:val="20"/>
          <w:lang w:val="ru-RU" w:eastAsia="ru-RU"/>
        </w:rPr>
        <w:t>Правильно:</w:t>
      </w:r>
      <w:r w:rsidRPr="00DE6CAB">
        <w:rPr>
          <w:b/>
          <w:bCs/>
          <w:sz w:val="28"/>
          <w:szCs w:val="20"/>
          <w:lang w:val="ru-RU" w:eastAsia="ru-RU"/>
        </w:rPr>
        <w:tab/>
      </w:r>
      <w:r w:rsidRPr="00DE6CAB">
        <w:rPr>
          <w:b/>
          <w:bCs/>
          <w:sz w:val="28"/>
          <w:szCs w:val="20"/>
          <w:lang w:val="ru-RU" w:eastAsia="ru-RU"/>
        </w:rPr>
        <w:tab/>
      </w:r>
      <w:r w:rsidRPr="00DE6CAB">
        <w:rPr>
          <w:b/>
          <w:bCs/>
          <w:sz w:val="28"/>
          <w:szCs w:val="20"/>
          <w:lang w:val="ru-RU" w:eastAsia="ru-RU"/>
        </w:rPr>
        <w:tab/>
      </w:r>
      <w:r w:rsidRPr="00DE6CAB">
        <w:rPr>
          <w:b/>
          <w:bCs/>
          <w:sz w:val="28"/>
          <w:szCs w:val="20"/>
          <w:lang w:val="ru-RU" w:eastAsia="ru-RU"/>
        </w:rPr>
        <w:tab/>
      </w:r>
      <w:r w:rsidRPr="00DE6CAB">
        <w:rPr>
          <w:b/>
          <w:bCs/>
          <w:sz w:val="28"/>
          <w:szCs w:val="20"/>
          <w:lang w:val="ru-RU" w:eastAsia="ru-RU"/>
        </w:rPr>
        <w:tab/>
      </w:r>
      <w:r w:rsidRPr="00DE6CAB">
        <w:rPr>
          <w:b/>
          <w:bCs/>
          <w:sz w:val="28"/>
          <w:szCs w:val="20"/>
          <w:lang w:val="ru-RU" w:eastAsia="ru-RU"/>
        </w:rPr>
        <w:tab/>
        <w:t>Неправильно:</w:t>
      </w:r>
    </w:p>
    <w:p w14:paraId="7A7EC76E" w14:textId="77777777" w:rsidR="00DE6CAB" w:rsidRPr="00DE6CAB" w:rsidRDefault="00DE6CAB" w:rsidP="00DE6CAB">
      <w:pPr>
        <w:rPr>
          <w:b/>
          <w:bCs/>
          <w:sz w:val="28"/>
          <w:szCs w:val="20"/>
          <w:lang w:eastAsia="ru-RU"/>
        </w:rPr>
      </w:pPr>
    </w:p>
    <w:p w14:paraId="6CB5B2EE" w14:textId="77777777" w:rsidR="00DE6CAB" w:rsidRPr="00DE6CAB" w:rsidRDefault="00DE6CAB" w:rsidP="00DE6CAB">
      <w:pPr>
        <w:rPr>
          <w:sz w:val="28"/>
          <w:szCs w:val="20"/>
          <w:lang w:val="ru-RU" w:eastAsia="ru-RU"/>
        </w:rPr>
      </w:pPr>
      <w:r w:rsidRPr="00DE6CAB">
        <w:rPr>
          <w:sz w:val="28"/>
          <w:szCs w:val="20"/>
          <w:lang w:eastAsia="ru-RU"/>
        </w:rPr>
        <w:t xml:space="preserve">             Вт · м </w:t>
      </w:r>
      <w:r w:rsidRPr="00DE6CAB">
        <w:rPr>
          <w:sz w:val="28"/>
          <w:szCs w:val="20"/>
          <w:vertAlign w:val="superscript"/>
          <w:lang w:eastAsia="ru-RU"/>
        </w:rPr>
        <w:t xml:space="preserve">-2 </w:t>
      </w:r>
      <w:r w:rsidRPr="00DE6CAB">
        <w:rPr>
          <w:sz w:val="28"/>
          <w:szCs w:val="20"/>
          <w:lang w:eastAsia="ru-RU"/>
        </w:rPr>
        <w:t xml:space="preserve">· </w:t>
      </w:r>
      <w:r w:rsidRPr="00DE6CAB">
        <w:rPr>
          <w:sz w:val="28"/>
          <w:szCs w:val="20"/>
          <w:lang w:val="en-US" w:eastAsia="ru-RU"/>
        </w:rPr>
        <w:t>K</w:t>
      </w:r>
      <w:r w:rsidRPr="00DE6CAB">
        <w:rPr>
          <w:sz w:val="28"/>
          <w:szCs w:val="20"/>
          <w:lang w:eastAsia="ru-RU"/>
        </w:rPr>
        <w:t xml:space="preserve"> </w:t>
      </w:r>
      <w:r w:rsidRPr="00DE6CAB">
        <w:rPr>
          <w:sz w:val="28"/>
          <w:szCs w:val="20"/>
          <w:vertAlign w:val="superscript"/>
          <w:lang w:eastAsia="ru-RU"/>
        </w:rPr>
        <w:t>– 1</w:t>
      </w:r>
      <w:r w:rsidRPr="00DE6CAB">
        <w:rPr>
          <w:sz w:val="28"/>
          <w:szCs w:val="20"/>
          <w:lang w:eastAsia="ru-RU"/>
        </w:rPr>
        <w:t>;</w:t>
      </w:r>
      <w:r w:rsidRPr="00DE6CAB">
        <w:rPr>
          <w:sz w:val="28"/>
          <w:szCs w:val="20"/>
          <w:vertAlign w:val="superscript"/>
          <w:lang w:eastAsia="ru-RU"/>
        </w:rPr>
        <w:tab/>
      </w:r>
      <w:r w:rsidRPr="00DE6CAB">
        <w:rPr>
          <w:sz w:val="28"/>
          <w:szCs w:val="20"/>
          <w:vertAlign w:val="superscript"/>
          <w:lang w:eastAsia="ru-RU"/>
        </w:rPr>
        <w:tab/>
      </w:r>
      <w:r w:rsidRPr="00DE6CAB">
        <w:rPr>
          <w:sz w:val="28"/>
          <w:szCs w:val="20"/>
          <w:vertAlign w:val="superscript"/>
          <w:lang w:eastAsia="ru-RU"/>
        </w:rPr>
        <w:tab/>
      </w:r>
      <w:r w:rsidRPr="00DE6CAB">
        <w:rPr>
          <w:sz w:val="28"/>
          <w:szCs w:val="20"/>
          <w:vertAlign w:val="superscript"/>
          <w:lang w:eastAsia="ru-RU"/>
        </w:rPr>
        <w:tab/>
      </w:r>
      <w:r w:rsidRPr="00DE6CAB">
        <w:rPr>
          <w:sz w:val="28"/>
          <w:szCs w:val="20"/>
          <w:vertAlign w:val="superscript"/>
          <w:lang w:eastAsia="ru-RU"/>
        </w:rPr>
        <w:tab/>
      </w:r>
      <w:r w:rsidRPr="00DE6CAB">
        <w:rPr>
          <w:sz w:val="28"/>
          <w:szCs w:val="20"/>
          <w:vertAlign w:val="superscript"/>
          <w:lang w:eastAsia="ru-RU"/>
        </w:rPr>
        <w:tab/>
        <w:t xml:space="preserve">         </w:t>
      </w:r>
      <w:r w:rsidRPr="00DE6CAB">
        <w:rPr>
          <w:sz w:val="28"/>
          <w:szCs w:val="20"/>
          <w:lang w:eastAsia="ru-RU"/>
        </w:rPr>
        <w:t>Вт /м</w:t>
      </w:r>
      <w:r w:rsidRPr="00DE6CAB">
        <w:rPr>
          <w:sz w:val="28"/>
          <w:szCs w:val="20"/>
          <w:vertAlign w:val="superscript"/>
          <w:lang w:eastAsia="ru-RU"/>
        </w:rPr>
        <w:t>2</w:t>
      </w:r>
      <w:r w:rsidRPr="00DE6CAB">
        <w:rPr>
          <w:sz w:val="28"/>
          <w:szCs w:val="20"/>
          <w:lang w:eastAsia="ru-RU"/>
        </w:rPr>
        <w:t>/K;</w:t>
      </w:r>
    </w:p>
    <w:p w14:paraId="119E4AED" w14:textId="77777777" w:rsidR="00DE6CAB" w:rsidRPr="00DE6CAB" w:rsidRDefault="00DE6CAB" w:rsidP="00DE6CAB">
      <w:pPr>
        <w:rPr>
          <w:sz w:val="8"/>
          <w:szCs w:val="8"/>
          <w:lang w:eastAsia="ru-RU"/>
        </w:rPr>
      </w:pPr>
    </w:p>
    <w:p w14:paraId="00AD2052" w14:textId="77777777" w:rsidR="00DE6CAB" w:rsidRPr="00DE6CAB" w:rsidRDefault="00DE6CAB" w:rsidP="00DE6CAB">
      <w:pPr>
        <w:rPr>
          <w:sz w:val="32"/>
          <w:szCs w:val="20"/>
          <w:lang w:eastAsia="ru-RU"/>
        </w:rPr>
      </w:pPr>
      <w:r w:rsidRPr="00DE6CAB">
        <w:rPr>
          <w:sz w:val="28"/>
          <w:szCs w:val="20"/>
          <w:lang w:eastAsia="ru-RU"/>
        </w:rPr>
        <w:t xml:space="preserve">             </w:t>
      </w:r>
      <w:r w:rsidR="003D1034">
        <w:rPr>
          <w:position w:val="-32"/>
          <w:sz w:val="28"/>
          <w:szCs w:val="20"/>
          <w:lang w:eastAsia="ru-RU"/>
        </w:rPr>
        <w:pict w14:anchorId="4D355A79">
          <v:shape id="_x0000_i1099" type="#_x0000_t75" style="width:43.5pt;height:36pt">
            <v:imagedata r:id="rId24" o:title=""/>
          </v:shape>
        </w:pict>
      </w:r>
      <w:r w:rsidRPr="00DE6CAB">
        <w:rPr>
          <w:sz w:val="28"/>
          <w:szCs w:val="20"/>
          <w:lang w:eastAsia="ru-RU"/>
        </w:rPr>
        <w:t>;</w:t>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Pr="00DE6CAB">
        <w:rPr>
          <w:sz w:val="28"/>
          <w:szCs w:val="20"/>
          <w:lang w:eastAsia="ru-RU"/>
        </w:rPr>
        <w:tab/>
      </w:r>
      <w:r w:rsidR="003D1034">
        <w:rPr>
          <w:position w:val="-24"/>
          <w:sz w:val="32"/>
          <w:szCs w:val="20"/>
          <w:lang w:eastAsia="ru-RU"/>
        </w:rPr>
        <w:pict w14:anchorId="12DCA64E">
          <v:shape id="_x0000_i1100" type="#_x0000_t75" style="width:27pt;height:50.25pt">
            <v:imagedata r:id="rId25" o:title=""/>
          </v:shape>
        </w:pict>
      </w:r>
      <w:r w:rsidRPr="00DE6CAB">
        <w:rPr>
          <w:sz w:val="32"/>
          <w:szCs w:val="20"/>
          <w:lang w:eastAsia="ru-RU"/>
        </w:rPr>
        <w:t>.</w:t>
      </w:r>
    </w:p>
    <w:p w14:paraId="0CBDA270" w14:textId="77777777" w:rsidR="00DE6CAB" w:rsidRPr="00DE6CAB" w:rsidRDefault="00DE6CAB" w:rsidP="00DE6CAB">
      <w:pPr>
        <w:rPr>
          <w:sz w:val="32"/>
          <w:szCs w:val="20"/>
          <w:lang w:eastAsia="ru-RU"/>
        </w:rPr>
      </w:pPr>
    </w:p>
    <w:p w14:paraId="620D6273" w14:textId="77777777" w:rsidR="00DE6CAB" w:rsidRPr="00DE6CAB" w:rsidRDefault="00DE6CAB" w:rsidP="00DE6CAB">
      <w:pPr>
        <w:jc w:val="center"/>
        <w:rPr>
          <w:b/>
          <w:bCs/>
          <w:sz w:val="32"/>
          <w:szCs w:val="20"/>
          <w:lang w:eastAsia="ru-RU"/>
        </w:rPr>
      </w:pPr>
      <w:r w:rsidRPr="00DE6CAB">
        <w:rPr>
          <w:b/>
          <w:bCs/>
          <w:sz w:val="32"/>
          <w:szCs w:val="20"/>
          <w:lang w:eastAsia="ru-RU"/>
        </w:rPr>
        <w:t xml:space="preserve">Похідні одиниці </w:t>
      </w:r>
      <w:r w:rsidRPr="00DE6CAB">
        <w:rPr>
          <w:b/>
          <w:bCs/>
          <w:sz w:val="32"/>
          <w:szCs w:val="20"/>
          <w:lang w:val="en-US" w:eastAsia="ru-RU"/>
        </w:rPr>
        <w:t>SI</w:t>
      </w:r>
    </w:p>
    <w:p w14:paraId="3686D139" w14:textId="77777777" w:rsidR="00DE6CAB" w:rsidRPr="00DE6CAB" w:rsidRDefault="00DE6CAB" w:rsidP="00DE6CAB">
      <w:pPr>
        <w:rPr>
          <w:sz w:val="32"/>
          <w:szCs w:val="20"/>
          <w:lang w:eastAsia="ru-RU"/>
        </w:rPr>
      </w:pPr>
    </w:p>
    <w:p w14:paraId="6D154807" w14:textId="77777777" w:rsidR="00DE6CAB" w:rsidRPr="00DE6CAB" w:rsidRDefault="00DE6CAB" w:rsidP="00DE6CAB">
      <w:pPr>
        <w:ind w:firstLine="539"/>
        <w:jc w:val="both"/>
        <w:outlineLvl w:val="0"/>
        <w:rPr>
          <w:sz w:val="28"/>
          <w:szCs w:val="20"/>
          <w:lang w:eastAsia="ru-RU"/>
        </w:rPr>
      </w:pPr>
      <w:r w:rsidRPr="00DE6CAB">
        <w:rPr>
          <w:sz w:val="28"/>
          <w:szCs w:val="20"/>
          <w:lang w:eastAsia="ru-RU"/>
        </w:rPr>
        <w:t xml:space="preserve">Матеріал до якого зведені найпоширеніші фізичні одиниці </w:t>
      </w:r>
      <w:r w:rsidRPr="00DE6CAB">
        <w:rPr>
          <w:sz w:val="28"/>
          <w:szCs w:val="20"/>
          <w:lang w:val="en-US" w:eastAsia="ru-RU"/>
        </w:rPr>
        <w:t>SI</w:t>
      </w:r>
      <w:r w:rsidRPr="00DE6CAB">
        <w:rPr>
          <w:sz w:val="28"/>
          <w:szCs w:val="20"/>
          <w:lang w:eastAsia="ru-RU"/>
        </w:rPr>
        <w:t xml:space="preserve"> складається з 11 частин. Частини складено за розділами фізики, а саме:</w:t>
      </w:r>
    </w:p>
    <w:p w14:paraId="647929F4" w14:textId="77777777" w:rsidR="00DE6CAB" w:rsidRPr="00DE6CAB" w:rsidRDefault="00DE6CAB" w:rsidP="00DE6CAB">
      <w:pPr>
        <w:ind w:firstLine="539"/>
        <w:jc w:val="both"/>
        <w:outlineLvl w:val="0"/>
        <w:rPr>
          <w:sz w:val="28"/>
          <w:szCs w:val="20"/>
          <w:lang w:eastAsia="ru-RU"/>
        </w:rPr>
      </w:pPr>
      <w:r w:rsidRPr="00DE6CAB">
        <w:rPr>
          <w:sz w:val="28"/>
          <w:szCs w:val="20"/>
          <w:lang w:val="en-US" w:eastAsia="ru-RU"/>
        </w:rPr>
        <w:t>A</w:t>
      </w:r>
      <w:r w:rsidRPr="00DE6CAB">
        <w:rPr>
          <w:sz w:val="28"/>
          <w:szCs w:val="20"/>
          <w:lang w:val="ru-RU" w:eastAsia="ru-RU"/>
        </w:rPr>
        <w:t>.</w:t>
      </w:r>
      <w:r w:rsidRPr="00DE6CAB">
        <w:rPr>
          <w:sz w:val="28"/>
          <w:szCs w:val="20"/>
          <w:lang w:eastAsia="ru-RU"/>
        </w:rPr>
        <w:t>1 Простір і час</w:t>
      </w:r>
    </w:p>
    <w:p w14:paraId="174B67C2" w14:textId="77777777" w:rsidR="00DE6CAB" w:rsidRPr="00DE6CAB" w:rsidRDefault="00DE6CAB" w:rsidP="00DE6CAB">
      <w:pPr>
        <w:ind w:firstLine="539"/>
        <w:jc w:val="both"/>
        <w:outlineLvl w:val="0"/>
        <w:rPr>
          <w:sz w:val="28"/>
          <w:szCs w:val="20"/>
          <w:lang w:eastAsia="ru-RU"/>
        </w:rPr>
      </w:pPr>
      <w:r w:rsidRPr="00DE6CAB">
        <w:rPr>
          <w:sz w:val="28"/>
          <w:szCs w:val="20"/>
          <w:lang w:val="en-US" w:eastAsia="ru-RU"/>
        </w:rPr>
        <w:t>A</w:t>
      </w:r>
      <w:r w:rsidRPr="00DE6CAB">
        <w:rPr>
          <w:sz w:val="28"/>
          <w:szCs w:val="20"/>
          <w:lang w:val="ru-RU" w:eastAsia="ru-RU"/>
        </w:rPr>
        <w:t>.</w:t>
      </w:r>
      <w:r w:rsidRPr="00DE6CAB">
        <w:rPr>
          <w:sz w:val="28"/>
          <w:szCs w:val="20"/>
          <w:lang w:eastAsia="ru-RU"/>
        </w:rPr>
        <w:t>2 Періодичні та пов’язані з нами явища</w:t>
      </w:r>
    </w:p>
    <w:p w14:paraId="42D84974" w14:textId="77777777" w:rsidR="00DE6CAB" w:rsidRPr="00DE6CAB" w:rsidRDefault="00DE6CAB" w:rsidP="00DE6CAB">
      <w:pPr>
        <w:ind w:firstLine="539"/>
        <w:jc w:val="both"/>
        <w:outlineLvl w:val="0"/>
        <w:rPr>
          <w:sz w:val="28"/>
          <w:szCs w:val="20"/>
          <w:lang w:eastAsia="ru-RU"/>
        </w:rPr>
      </w:pPr>
      <w:r w:rsidRPr="00DE6CAB">
        <w:rPr>
          <w:sz w:val="28"/>
          <w:szCs w:val="20"/>
          <w:lang w:val="en-US" w:eastAsia="ru-RU"/>
        </w:rPr>
        <w:t>A</w:t>
      </w:r>
      <w:r w:rsidRPr="00DE6CAB">
        <w:rPr>
          <w:sz w:val="28"/>
          <w:szCs w:val="20"/>
          <w:lang w:val="ru-RU" w:eastAsia="ru-RU"/>
        </w:rPr>
        <w:t>.</w:t>
      </w:r>
      <w:r w:rsidRPr="00DE6CAB">
        <w:rPr>
          <w:sz w:val="28"/>
          <w:szCs w:val="20"/>
          <w:lang w:eastAsia="ru-RU"/>
        </w:rPr>
        <w:t>3 Механіка</w:t>
      </w:r>
    </w:p>
    <w:p w14:paraId="7E86C805" w14:textId="77777777" w:rsidR="00DE6CAB" w:rsidRPr="00DE6CAB" w:rsidRDefault="00DE6CAB" w:rsidP="00DE6CAB">
      <w:pPr>
        <w:ind w:firstLine="539"/>
        <w:jc w:val="both"/>
        <w:outlineLvl w:val="0"/>
        <w:rPr>
          <w:sz w:val="28"/>
          <w:szCs w:val="20"/>
          <w:lang w:eastAsia="ru-RU"/>
        </w:rPr>
      </w:pPr>
      <w:r w:rsidRPr="00DE6CAB">
        <w:rPr>
          <w:sz w:val="28"/>
          <w:szCs w:val="20"/>
          <w:lang w:val="en-US" w:eastAsia="ru-RU"/>
        </w:rPr>
        <w:t>A</w:t>
      </w:r>
      <w:r w:rsidRPr="00DE6CAB">
        <w:rPr>
          <w:sz w:val="28"/>
          <w:szCs w:val="20"/>
          <w:lang w:val="ru-RU" w:eastAsia="ru-RU"/>
        </w:rPr>
        <w:t>.</w:t>
      </w:r>
      <w:r w:rsidRPr="00DE6CAB">
        <w:rPr>
          <w:sz w:val="28"/>
          <w:szCs w:val="20"/>
          <w:lang w:eastAsia="ru-RU"/>
        </w:rPr>
        <w:t>4 Теплота</w:t>
      </w:r>
    </w:p>
    <w:p w14:paraId="13B462B4" w14:textId="77777777" w:rsidR="00DE6CAB" w:rsidRPr="00DE6CAB" w:rsidRDefault="00DE6CAB" w:rsidP="00DE6CAB">
      <w:pPr>
        <w:ind w:firstLine="539"/>
        <w:jc w:val="both"/>
        <w:outlineLvl w:val="0"/>
        <w:rPr>
          <w:sz w:val="28"/>
          <w:szCs w:val="20"/>
          <w:lang w:eastAsia="ru-RU"/>
        </w:rPr>
      </w:pPr>
      <w:r w:rsidRPr="00DE6CAB">
        <w:rPr>
          <w:sz w:val="28"/>
          <w:szCs w:val="20"/>
          <w:lang w:val="en-US" w:eastAsia="ru-RU"/>
        </w:rPr>
        <w:t>A</w:t>
      </w:r>
      <w:r w:rsidRPr="00DE6CAB">
        <w:rPr>
          <w:sz w:val="28"/>
          <w:szCs w:val="20"/>
          <w:lang w:val="ru-RU" w:eastAsia="ru-RU"/>
        </w:rPr>
        <w:t>.</w:t>
      </w:r>
      <w:r w:rsidRPr="00DE6CAB">
        <w:rPr>
          <w:sz w:val="28"/>
          <w:szCs w:val="20"/>
          <w:lang w:eastAsia="ru-RU"/>
        </w:rPr>
        <w:t>5 Електрика та магнетизм</w:t>
      </w:r>
    </w:p>
    <w:p w14:paraId="0A3B42AD" w14:textId="77777777" w:rsidR="00DE6CAB" w:rsidRPr="00DE6CAB" w:rsidRDefault="00DE6CAB" w:rsidP="00DE6CAB">
      <w:pPr>
        <w:ind w:firstLine="539"/>
        <w:jc w:val="both"/>
        <w:outlineLvl w:val="0"/>
        <w:rPr>
          <w:sz w:val="28"/>
          <w:szCs w:val="20"/>
          <w:lang w:eastAsia="ru-RU"/>
        </w:rPr>
      </w:pPr>
      <w:r w:rsidRPr="00DE6CAB">
        <w:rPr>
          <w:sz w:val="28"/>
          <w:szCs w:val="20"/>
          <w:lang w:val="en-US" w:eastAsia="ru-RU"/>
        </w:rPr>
        <w:t>A</w:t>
      </w:r>
      <w:r w:rsidRPr="00DE6CAB">
        <w:rPr>
          <w:sz w:val="28"/>
          <w:szCs w:val="20"/>
          <w:lang w:val="ru-RU" w:eastAsia="ru-RU"/>
        </w:rPr>
        <w:t>.</w:t>
      </w:r>
      <w:r w:rsidRPr="00DE6CAB">
        <w:rPr>
          <w:sz w:val="28"/>
          <w:szCs w:val="20"/>
          <w:lang w:eastAsia="ru-RU"/>
        </w:rPr>
        <w:t>6 Світло та споріднені типи електромагнітного випромінювання</w:t>
      </w:r>
    </w:p>
    <w:p w14:paraId="1E798B91" w14:textId="77777777" w:rsidR="00DE6CAB" w:rsidRPr="00DE6CAB" w:rsidRDefault="00DE6CAB" w:rsidP="00DE6CAB">
      <w:pPr>
        <w:ind w:firstLine="539"/>
        <w:jc w:val="both"/>
        <w:outlineLvl w:val="0"/>
        <w:rPr>
          <w:sz w:val="28"/>
          <w:szCs w:val="20"/>
          <w:lang w:eastAsia="ru-RU"/>
        </w:rPr>
      </w:pPr>
      <w:r w:rsidRPr="00DE6CAB">
        <w:rPr>
          <w:sz w:val="28"/>
          <w:szCs w:val="20"/>
          <w:lang w:val="en-US" w:eastAsia="ru-RU"/>
        </w:rPr>
        <w:t>A</w:t>
      </w:r>
      <w:r w:rsidRPr="00DE6CAB">
        <w:rPr>
          <w:sz w:val="28"/>
          <w:szCs w:val="20"/>
          <w:lang w:val="ru-RU" w:eastAsia="ru-RU"/>
        </w:rPr>
        <w:t>.</w:t>
      </w:r>
      <w:r w:rsidRPr="00DE6CAB">
        <w:rPr>
          <w:sz w:val="28"/>
          <w:szCs w:val="20"/>
          <w:lang w:eastAsia="ru-RU"/>
        </w:rPr>
        <w:t>7 Акустика</w:t>
      </w:r>
    </w:p>
    <w:p w14:paraId="37EBED4D" w14:textId="77777777" w:rsidR="00DE6CAB" w:rsidRPr="00DE6CAB" w:rsidRDefault="00DE6CAB" w:rsidP="00DE6CAB">
      <w:pPr>
        <w:ind w:firstLine="539"/>
        <w:jc w:val="both"/>
        <w:outlineLvl w:val="0"/>
        <w:rPr>
          <w:sz w:val="28"/>
          <w:szCs w:val="20"/>
          <w:lang w:eastAsia="ru-RU"/>
        </w:rPr>
      </w:pPr>
      <w:r w:rsidRPr="00DE6CAB">
        <w:rPr>
          <w:sz w:val="28"/>
          <w:szCs w:val="20"/>
          <w:lang w:val="en-US" w:eastAsia="ru-RU"/>
        </w:rPr>
        <w:t>A</w:t>
      </w:r>
      <w:r w:rsidRPr="00DE6CAB">
        <w:rPr>
          <w:sz w:val="28"/>
          <w:szCs w:val="20"/>
          <w:lang w:val="ru-RU" w:eastAsia="ru-RU"/>
        </w:rPr>
        <w:t>.</w:t>
      </w:r>
      <w:r w:rsidRPr="00DE6CAB">
        <w:rPr>
          <w:sz w:val="28"/>
          <w:szCs w:val="20"/>
          <w:lang w:eastAsia="ru-RU"/>
        </w:rPr>
        <w:t>8 Фізична хімія та молекулярна фізика</w:t>
      </w:r>
    </w:p>
    <w:p w14:paraId="70FB8294" w14:textId="77777777" w:rsidR="00DE6CAB" w:rsidRPr="00DE6CAB" w:rsidRDefault="00DE6CAB" w:rsidP="00DE6CAB">
      <w:pPr>
        <w:ind w:firstLine="539"/>
        <w:jc w:val="both"/>
        <w:outlineLvl w:val="0"/>
        <w:rPr>
          <w:sz w:val="28"/>
          <w:szCs w:val="20"/>
          <w:lang w:eastAsia="ru-RU"/>
        </w:rPr>
      </w:pPr>
      <w:r w:rsidRPr="00DE6CAB">
        <w:rPr>
          <w:sz w:val="28"/>
          <w:szCs w:val="20"/>
          <w:lang w:val="en-US" w:eastAsia="ru-RU"/>
        </w:rPr>
        <w:t>A</w:t>
      </w:r>
      <w:r w:rsidRPr="00DE6CAB">
        <w:rPr>
          <w:sz w:val="28"/>
          <w:szCs w:val="20"/>
          <w:lang w:eastAsia="ru-RU"/>
        </w:rPr>
        <w:t>.9 Атомна та ядерна фізика</w:t>
      </w:r>
    </w:p>
    <w:p w14:paraId="7BCD5F46" w14:textId="77777777" w:rsidR="00DE6CAB" w:rsidRPr="00DE6CAB" w:rsidRDefault="00DE6CAB" w:rsidP="00DE6CAB">
      <w:pPr>
        <w:ind w:firstLine="539"/>
        <w:jc w:val="both"/>
        <w:outlineLvl w:val="0"/>
        <w:rPr>
          <w:sz w:val="28"/>
          <w:szCs w:val="20"/>
          <w:lang w:eastAsia="ru-RU"/>
        </w:rPr>
      </w:pPr>
      <w:r w:rsidRPr="00DE6CAB">
        <w:rPr>
          <w:sz w:val="28"/>
          <w:szCs w:val="20"/>
          <w:lang w:val="en-US" w:eastAsia="ru-RU"/>
        </w:rPr>
        <w:t>A</w:t>
      </w:r>
      <w:r w:rsidRPr="00DE6CAB">
        <w:rPr>
          <w:sz w:val="28"/>
          <w:szCs w:val="20"/>
          <w:lang w:eastAsia="ru-RU"/>
        </w:rPr>
        <w:t>.10 Ядерні реакції та іонізуючі випромінювання</w:t>
      </w:r>
    </w:p>
    <w:p w14:paraId="10CCF5D8" w14:textId="77777777" w:rsidR="00DE6CAB" w:rsidRPr="00DE6CAB" w:rsidRDefault="00DE6CAB" w:rsidP="00DE6CAB">
      <w:pPr>
        <w:ind w:firstLine="539"/>
        <w:jc w:val="both"/>
        <w:outlineLvl w:val="0"/>
        <w:rPr>
          <w:sz w:val="28"/>
          <w:szCs w:val="20"/>
          <w:lang w:eastAsia="ru-RU"/>
        </w:rPr>
      </w:pPr>
      <w:r w:rsidRPr="00DE6CAB">
        <w:rPr>
          <w:sz w:val="28"/>
          <w:szCs w:val="20"/>
          <w:lang w:val="en-US" w:eastAsia="ru-RU"/>
        </w:rPr>
        <w:t>A</w:t>
      </w:r>
      <w:r w:rsidRPr="00DE6CAB">
        <w:rPr>
          <w:sz w:val="28"/>
          <w:szCs w:val="20"/>
          <w:lang w:val="ru-RU" w:eastAsia="ru-RU"/>
        </w:rPr>
        <w:t>.</w:t>
      </w:r>
      <w:r w:rsidRPr="00DE6CAB">
        <w:rPr>
          <w:sz w:val="28"/>
          <w:szCs w:val="20"/>
          <w:lang w:eastAsia="ru-RU"/>
        </w:rPr>
        <w:t>11 Фізика твердого тіла</w:t>
      </w:r>
    </w:p>
    <w:p w14:paraId="22002B39" w14:textId="77777777" w:rsidR="00DE6CAB" w:rsidRPr="00DE6CAB" w:rsidRDefault="00DE6CAB" w:rsidP="00DE6CAB">
      <w:pPr>
        <w:rPr>
          <w:sz w:val="28"/>
          <w:szCs w:val="20"/>
          <w:lang w:eastAsia="ru-RU"/>
        </w:rPr>
      </w:pPr>
      <w:r w:rsidRPr="00DE6CAB">
        <w:rPr>
          <w:sz w:val="28"/>
          <w:szCs w:val="20"/>
          <w:lang w:val="ru-RU" w:eastAsia="ru-RU"/>
        </w:rPr>
        <w:tab/>
      </w:r>
    </w:p>
    <w:p w14:paraId="7B86F5AE" w14:textId="77777777" w:rsidR="00DE6CAB" w:rsidRPr="00DE6CAB" w:rsidRDefault="00DE6CAB" w:rsidP="00DE6CAB">
      <w:pPr>
        <w:ind w:firstLine="539"/>
        <w:jc w:val="both"/>
        <w:outlineLvl w:val="0"/>
        <w:rPr>
          <w:sz w:val="28"/>
          <w:szCs w:val="20"/>
          <w:lang w:eastAsia="ru-RU"/>
        </w:rPr>
      </w:pPr>
      <w:r w:rsidRPr="00DE6CAB">
        <w:rPr>
          <w:sz w:val="28"/>
          <w:szCs w:val="20"/>
          <w:lang w:eastAsia="ru-RU"/>
        </w:rPr>
        <w:t>Таблиця 4</w:t>
      </w:r>
      <w:r w:rsidRPr="00DE6CAB">
        <w:rPr>
          <w:sz w:val="28"/>
          <w:szCs w:val="20"/>
          <w:lang w:val="ru-RU" w:eastAsia="ru-RU"/>
        </w:rPr>
        <w:t xml:space="preserve"> - </w:t>
      </w:r>
      <w:r w:rsidRPr="00DE6CAB">
        <w:rPr>
          <w:sz w:val="28"/>
          <w:szCs w:val="20"/>
          <w:lang w:eastAsia="ru-RU"/>
        </w:rPr>
        <w:t>Похідні одиниці</w:t>
      </w:r>
    </w:p>
    <w:p w14:paraId="038C1B76" w14:textId="77777777" w:rsidR="00DE6CAB" w:rsidRPr="00DE6CAB" w:rsidRDefault="00DE6CAB" w:rsidP="00DE6CAB">
      <w:pPr>
        <w:ind w:firstLine="708"/>
        <w:rPr>
          <w:sz w:val="28"/>
          <w:szCs w:val="20"/>
          <w:lang w:eastAsia="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4678"/>
        <w:gridCol w:w="1985"/>
        <w:gridCol w:w="1984"/>
      </w:tblGrid>
      <w:tr w:rsidR="00DE6CAB" w:rsidRPr="00DE6CAB" w14:paraId="622DF805" w14:textId="77777777" w:rsidTr="00DE6CAB">
        <w:tc>
          <w:tcPr>
            <w:tcW w:w="675" w:type="dxa"/>
            <w:vAlign w:val="center"/>
          </w:tcPr>
          <w:p w14:paraId="31062C19" w14:textId="77777777" w:rsidR="00DE6CAB" w:rsidRPr="00DE6CAB" w:rsidRDefault="00DE6CAB" w:rsidP="00DE6CAB">
            <w:pPr>
              <w:jc w:val="center"/>
              <w:rPr>
                <w:sz w:val="28"/>
                <w:szCs w:val="20"/>
                <w:lang w:eastAsia="ru-RU"/>
              </w:rPr>
            </w:pPr>
            <w:r w:rsidRPr="00DE6CAB">
              <w:rPr>
                <w:sz w:val="28"/>
                <w:szCs w:val="20"/>
                <w:lang w:eastAsia="ru-RU"/>
              </w:rPr>
              <w:t>№</w:t>
            </w:r>
          </w:p>
          <w:p w14:paraId="54D697B1" w14:textId="77777777" w:rsidR="00DE6CAB" w:rsidRPr="00DE6CAB" w:rsidRDefault="00DE6CAB" w:rsidP="00DE6CAB">
            <w:pPr>
              <w:jc w:val="center"/>
              <w:rPr>
                <w:sz w:val="28"/>
                <w:szCs w:val="20"/>
                <w:lang w:eastAsia="ru-RU"/>
              </w:rPr>
            </w:pPr>
            <w:r w:rsidRPr="00DE6CAB">
              <w:rPr>
                <w:sz w:val="28"/>
                <w:szCs w:val="20"/>
                <w:lang w:eastAsia="ru-RU"/>
              </w:rPr>
              <w:t>п/п</w:t>
            </w:r>
          </w:p>
        </w:tc>
        <w:tc>
          <w:tcPr>
            <w:tcW w:w="4678" w:type="dxa"/>
            <w:vAlign w:val="center"/>
          </w:tcPr>
          <w:p w14:paraId="47864E9F" w14:textId="77777777" w:rsidR="00DE6CAB" w:rsidRPr="00DE6CAB" w:rsidRDefault="00DE6CAB" w:rsidP="00DE6CAB">
            <w:pPr>
              <w:jc w:val="center"/>
              <w:rPr>
                <w:sz w:val="28"/>
                <w:szCs w:val="20"/>
                <w:lang w:eastAsia="ru-RU"/>
              </w:rPr>
            </w:pPr>
            <w:r w:rsidRPr="00DE6CAB">
              <w:rPr>
                <w:sz w:val="28"/>
                <w:szCs w:val="20"/>
                <w:lang w:eastAsia="ru-RU"/>
              </w:rPr>
              <w:t>Назва величини</w:t>
            </w:r>
          </w:p>
        </w:tc>
        <w:tc>
          <w:tcPr>
            <w:tcW w:w="1985" w:type="dxa"/>
            <w:vAlign w:val="center"/>
          </w:tcPr>
          <w:p w14:paraId="06830421" w14:textId="77777777" w:rsidR="00DE6CAB" w:rsidRPr="00DE6CAB" w:rsidRDefault="00DE6CAB" w:rsidP="00DE6CAB">
            <w:pPr>
              <w:jc w:val="center"/>
              <w:rPr>
                <w:sz w:val="28"/>
                <w:szCs w:val="20"/>
                <w:lang w:eastAsia="ru-RU"/>
              </w:rPr>
            </w:pPr>
            <w:r w:rsidRPr="00DE6CAB">
              <w:rPr>
                <w:sz w:val="28"/>
                <w:szCs w:val="20"/>
                <w:lang w:eastAsia="ru-RU"/>
              </w:rPr>
              <w:t>Символ величини</w:t>
            </w:r>
          </w:p>
        </w:tc>
        <w:tc>
          <w:tcPr>
            <w:tcW w:w="1984" w:type="dxa"/>
            <w:vAlign w:val="center"/>
          </w:tcPr>
          <w:p w14:paraId="6B421BB6" w14:textId="77777777" w:rsidR="00DE6CAB" w:rsidRPr="00DE6CAB" w:rsidRDefault="00DE6CAB" w:rsidP="00DE6CAB">
            <w:pPr>
              <w:jc w:val="center"/>
              <w:rPr>
                <w:sz w:val="28"/>
                <w:szCs w:val="20"/>
                <w:lang w:eastAsia="ru-RU"/>
              </w:rPr>
            </w:pPr>
            <w:r w:rsidRPr="00DE6CAB">
              <w:rPr>
                <w:sz w:val="28"/>
                <w:szCs w:val="20"/>
                <w:lang w:eastAsia="ru-RU"/>
              </w:rPr>
              <w:t>Позначення одиниці</w:t>
            </w:r>
          </w:p>
        </w:tc>
      </w:tr>
      <w:tr w:rsidR="00DE6CAB" w:rsidRPr="00DE6CAB" w14:paraId="06631903" w14:textId="77777777" w:rsidTr="00DE6CAB">
        <w:trPr>
          <w:cantSplit/>
        </w:trPr>
        <w:tc>
          <w:tcPr>
            <w:tcW w:w="9322" w:type="dxa"/>
            <w:gridSpan w:val="4"/>
          </w:tcPr>
          <w:p w14:paraId="1890CF08" w14:textId="77777777" w:rsidR="00DE6CAB" w:rsidRPr="00DE6CAB" w:rsidRDefault="00DE6CAB" w:rsidP="00DE6CAB">
            <w:pPr>
              <w:keepNext/>
              <w:ind w:right="-143"/>
              <w:jc w:val="center"/>
              <w:outlineLvl w:val="7"/>
              <w:rPr>
                <w:sz w:val="28"/>
                <w:szCs w:val="20"/>
                <w:lang w:eastAsia="ru-RU"/>
              </w:rPr>
            </w:pPr>
            <w:r w:rsidRPr="00DE6CAB">
              <w:rPr>
                <w:sz w:val="28"/>
                <w:szCs w:val="20"/>
                <w:lang w:val="en-US" w:eastAsia="ru-RU"/>
              </w:rPr>
              <w:t xml:space="preserve">A.1 </w:t>
            </w:r>
            <w:r w:rsidRPr="00DE6CAB">
              <w:rPr>
                <w:sz w:val="28"/>
                <w:szCs w:val="20"/>
                <w:lang w:eastAsia="ru-RU"/>
              </w:rPr>
              <w:t>Простір і час</w:t>
            </w:r>
          </w:p>
        </w:tc>
      </w:tr>
      <w:tr w:rsidR="00DE6CAB" w:rsidRPr="00DE6CAB" w14:paraId="62FEEB26" w14:textId="77777777" w:rsidTr="00DE6CAB">
        <w:trPr>
          <w:cantSplit/>
          <w:trHeight w:val="640"/>
        </w:trPr>
        <w:tc>
          <w:tcPr>
            <w:tcW w:w="675" w:type="dxa"/>
            <w:tcBorders>
              <w:bottom w:val="single" w:sz="4" w:space="0" w:color="auto"/>
            </w:tcBorders>
          </w:tcPr>
          <w:p w14:paraId="22C336EC" w14:textId="77777777" w:rsidR="00DE6CAB" w:rsidRPr="00DE6CAB" w:rsidRDefault="00DE6CAB" w:rsidP="00DE6CAB">
            <w:pPr>
              <w:rPr>
                <w:sz w:val="28"/>
                <w:szCs w:val="20"/>
                <w:lang w:eastAsia="ru-RU"/>
              </w:rPr>
            </w:pPr>
            <w:r w:rsidRPr="00DE6CAB">
              <w:rPr>
                <w:sz w:val="28"/>
                <w:szCs w:val="20"/>
                <w:lang w:eastAsia="ru-RU"/>
              </w:rPr>
              <w:t>1.1</w:t>
            </w:r>
          </w:p>
          <w:p w14:paraId="361EC35E" w14:textId="77777777" w:rsidR="00DE6CAB" w:rsidRPr="00DE6CAB" w:rsidRDefault="00DE6CAB" w:rsidP="00DE6CAB">
            <w:pPr>
              <w:rPr>
                <w:sz w:val="28"/>
                <w:szCs w:val="20"/>
                <w:lang w:eastAsia="ru-RU"/>
              </w:rPr>
            </w:pPr>
            <w:r w:rsidRPr="00DE6CAB">
              <w:rPr>
                <w:sz w:val="28"/>
                <w:szCs w:val="20"/>
                <w:lang w:eastAsia="ru-RU"/>
              </w:rPr>
              <w:t>1.2</w:t>
            </w:r>
          </w:p>
        </w:tc>
        <w:tc>
          <w:tcPr>
            <w:tcW w:w="4678" w:type="dxa"/>
            <w:tcBorders>
              <w:bottom w:val="single" w:sz="4" w:space="0" w:color="auto"/>
            </w:tcBorders>
          </w:tcPr>
          <w:p w14:paraId="5539B980" w14:textId="77777777" w:rsidR="00DE6CAB" w:rsidRPr="00DE6CAB" w:rsidRDefault="00DE6CAB" w:rsidP="00DE6CAB">
            <w:pPr>
              <w:rPr>
                <w:sz w:val="28"/>
                <w:szCs w:val="20"/>
                <w:lang w:eastAsia="ru-RU"/>
              </w:rPr>
            </w:pPr>
            <w:r w:rsidRPr="00DE6CAB">
              <w:rPr>
                <w:sz w:val="28"/>
                <w:szCs w:val="20"/>
                <w:lang w:eastAsia="ru-RU"/>
              </w:rPr>
              <w:t>(площинний ) кут</w:t>
            </w:r>
          </w:p>
          <w:p w14:paraId="228E40DD" w14:textId="77777777" w:rsidR="00DE6CAB" w:rsidRPr="00DE6CAB" w:rsidRDefault="00DE6CAB" w:rsidP="00DE6CAB">
            <w:pPr>
              <w:rPr>
                <w:sz w:val="28"/>
                <w:szCs w:val="20"/>
                <w:lang w:eastAsia="ru-RU"/>
              </w:rPr>
            </w:pPr>
            <w:r w:rsidRPr="00DE6CAB">
              <w:rPr>
                <w:sz w:val="28"/>
                <w:szCs w:val="20"/>
                <w:lang w:eastAsia="ru-RU"/>
              </w:rPr>
              <w:t>кутове переміщення</w:t>
            </w:r>
          </w:p>
        </w:tc>
        <w:tc>
          <w:tcPr>
            <w:tcW w:w="1985" w:type="dxa"/>
            <w:tcBorders>
              <w:bottom w:val="single" w:sz="4" w:space="0" w:color="auto"/>
            </w:tcBorders>
            <w:vAlign w:val="center"/>
          </w:tcPr>
          <w:p w14:paraId="465B1E33" w14:textId="77777777" w:rsidR="00DE6CAB" w:rsidRPr="00DE6CAB" w:rsidRDefault="003D1034" w:rsidP="00DE6CAB">
            <w:pPr>
              <w:jc w:val="center"/>
              <w:rPr>
                <w:sz w:val="28"/>
                <w:szCs w:val="20"/>
                <w:lang w:val="en-US" w:eastAsia="ru-RU"/>
              </w:rPr>
            </w:pPr>
            <w:r>
              <w:rPr>
                <w:position w:val="-10"/>
                <w:sz w:val="28"/>
                <w:szCs w:val="20"/>
                <w:lang w:eastAsia="ru-RU"/>
              </w:rPr>
              <w:pict w14:anchorId="35E4C9B7">
                <v:shape id="_x0000_i1101" type="#_x0000_t75" style="width:55.5pt;height:16.5pt">
                  <v:imagedata r:id="rId26" o:title=""/>
                </v:shape>
              </w:pict>
            </w:r>
          </w:p>
          <w:p w14:paraId="30A2620B" w14:textId="77777777" w:rsidR="00DE6CAB" w:rsidRPr="00DE6CAB" w:rsidRDefault="003D1034" w:rsidP="00DE6CAB">
            <w:pPr>
              <w:jc w:val="center"/>
              <w:rPr>
                <w:sz w:val="28"/>
                <w:szCs w:val="20"/>
                <w:lang w:val="en-US" w:eastAsia="ru-RU"/>
              </w:rPr>
            </w:pPr>
            <w:r>
              <w:rPr>
                <w:position w:val="-10"/>
                <w:sz w:val="28"/>
                <w:szCs w:val="20"/>
                <w:lang w:eastAsia="ru-RU"/>
              </w:rPr>
              <w:pict w14:anchorId="251B40FB">
                <v:shape id="_x0000_i1102" type="#_x0000_t75" style="width:55.5pt;height:16.5pt">
                  <v:imagedata r:id="rId26" o:title=""/>
                </v:shape>
              </w:pict>
            </w:r>
          </w:p>
        </w:tc>
        <w:tc>
          <w:tcPr>
            <w:tcW w:w="1984" w:type="dxa"/>
            <w:tcBorders>
              <w:bottom w:val="single" w:sz="4" w:space="0" w:color="auto"/>
            </w:tcBorders>
            <w:vAlign w:val="center"/>
          </w:tcPr>
          <w:p w14:paraId="60981FD4" w14:textId="77777777" w:rsidR="00DE6CAB" w:rsidRPr="00DE6CAB" w:rsidRDefault="00DE6CAB" w:rsidP="00DE6CAB">
            <w:pPr>
              <w:jc w:val="center"/>
              <w:rPr>
                <w:sz w:val="28"/>
                <w:szCs w:val="20"/>
                <w:lang w:eastAsia="ru-RU"/>
              </w:rPr>
            </w:pPr>
            <w:r w:rsidRPr="00DE6CAB">
              <w:rPr>
                <w:sz w:val="28"/>
                <w:szCs w:val="20"/>
                <w:lang w:eastAsia="ru-RU"/>
              </w:rPr>
              <w:t>рад</w:t>
            </w:r>
          </w:p>
          <w:p w14:paraId="4709EE11" w14:textId="77777777" w:rsidR="00DE6CAB" w:rsidRPr="00DE6CAB" w:rsidRDefault="00DE6CAB" w:rsidP="00DE6CAB">
            <w:pPr>
              <w:jc w:val="center"/>
              <w:rPr>
                <w:sz w:val="28"/>
                <w:szCs w:val="20"/>
                <w:lang w:eastAsia="ru-RU"/>
              </w:rPr>
            </w:pPr>
            <w:r w:rsidRPr="00DE6CAB">
              <w:rPr>
                <w:sz w:val="28"/>
                <w:szCs w:val="20"/>
                <w:lang w:eastAsia="ru-RU"/>
              </w:rPr>
              <w:t>рад</w:t>
            </w:r>
          </w:p>
        </w:tc>
      </w:tr>
      <w:tr w:rsidR="00DE6CAB" w:rsidRPr="00DE6CAB" w14:paraId="5C4F1F8D" w14:textId="77777777" w:rsidTr="00DE6CAB">
        <w:tc>
          <w:tcPr>
            <w:tcW w:w="675" w:type="dxa"/>
          </w:tcPr>
          <w:p w14:paraId="688FFD00" w14:textId="77777777" w:rsidR="00DE6CAB" w:rsidRPr="00DE6CAB" w:rsidRDefault="00DE6CAB" w:rsidP="00DE6CAB">
            <w:pPr>
              <w:rPr>
                <w:sz w:val="28"/>
                <w:szCs w:val="20"/>
                <w:lang w:eastAsia="ru-RU"/>
              </w:rPr>
            </w:pPr>
            <w:r w:rsidRPr="00DE6CAB">
              <w:rPr>
                <w:sz w:val="28"/>
                <w:szCs w:val="20"/>
                <w:lang w:eastAsia="ru-RU"/>
              </w:rPr>
              <w:t>2.</w:t>
            </w:r>
          </w:p>
        </w:tc>
        <w:tc>
          <w:tcPr>
            <w:tcW w:w="4678" w:type="dxa"/>
          </w:tcPr>
          <w:p w14:paraId="76E9CDED" w14:textId="77777777" w:rsidR="00DE6CAB" w:rsidRPr="00DE6CAB" w:rsidRDefault="00DE6CAB" w:rsidP="00DE6CAB">
            <w:pPr>
              <w:rPr>
                <w:sz w:val="28"/>
                <w:szCs w:val="20"/>
                <w:lang w:eastAsia="ru-RU"/>
              </w:rPr>
            </w:pPr>
            <w:r w:rsidRPr="00DE6CAB">
              <w:rPr>
                <w:sz w:val="28"/>
                <w:szCs w:val="20"/>
                <w:lang w:eastAsia="ru-RU"/>
              </w:rPr>
              <w:t>просторовий кут</w:t>
            </w:r>
          </w:p>
        </w:tc>
        <w:tc>
          <w:tcPr>
            <w:tcW w:w="1985" w:type="dxa"/>
            <w:vAlign w:val="center"/>
          </w:tcPr>
          <w:p w14:paraId="028DF0A4" w14:textId="77777777" w:rsidR="00DE6CAB" w:rsidRPr="00DE6CAB" w:rsidRDefault="00DE6CAB" w:rsidP="00DE6CAB">
            <w:pPr>
              <w:jc w:val="center"/>
              <w:rPr>
                <w:sz w:val="28"/>
                <w:szCs w:val="20"/>
                <w:lang w:eastAsia="ru-RU"/>
              </w:rPr>
            </w:pPr>
            <w:r w:rsidRPr="00DE6CAB">
              <w:rPr>
                <w:sz w:val="28"/>
                <w:szCs w:val="20"/>
                <w:lang w:eastAsia="ru-RU"/>
              </w:rPr>
              <w:t>Ω</w:t>
            </w:r>
          </w:p>
        </w:tc>
        <w:tc>
          <w:tcPr>
            <w:tcW w:w="1984" w:type="dxa"/>
            <w:vAlign w:val="center"/>
          </w:tcPr>
          <w:p w14:paraId="1A557AA7" w14:textId="77777777" w:rsidR="00DE6CAB" w:rsidRPr="00DE6CAB" w:rsidRDefault="00DE6CAB" w:rsidP="00DE6CAB">
            <w:pPr>
              <w:jc w:val="center"/>
              <w:rPr>
                <w:sz w:val="28"/>
                <w:szCs w:val="20"/>
                <w:lang w:eastAsia="ru-RU"/>
              </w:rPr>
            </w:pPr>
            <w:r w:rsidRPr="00DE6CAB">
              <w:rPr>
                <w:sz w:val="28"/>
                <w:szCs w:val="20"/>
                <w:lang w:eastAsia="ru-RU"/>
              </w:rPr>
              <w:t>ср</w:t>
            </w:r>
          </w:p>
        </w:tc>
      </w:tr>
      <w:tr w:rsidR="00DE6CAB" w:rsidRPr="00DE6CAB" w14:paraId="37F3564F" w14:textId="77777777" w:rsidTr="00DE6CAB">
        <w:tc>
          <w:tcPr>
            <w:tcW w:w="675" w:type="dxa"/>
          </w:tcPr>
          <w:p w14:paraId="627A4E9E" w14:textId="77777777" w:rsidR="00DE6CAB" w:rsidRPr="00DE6CAB" w:rsidRDefault="00DE6CAB" w:rsidP="00DE6CAB">
            <w:pPr>
              <w:rPr>
                <w:sz w:val="28"/>
                <w:szCs w:val="20"/>
                <w:lang w:eastAsia="ru-RU"/>
              </w:rPr>
            </w:pPr>
            <w:r w:rsidRPr="00DE6CAB">
              <w:rPr>
                <w:sz w:val="28"/>
                <w:szCs w:val="20"/>
                <w:lang w:eastAsia="ru-RU"/>
              </w:rPr>
              <w:t>3.</w:t>
            </w:r>
          </w:p>
        </w:tc>
        <w:tc>
          <w:tcPr>
            <w:tcW w:w="4678" w:type="dxa"/>
          </w:tcPr>
          <w:p w14:paraId="092700E8" w14:textId="77777777" w:rsidR="00DE6CAB" w:rsidRPr="00DE6CAB" w:rsidRDefault="00DE6CAB" w:rsidP="00DE6CAB">
            <w:pPr>
              <w:rPr>
                <w:sz w:val="28"/>
                <w:szCs w:val="20"/>
                <w:lang w:eastAsia="ru-RU"/>
              </w:rPr>
            </w:pPr>
            <w:r w:rsidRPr="00DE6CAB">
              <w:rPr>
                <w:sz w:val="28"/>
                <w:szCs w:val="20"/>
                <w:lang w:eastAsia="ru-RU"/>
              </w:rPr>
              <w:t>кривина</w:t>
            </w:r>
          </w:p>
        </w:tc>
        <w:tc>
          <w:tcPr>
            <w:tcW w:w="1985" w:type="dxa"/>
            <w:vAlign w:val="center"/>
          </w:tcPr>
          <w:p w14:paraId="385A8146" w14:textId="77777777" w:rsidR="00DE6CAB" w:rsidRPr="00DE6CAB" w:rsidRDefault="00DE6CAB" w:rsidP="00DE6CAB">
            <w:pPr>
              <w:jc w:val="center"/>
              <w:rPr>
                <w:sz w:val="28"/>
                <w:szCs w:val="20"/>
                <w:lang w:eastAsia="ru-RU"/>
              </w:rPr>
            </w:pPr>
            <w:r w:rsidRPr="00DE6CAB">
              <w:rPr>
                <w:sz w:val="28"/>
                <w:szCs w:val="20"/>
                <w:lang w:eastAsia="ru-RU"/>
              </w:rPr>
              <w:t>К</w:t>
            </w:r>
          </w:p>
        </w:tc>
        <w:tc>
          <w:tcPr>
            <w:tcW w:w="1984" w:type="dxa"/>
            <w:vAlign w:val="center"/>
          </w:tcPr>
          <w:p w14:paraId="031E2EBA" w14:textId="77777777" w:rsidR="00DE6CAB" w:rsidRPr="00DE6CAB" w:rsidRDefault="00DE6CAB" w:rsidP="00DE6CAB">
            <w:pPr>
              <w:jc w:val="center"/>
              <w:rPr>
                <w:sz w:val="28"/>
                <w:szCs w:val="20"/>
                <w:vertAlign w:val="superscript"/>
                <w:lang w:eastAsia="ru-RU"/>
              </w:rPr>
            </w:pPr>
            <w:r w:rsidRPr="00DE6CAB">
              <w:rPr>
                <w:sz w:val="28"/>
                <w:szCs w:val="20"/>
                <w:lang w:eastAsia="ru-RU"/>
              </w:rPr>
              <w:t>м</w:t>
            </w:r>
            <w:r w:rsidRPr="00DE6CAB">
              <w:rPr>
                <w:sz w:val="28"/>
                <w:szCs w:val="20"/>
                <w:vertAlign w:val="superscript"/>
                <w:lang w:eastAsia="ru-RU"/>
              </w:rPr>
              <w:t>-1</w:t>
            </w:r>
          </w:p>
        </w:tc>
      </w:tr>
      <w:tr w:rsidR="00DE6CAB" w:rsidRPr="00DE6CAB" w14:paraId="089BD5CF" w14:textId="77777777" w:rsidTr="00DE6CAB">
        <w:tc>
          <w:tcPr>
            <w:tcW w:w="675" w:type="dxa"/>
          </w:tcPr>
          <w:p w14:paraId="0D42EC25" w14:textId="77777777" w:rsidR="00DE6CAB" w:rsidRPr="00DE6CAB" w:rsidRDefault="00DE6CAB" w:rsidP="00DE6CAB">
            <w:pPr>
              <w:rPr>
                <w:sz w:val="28"/>
                <w:szCs w:val="20"/>
                <w:lang w:eastAsia="ru-RU"/>
              </w:rPr>
            </w:pPr>
            <w:r w:rsidRPr="00DE6CAB">
              <w:rPr>
                <w:sz w:val="28"/>
                <w:szCs w:val="20"/>
                <w:lang w:eastAsia="ru-RU"/>
              </w:rPr>
              <w:t xml:space="preserve">4. </w:t>
            </w:r>
          </w:p>
        </w:tc>
        <w:tc>
          <w:tcPr>
            <w:tcW w:w="4678" w:type="dxa"/>
          </w:tcPr>
          <w:p w14:paraId="5B6A10F2" w14:textId="77777777" w:rsidR="00DE6CAB" w:rsidRPr="00DE6CAB" w:rsidRDefault="00DE6CAB" w:rsidP="00DE6CAB">
            <w:pPr>
              <w:rPr>
                <w:sz w:val="28"/>
                <w:szCs w:val="20"/>
                <w:lang w:eastAsia="ru-RU"/>
              </w:rPr>
            </w:pPr>
            <w:r w:rsidRPr="00DE6CAB">
              <w:rPr>
                <w:sz w:val="28"/>
                <w:szCs w:val="20"/>
                <w:lang w:eastAsia="ru-RU"/>
              </w:rPr>
              <w:t>площа</w:t>
            </w:r>
          </w:p>
        </w:tc>
        <w:tc>
          <w:tcPr>
            <w:tcW w:w="1985" w:type="dxa"/>
            <w:vAlign w:val="center"/>
          </w:tcPr>
          <w:p w14:paraId="0F18F506" w14:textId="77777777" w:rsidR="00DE6CAB" w:rsidRPr="00DE6CAB" w:rsidRDefault="00DE6CAB" w:rsidP="00DE6CAB">
            <w:pPr>
              <w:jc w:val="center"/>
              <w:rPr>
                <w:sz w:val="28"/>
                <w:szCs w:val="20"/>
                <w:lang w:val="en-US" w:eastAsia="ru-RU"/>
              </w:rPr>
            </w:pPr>
            <w:r w:rsidRPr="00DE6CAB">
              <w:rPr>
                <w:sz w:val="28"/>
                <w:szCs w:val="20"/>
                <w:lang w:val="en-US" w:eastAsia="ru-RU"/>
              </w:rPr>
              <w:t>S</w:t>
            </w:r>
            <w:r w:rsidRPr="00DE6CAB">
              <w:rPr>
                <w:sz w:val="28"/>
                <w:szCs w:val="20"/>
                <w:lang w:eastAsia="ru-RU"/>
              </w:rPr>
              <w:t>, A</w:t>
            </w:r>
          </w:p>
        </w:tc>
        <w:tc>
          <w:tcPr>
            <w:tcW w:w="1984" w:type="dxa"/>
            <w:vAlign w:val="center"/>
          </w:tcPr>
          <w:p w14:paraId="4B7CAA3D" w14:textId="77777777" w:rsidR="00DE6CAB" w:rsidRPr="00DE6CAB" w:rsidRDefault="00DE6CAB" w:rsidP="00DE6CAB">
            <w:pPr>
              <w:jc w:val="center"/>
              <w:rPr>
                <w:sz w:val="28"/>
                <w:szCs w:val="20"/>
                <w:vertAlign w:val="superscript"/>
                <w:lang w:eastAsia="ru-RU"/>
              </w:rPr>
            </w:pPr>
            <w:r w:rsidRPr="00DE6CAB">
              <w:rPr>
                <w:sz w:val="28"/>
                <w:szCs w:val="20"/>
                <w:lang w:eastAsia="ru-RU"/>
              </w:rPr>
              <w:t>м</w:t>
            </w:r>
            <w:r w:rsidRPr="00DE6CAB">
              <w:rPr>
                <w:sz w:val="28"/>
                <w:szCs w:val="20"/>
                <w:vertAlign w:val="superscript"/>
                <w:lang w:eastAsia="ru-RU"/>
              </w:rPr>
              <w:t>2</w:t>
            </w:r>
          </w:p>
        </w:tc>
      </w:tr>
      <w:tr w:rsidR="00DE6CAB" w:rsidRPr="00DE6CAB" w14:paraId="02CAC2C8" w14:textId="77777777" w:rsidTr="00DE6CAB">
        <w:tc>
          <w:tcPr>
            <w:tcW w:w="675" w:type="dxa"/>
          </w:tcPr>
          <w:p w14:paraId="5D660C09" w14:textId="77777777" w:rsidR="00DE6CAB" w:rsidRPr="00DE6CAB" w:rsidRDefault="00DE6CAB" w:rsidP="00DE6CAB">
            <w:pPr>
              <w:rPr>
                <w:sz w:val="28"/>
                <w:szCs w:val="20"/>
                <w:lang w:eastAsia="ru-RU"/>
              </w:rPr>
            </w:pPr>
            <w:r w:rsidRPr="00DE6CAB">
              <w:rPr>
                <w:sz w:val="28"/>
                <w:szCs w:val="20"/>
                <w:lang w:eastAsia="ru-RU"/>
              </w:rPr>
              <w:t xml:space="preserve">5. </w:t>
            </w:r>
          </w:p>
        </w:tc>
        <w:tc>
          <w:tcPr>
            <w:tcW w:w="4678" w:type="dxa"/>
          </w:tcPr>
          <w:p w14:paraId="2EE8AB0F" w14:textId="77777777" w:rsidR="00DE6CAB" w:rsidRPr="00DE6CAB" w:rsidRDefault="00DE6CAB" w:rsidP="00DE6CAB">
            <w:pPr>
              <w:rPr>
                <w:sz w:val="28"/>
                <w:szCs w:val="20"/>
                <w:lang w:eastAsia="ru-RU"/>
              </w:rPr>
            </w:pPr>
            <w:r w:rsidRPr="00DE6CAB">
              <w:rPr>
                <w:sz w:val="28"/>
                <w:szCs w:val="20"/>
                <w:lang w:eastAsia="ru-RU"/>
              </w:rPr>
              <w:t>об’єм, місткість</w:t>
            </w:r>
          </w:p>
        </w:tc>
        <w:tc>
          <w:tcPr>
            <w:tcW w:w="1985" w:type="dxa"/>
            <w:vAlign w:val="center"/>
          </w:tcPr>
          <w:p w14:paraId="2EF7269B" w14:textId="77777777" w:rsidR="00DE6CAB" w:rsidRPr="00DE6CAB" w:rsidRDefault="00DE6CAB" w:rsidP="00DE6CAB">
            <w:pPr>
              <w:jc w:val="center"/>
              <w:rPr>
                <w:sz w:val="28"/>
                <w:szCs w:val="20"/>
                <w:lang w:val="en-US" w:eastAsia="ru-RU"/>
              </w:rPr>
            </w:pPr>
            <w:r w:rsidRPr="00DE6CAB">
              <w:rPr>
                <w:sz w:val="28"/>
                <w:szCs w:val="20"/>
                <w:lang w:val="en-US" w:eastAsia="ru-RU"/>
              </w:rPr>
              <w:t>V</w:t>
            </w:r>
          </w:p>
        </w:tc>
        <w:tc>
          <w:tcPr>
            <w:tcW w:w="1984" w:type="dxa"/>
            <w:vAlign w:val="center"/>
          </w:tcPr>
          <w:p w14:paraId="5A90DF13" w14:textId="77777777" w:rsidR="00DE6CAB" w:rsidRPr="00DE6CAB" w:rsidRDefault="00DE6CAB" w:rsidP="00DE6CAB">
            <w:pPr>
              <w:jc w:val="center"/>
              <w:rPr>
                <w:sz w:val="28"/>
                <w:szCs w:val="20"/>
                <w:vertAlign w:val="superscript"/>
                <w:lang w:eastAsia="ru-RU"/>
              </w:rPr>
            </w:pPr>
            <w:r w:rsidRPr="00DE6CAB">
              <w:rPr>
                <w:sz w:val="28"/>
                <w:szCs w:val="20"/>
                <w:lang w:eastAsia="ru-RU"/>
              </w:rPr>
              <w:t>м</w:t>
            </w:r>
            <w:r w:rsidRPr="00DE6CAB">
              <w:rPr>
                <w:sz w:val="28"/>
                <w:szCs w:val="20"/>
                <w:vertAlign w:val="superscript"/>
                <w:lang w:eastAsia="ru-RU"/>
              </w:rPr>
              <w:t>3</w:t>
            </w:r>
          </w:p>
        </w:tc>
      </w:tr>
      <w:tr w:rsidR="00DE6CAB" w:rsidRPr="00DE6CAB" w14:paraId="099713EF" w14:textId="77777777" w:rsidTr="00DE6CAB">
        <w:tc>
          <w:tcPr>
            <w:tcW w:w="675" w:type="dxa"/>
          </w:tcPr>
          <w:p w14:paraId="379F3532" w14:textId="77777777" w:rsidR="00DE6CAB" w:rsidRPr="00DE6CAB" w:rsidRDefault="00DE6CAB" w:rsidP="00DE6CAB">
            <w:pPr>
              <w:rPr>
                <w:sz w:val="28"/>
                <w:szCs w:val="20"/>
                <w:lang w:eastAsia="ru-RU"/>
              </w:rPr>
            </w:pPr>
            <w:r w:rsidRPr="00DE6CAB">
              <w:rPr>
                <w:sz w:val="28"/>
                <w:szCs w:val="20"/>
                <w:lang w:eastAsia="ru-RU"/>
              </w:rPr>
              <w:t xml:space="preserve">6. </w:t>
            </w:r>
          </w:p>
        </w:tc>
        <w:tc>
          <w:tcPr>
            <w:tcW w:w="4678" w:type="dxa"/>
          </w:tcPr>
          <w:p w14:paraId="71C87E07" w14:textId="77777777" w:rsidR="00DE6CAB" w:rsidRPr="00DE6CAB" w:rsidRDefault="00DE6CAB" w:rsidP="00DE6CAB">
            <w:pPr>
              <w:rPr>
                <w:sz w:val="28"/>
                <w:szCs w:val="20"/>
                <w:lang w:eastAsia="ru-RU"/>
              </w:rPr>
            </w:pPr>
            <w:r w:rsidRPr="00DE6CAB">
              <w:rPr>
                <w:sz w:val="28"/>
                <w:szCs w:val="20"/>
                <w:lang w:eastAsia="ru-RU"/>
              </w:rPr>
              <w:t>кутова швидкість</w:t>
            </w:r>
          </w:p>
        </w:tc>
        <w:tc>
          <w:tcPr>
            <w:tcW w:w="1985" w:type="dxa"/>
            <w:vAlign w:val="center"/>
          </w:tcPr>
          <w:p w14:paraId="3397D299" w14:textId="77777777" w:rsidR="00DE6CAB" w:rsidRPr="00DE6CAB" w:rsidRDefault="00DE6CAB" w:rsidP="00DE6CAB">
            <w:pPr>
              <w:jc w:val="center"/>
              <w:rPr>
                <w:sz w:val="28"/>
                <w:szCs w:val="20"/>
                <w:lang w:eastAsia="ru-RU"/>
              </w:rPr>
            </w:pPr>
            <w:r w:rsidRPr="00DE6CAB">
              <w:rPr>
                <w:sz w:val="28"/>
                <w:szCs w:val="20"/>
                <w:lang w:eastAsia="ru-RU"/>
              </w:rPr>
              <w:t>ω</w:t>
            </w:r>
          </w:p>
        </w:tc>
        <w:tc>
          <w:tcPr>
            <w:tcW w:w="1984" w:type="dxa"/>
            <w:vAlign w:val="center"/>
          </w:tcPr>
          <w:p w14:paraId="6276FB64" w14:textId="77777777" w:rsidR="00DE6CAB" w:rsidRPr="00DE6CAB" w:rsidRDefault="00DE6CAB" w:rsidP="00DE6CAB">
            <w:pPr>
              <w:jc w:val="center"/>
              <w:rPr>
                <w:sz w:val="28"/>
                <w:szCs w:val="20"/>
                <w:lang w:eastAsia="ru-RU"/>
              </w:rPr>
            </w:pPr>
            <w:r w:rsidRPr="00DE6CAB">
              <w:rPr>
                <w:sz w:val="28"/>
                <w:szCs w:val="20"/>
                <w:lang w:eastAsia="ru-RU"/>
              </w:rPr>
              <w:t>рад/с</w:t>
            </w:r>
          </w:p>
        </w:tc>
      </w:tr>
    </w:tbl>
    <w:p w14:paraId="03E45AD2" w14:textId="77777777" w:rsidR="00DE6CAB" w:rsidRPr="00DE6CAB" w:rsidRDefault="00DE6CAB" w:rsidP="00DE6CAB">
      <w:pPr>
        <w:ind w:firstLine="539"/>
        <w:rPr>
          <w:sz w:val="28"/>
          <w:szCs w:val="20"/>
          <w:lang w:eastAsia="ru-RU"/>
        </w:rPr>
      </w:pPr>
      <w:r w:rsidRPr="00DE6CAB">
        <w:rPr>
          <w:sz w:val="28"/>
          <w:szCs w:val="20"/>
          <w:lang w:eastAsia="ru-RU"/>
        </w:rPr>
        <w:lastRenderedPageBreak/>
        <w:t>Продовження таблиці 4</w:t>
      </w:r>
    </w:p>
    <w:p w14:paraId="6A7CD718" w14:textId="77777777" w:rsidR="00DE6CAB" w:rsidRPr="00DE6CAB" w:rsidRDefault="00DE6CAB" w:rsidP="00DE6CAB">
      <w:pPr>
        <w:ind w:firstLine="708"/>
        <w:rPr>
          <w:sz w:val="28"/>
          <w:szCs w:val="20"/>
          <w:lang w:eastAsia="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4647"/>
        <w:gridCol w:w="1984"/>
        <w:gridCol w:w="1985"/>
      </w:tblGrid>
      <w:tr w:rsidR="00DE6CAB" w:rsidRPr="00DE6CAB" w14:paraId="22D122B7" w14:textId="77777777" w:rsidTr="00DE6CAB">
        <w:tc>
          <w:tcPr>
            <w:tcW w:w="706" w:type="dxa"/>
            <w:vAlign w:val="center"/>
          </w:tcPr>
          <w:p w14:paraId="5254A562" w14:textId="77777777" w:rsidR="00DE6CAB" w:rsidRPr="00DE6CAB" w:rsidRDefault="00DE6CAB" w:rsidP="00DE6CAB">
            <w:pPr>
              <w:jc w:val="center"/>
              <w:rPr>
                <w:sz w:val="28"/>
                <w:szCs w:val="20"/>
                <w:lang w:eastAsia="ru-RU"/>
              </w:rPr>
            </w:pPr>
            <w:r w:rsidRPr="00DE6CAB">
              <w:rPr>
                <w:sz w:val="28"/>
                <w:szCs w:val="20"/>
                <w:lang w:eastAsia="ru-RU"/>
              </w:rPr>
              <w:t>№</w:t>
            </w:r>
          </w:p>
          <w:p w14:paraId="14598F80" w14:textId="77777777" w:rsidR="00DE6CAB" w:rsidRPr="00DE6CAB" w:rsidRDefault="00DE6CAB" w:rsidP="00DE6CAB">
            <w:pPr>
              <w:jc w:val="center"/>
              <w:rPr>
                <w:sz w:val="28"/>
                <w:szCs w:val="20"/>
                <w:lang w:eastAsia="ru-RU"/>
              </w:rPr>
            </w:pPr>
            <w:r w:rsidRPr="00DE6CAB">
              <w:rPr>
                <w:sz w:val="28"/>
                <w:szCs w:val="20"/>
                <w:lang w:eastAsia="ru-RU"/>
              </w:rPr>
              <w:t>п/п</w:t>
            </w:r>
          </w:p>
        </w:tc>
        <w:tc>
          <w:tcPr>
            <w:tcW w:w="4647" w:type="dxa"/>
            <w:vAlign w:val="center"/>
          </w:tcPr>
          <w:p w14:paraId="4AE2CE62" w14:textId="77777777" w:rsidR="00DE6CAB" w:rsidRPr="00DE6CAB" w:rsidRDefault="00DE6CAB" w:rsidP="00DE6CAB">
            <w:pPr>
              <w:jc w:val="center"/>
              <w:rPr>
                <w:sz w:val="28"/>
                <w:szCs w:val="20"/>
                <w:lang w:eastAsia="ru-RU"/>
              </w:rPr>
            </w:pPr>
            <w:r w:rsidRPr="00DE6CAB">
              <w:rPr>
                <w:sz w:val="28"/>
                <w:szCs w:val="20"/>
                <w:lang w:eastAsia="ru-RU"/>
              </w:rPr>
              <w:t>Назва величини</w:t>
            </w:r>
          </w:p>
        </w:tc>
        <w:tc>
          <w:tcPr>
            <w:tcW w:w="1984" w:type="dxa"/>
            <w:vAlign w:val="center"/>
          </w:tcPr>
          <w:p w14:paraId="7A1457DF" w14:textId="77777777" w:rsidR="00DE6CAB" w:rsidRPr="00DE6CAB" w:rsidRDefault="00DE6CAB" w:rsidP="00DE6CAB">
            <w:pPr>
              <w:jc w:val="center"/>
              <w:rPr>
                <w:sz w:val="28"/>
                <w:szCs w:val="20"/>
                <w:lang w:eastAsia="ru-RU"/>
              </w:rPr>
            </w:pPr>
            <w:r w:rsidRPr="00DE6CAB">
              <w:rPr>
                <w:sz w:val="28"/>
                <w:szCs w:val="20"/>
                <w:lang w:eastAsia="ru-RU"/>
              </w:rPr>
              <w:t>Символ величини</w:t>
            </w:r>
          </w:p>
        </w:tc>
        <w:tc>
          <w:tcPr>
            <w:tcW w:w="1985" w:type="dxa"/>
            <w:vAlign w:val="center"/>
          </w:tcPr>
          <w:p w14:paraId="797BF0C8" w14:textId="77777777" w:rsidR="00DE6CAB" w:rsidRPr="00DE6CAB" w:rsidRDefault="00DE6CAB" w:rsidP="00DE6CAB">
            <w:pPr>
              <w:jc w:val="center"/>
              <w:rPr>
                <w:sz w:val="28"/>
                <w:szCs w:val="20"/>
                <w:lang w:eastAsia="ru-RU"/>
              </w:rPr>
            </w:pPr>
            <w:r w:rsidRPr="00DE6CAB">
              <w:rPr>
                <w:sz w:val="28"/>
                <w:szCs w:val="20"/>
                <w:lang w:eastAsia="ru-RU"/>
              </w:rPr>
              <w:t>Позначення одиниці</w:t>
            </w:r>
          </w:p>
        </w:tc>
      </w:tr>
      <w:tr w:rsidR="00DE6CAB" w:rsidRPr="00DE6CAB" w14:paraId="2A67C1B8" w14:textId="77777777" w:rsidTr="00DE6CAB">
        <w:tc>
          <w:tcPr>
            <w:tcW w:w="706" w:type="dxa"/>
          </w:tcPr>
          <w:p w14:paraId="4C2D9C46" w14:textId="77777777" w:rsidR="00DE6CAB" w:rsidRPr="00DE6CAB" w:rsidRDefault="00DE6CAB" w:rsidP="00DE6CAB">
            <w:pPr>
              <w:rPr>
                <w:sz w:val="28"/>
                <w:szCs w:val="20"/>
                <w:lang w:eastAsia="ru-RU"/>
              </w:rPr>
            </w:pPr>
            <w:r w:rsidRPr="00DE6CAB">
              <w:rPr>
                <w:sz w:val="28"/>
                <w:szCs w:val="20"/>
                <w:lang w:eastAsia="ru-RU"/>
              </w:rPr>
              <w:t>7.</w:t>
            </w:r>
          </w:p>
        </w:tc>
        <w:tc>
          <w:tcPr>
            <w:tcW w:w="4647" w:type="dxa"/>
          </w:tcPr>
          <w:p w14:paraId="0CD10273" w14:textId="77777777" w:rsidR="00DE6CAB" w:rsidRPr="00DE6CAB" w:rsidRDefault="00DE6CAB" w:rsidP="00DE6CAB">
            <w:pPr>
              <w:rPr>
                <w:sz w:val="28"/>
                <w:szCs w:val="20"/>
                <w:lang w:eastAsia="ru-RU"/>
              </w:rPr>
            </w:pPr>
            <w:r w:rsidRPr="00DE6CAB">
              <w:rPr>
                <w:sz w:val="28"/>
                <w:szCs w:val="20"/>
                <w:lang w:eastAsia="ru-RU"/>
              </w:rPr>
              <w:t>кутове прискорення</w:t>
            </w:r>
          </w:p>
        </w:tc>
        <w:tc>
          <w:tcPr>
            <w:tcW w:w="1984" w:type="dxa"/>
            <w:vAlign w:val="center"/>
          </w:tcPr>
          <w:p w14:paraId="4957A129" w14:textId="77777777" w:rsidR="00DE6CAB" w:rsidRPr="00DE6CAB" w:rsidRDefault="003D1034" w:rsidP="00DE6CAB">
            <w:pPr>
              <w:jc w:val="center"/>
              <w:rPr>
                <w:sz w:val="28"/>
                <w:szCs w:val="20"/>
                <w:lang w:eastAsia="ru-RU"/>
              </w:rPr>
            </w:pPr>
            <w:r>
              <w:rPr>
                <w:position w:val="-6"/>
                <w:sz w:val="28"/>
                <w:szCs w:val="20"/>
                <w:lang w:eastAsia="ru-RU"/>
              </w:rPr>
              <w:pict w14:anchorId="2198AC4F">
                <v:shape id="_x0000_i1103" type="#_x0000_t75" style="width:13.5pt;height:12pt">
                  <v:imagedata r:id="rId27" o:title=""/>
                </v:shape>
              </w:pict>
            </w:r>
          </w:p>
        </w:tc>
        <w:tc>
          <w:tcPr>
            <w:tcW w:w="1985" w:type="dxa"/>
            <w:vAlign w:val="center"/>
          </w:tcPr>
          <w:p w14:paraId="41CE8241" w14:textId="77777777" w:rsidR="00DE6CAB" w:rsidRPr="00DE6CAB" w:rsidRDefault="00DE6CAB" w:rsidP="00DE6CAB">
            <w:pPr>
              <w:jc w:val="center"/>
              <w:rPr>
                <w:sz w:val="28"/>
                <w:szCs w:val="20"/>
                <w:vertAlign w:val="superscript"/>
                <w:lang w:eastAsia="ru-RU"/>
              </w:rPr>
            </w:pPr>
            <w:r w:rsidRPr="00DE6CAB">
              <w:rPr>
                <w:sz w:val="28"/>
                <w:szCs w:val="20"/>
                <w:lang w:eastAsia="ru-RU"/>
              </w:rPr>
              <w:t>рад/с</w:t>
            </w:r>
            <w:r w:rsidRPr="00DE6CAB">
              <w:rPr>
                <w:sz w:val="28"/>
                <w:szCs w:val="20"/>
                <w:vertAlign w:val="superscript"/>
                <w:lang w:eastAsia="ru-RU"/>
              </w:rPr>
              <w:t>2</w:t>
            </w:r>
          </w:p>
        </w:tc>
      </w:tr>
      <w:tr w:rsidR="00DE6CAB" w:rsidRPr="00DE6CAB" w14:paraId="4A3F2B0B" w14:textId="77777777" w:rsidTr="00DE6CAB">
        <w:tc>
          <w:tcPr>
            <w:tcW w:w="706" w:type="dxa"/>
          </w:tcPr>
          <w:p w14:paraId="697F7BF8" w14:textId="77777777" w:rsidR="00DE6CAB" w:rsidRPr="00DE6CAB" w:rsidRDefault="00DE6CAB" w:rsidP="00DE6CAB">
            <w:pPr>
              <w:rPr>
                <w:sz w:val="28"/>
                <w:szCs w:val="20"/>
                <w:lang w:eastAsia="ru-RU"/>
              </w:rPr>
            </w:pPr>
            <w:r w:rsidRPr="00DE6CAB">
              <w:rPr>
                <w:sz w:val="28"/>
                <w:szCs w:val="20"/>
                <w:lang w:eastAsia="ru-RU"/>
              </w:rPr>
              <w:t>8.</w:t>
            </w:r>
          </w:p>
        </w:tc>
        <w:tc>
          <w:tcPr>
            <w:tcW w:w="4647" w:type="dxa"/>
          </w:tcPr>
          <w:p w14:paraId="5AC3C7E9" w14:textId="77777777" w:rsidR="00DE6CAB" w:rsidRPr="00DE6CAB" w:rsidRDefault="00DE6CAB" w:rsidP="00DE6CAB">
            <w:pPr>
              <w:rPr>
                <w:sz w:val="28"/>
                <w:szCs w:val="20"/>
                <w:lang w:eastAsia="ru-RU"/>
              </w:rPr>
            </w:pPr>
            <w:r w:rsidRPr="00DE6CAB">
              <w:rPr>
                <w:sz w:val="28"/>
                <w:szCs w:val="20"/>
                <w:lang w:eastAsia="ru-RU"/>
              </w:rPr>
              <w:t>швидкість</w:t>
            </w:r>
          </w:p>
        </w:tc>
        <w:tc>
          <w:tcPr>
            <w:tcW w:w="1984" w:type="dxa"/>
            <w:vAlign w:val="center"/>
          </w:tcPr>
          <w:p w14:paraId="23D92849" w14:textId="77777777" w:rsidR="00DE6CAB" w:rsidRPr="00DE6CAB" w:rsidRDefault="00DE6CAB" w:rsidP="00DE6CAB">
            <w:pPr>
              <w:jc w:val="center"/>
              <w:rPr>
                <w:sz w:val="28"/>
                <w:szCs w:val="20"/>
                <w:lang w:eastAsia="ru-RU"/>
              </w:rPr>
            </w:pPr>
            <w:r w:rsidRPr="00DE6CAB">
              <w:rPr>
                <w:sz w:val="28"/>
                <w:szCs w:val="20"/>
                <w:lang w:eastAsia="ru-RU"/>
              </w:rPr>
              <w:t xml:space="preserve">υ, с </w:t>
            </w:r>
          </w:p>
        </w:tc>
        <w:tc>
          <w:tcPr>
            <w:tcW w:w="1985" w:type="dxa"/>
            <w:vAlign w:val="center"/>
          </w:tcPr>
          <w:p w14:paraId="5CEB4EE9" w14:textId="77777777" w:rsidR="00DE6CAB" w:rsidRPr="00DE6CAB" w:rsidRDefault="00DE6CAB" w:rsidP="00DE6CAB">
            <w:pPr>
              <w:jc w:val="center"/>
              <w:rPr>
                <w:sz w:val="28"/>
                <w:szCs w:val="20"/>
                <w:lang w:eastAsia="ru-RU"/>
              </w:rPr>
            </w:pPr>
            <w:r w:rsidRPr="00DE6CAB">
              <w:rPr>
                <w:sz w:val="28"/>
                <w:szCs w:val="20"/>
                <w:lang w:eastAsia="ru-RU"/>
              </w:rPr>
              <w:t>м/с</w:t>
            </w:r>
          </w:p>
        </w:tc>
      </w:tr>
      <w:tr w:rsidR="00DE6CAB" w:rsidRPr="00DE6CAB" w14:paraId="01BC0BE7" w14:textId="77777777" w:rsidTr="00DE6CAB">
        <w:trPr>
          <w:cantSplit/>
          <w:trHeight w:val="970"/>
        </w:trPr>
        <w:tc>
          <w:tcPr>
            <w:tcW w:w="706" w:type="dxa"/>
            <w:tcBorders>
              <w:bottom w:val="single" w:sz="4" w:space="0" w:color="auto"/>
            </w:tcBorders>
          </w:tcPr>
          <w:p w14:paraId="74631C23" w14:textId="77777777" w:rsidR="00DE6CAB" w:rsidRPr="00DE6CAB" w:rsidRDefault="00DE6CAB" w:rsidP="00DE6CAB">
            <w:pPr>
              <w:rPr>
                <w:sz w:val="28"/>
                <w:szCs w:val="20"/>
                <w:lang w:eastAsia="ru-RU"/>
              </w:rPr>
            </w:pPr>
            <w:r w:rsidRPr="00DE6CAB">
              <w:rPr>
                <w:sz w:val="28"/>
                <w:szCs w:val="20"/>
                <w:lang w:eastAsia="ru-RU"/>
              </w:rPr>
              <w:t>9.1</w:t>
            </w:r>
          </w:p>
          <w:p w14:paraId="193B4E13" w14:textId="77777777" w:rsidR="00DE6CAB" w:rsidRPr="00DE6CAB" w:rsidRDefault="00DE6CAB" w:rsidP="00DE6CAB">
            <w:pPr>
              <w:rPr>
                <w:sz w:val="28"/>
                <w:szCs w:val="20"/>
                <w:lang w:eastAsia="ru-RU"/>
              </w:rPr>
            </w:pPr>
            <w:r w:rsidRPr="00DE6CAB">
              <w:rPr>
                <w:sz w:val="28"/>
                <w:szCs w:val="20"/>
                <w:lang w:eastAsia="ru-RU"/>
              </w:rPr>
              <w:t>9.2</w:t>
            </w:r>
          </w:p>
        </w:tc>
        <w:tc>
          <w:tcPr>
            <w:tcW w:w="4647" w:type="dxa"/>
            <w:tcBorders>
              <w:bottom w:val="single" w:sz="4" w:space="0" w:color="auto"/>
            </w:tcBorders>
          </w:tcPr>
          <w:p w14:paraId="132EDCFC" w14:textId="77777777" w:rsidR="00DE6CAB" w:rsidRPr="00DE6CAB" w:rsidRDefault="00DE6CAB" w:rsidP="00DE6CAB">
            <w:pPr>
              <w:rPr>
                <w:sz w:val="28"/>
                <w:szCs w:val="20"/>
                <w:lang w:eastAsia="ru-RU"/>
              </w:rPr>
            </w:pPr>
            <w:r w:rsidRPr="00DE6CAB">
              <w:rPr>
                <w:sz w:val="28"/>
                <w:szCs w:val="20"/>
                <w:lang w:eastAsia="ru-RU"/>
              </w:rPr>
              <w:t>прискорення</w:t>
            </w:r>
          </w:p>
          <w:p w14:paraId="07E07E3A" w14:textId="77777777" w:rsidR="00DE6CAB" w:rsidRPr="00DE6CAB" w:rsidRDefault="00DE6CAB" w:rsidP="00DE6CAB">
            <w:pPr>
              <w:rPr>
                <w:sz w:val="28"/>
                <w:szCs w:val="20"/>
                <w:lang w:eastAsia="ru-RU"/>
              </w:rPr>
            </w:pPr>
            <w:r w:rsidRPr="00DE6CAB">
              <w:rPr>
                <w:sz w:val="28"/>
                <w:szCs w:val="20"/>
                <w:lang w:eastAsia="ru-RU"/>
              </w:rPr>
              <w:t>прискорення вільного падіння</w:t>
            </w:r>
          </w:p>
          <w:p w14:paraId="4A571FE8" w14:textId="77777777" w:rsidR="00DE6CAB" w:rsidRPr="00DE6CAB" w:rsidRDefault="00DE6CAB" w:rsidP="00DE6CAB">
            <w:pPr>
              <w:rPr>
                <w:sz w:val="28"/>
                <w:szCs w:val="20"/>
                <w:lang w:eastAsia="ru-RU"/>
              </w:rPr>
            </w:pPr>
            <w:r w:rsidRPr="00DE6CAB">
              <w:rPr>
                <w:sz w:val="28"/>
                <w:szCs w:val="20"/>
                <w:lang w:eastAsia="ru-RU"/>
              </w:rPr>
              <w:t>гравітаційне прискорення</w:t>
            </w:r>
          </w:p>
        </w:tc>
        <w:tc>
          <w:tcPr>
            <w:tcW w:w="1984" w:type="dxa"/>
            <w:tcBorders>
              <w:bottom w:val="single" w:sz="4" w:space="0" w:color="auto"/>
            </w:tcBorders>
            <w:vAlign w:val="center"/>
          </w:tcPr>
          <w:p w14:paraId="0B6FE0E6" w14:textId="77777777" w:rsidR="00DE6CAB" w:rsidRPr="00DE6CAB" w:rsidRDefault="00DE6CAB" w:rsidP="00DE6CAB">
            <w:pPr>
              <w:jc w:val="center"/>
              <w:rPr>
                <w:sz w:val="28"/>
                <w:szCs w:val="20"/>
                <w:lang w:eastAsia="ru-RU"/>
              </w:rPr>
            </w:pPr>
            <w:r w:rsidRPr="00DE6CAB">
              <w:rPr>
                <w:sz w:val="28"/>
                <w:szCs w:val="20"/>
                <w:lang w:eastAsia="ru-RU"/>
              </w:rPr>
              <w:t>а</w:t>
            </w:r>
          </w:p>
          <w:p w14:paraId="5E139452" w14:textId="77777777" w:rsidR="00DE6CAB" w:rsidRPr="00DE6CAB" w:rsidRDefault="00DE6CAB" w:rsidP="00DE6CAB">
            <w:pPr>
              <w:jc w:val="center"/>
              <w:rPr>
                <w:sz w:val="28"/>
                <w:szCs w:val="20"/>
                <w:lang w:eastAsia="ru-RU"/>
              </w:rPr>
            </w:pPr>
            <w:r w:rsidRPr="00DE6CAB">
              <w:rPr>
                <w:sz w:val="28"/>
                <w:szCs w:val="20"/>
                <w:lang w:val="en-US" w:eastAsia="ru-RU"/>
              </w:rPr>
              <w:t>g</w:t>
            </w:r>
          </w:p>
        </w:tc>
        <w:tc>
          <w:tcPr>
            <w:tcW w:w="1985" w:type="dxa"/>
            <w:tcBorders>
              <w:bottom w:val="single" w:sz="4" w:space="0" w:color="auto"/>
            </w:tcBorders>
            <w:vAlign w:val="center"/>
          </w:tcPr>
          <w:p w14:paraId="302DF38B" w14:textId="77777777" w:rsidR="00DE6CAB" w:rsidRPr="00DE6CAB" w:rsidRDefault="00DE6CAB" w:rsidP="00DE6CAB">
            <w:pPr>
              <w:jc w:val="center"/>
              <w:rPr>
                <w:sz w:val="28"/>
                <w:szCs w:val="20"/>
                <w:lang w:eastAsia="ru-RU"/>
              </w:rPr>
            </w:pPr>
            <w:r w:rsidRPr="00DE6CAB">
              <w:rPr>
                <w:sz w:val="28"/>
                <w:szCs w:val="20"/>
                <w:lang w:eastAsia="ru-RU"/>
              </w:rPr>
              <w:t>м/с</w:t>
            </w:r>
            <w:r w:rsidRPr="00DE6CAB">
              <w:rPr>
                <w:sz w:val="28"/>
                <w:szCs w:val="20"/>
                <w:vertAlign w:val="superscript"/>
                <w:lang w:eastAsia="ru-RU"/>
              </w:rPr>
              <w:t>2</w:t>
            </w:r>
          </w:p>
          <w:p w14:paraId="6DE4E898" w14:textId="77777777" w:rsidR="00DE6CAB" w:rsidRPr="00DE6CAB" w:rsidRDefault="00DE6CAB" w:rsidP="00DE6CAB">
            <w:pPr>
              <w:jc w:val="center"/>
              <w:rPr>
                <w:sz w:val="28"/>
                <w:szCs w:val="20"/>
                <w:lang w:eastAsia="ru-RU"/>
              </w:rPr>
            </w:pPr>
            <w:r w:rsidRPr="00DE6CAB">
              <w:rPr>
                <w:sz w:val="28"/>
                <w:szCs w:val="20"/>
                <w:lang w:eastAsia="ru-RU"/>
              </w:rPr>
              <w:t>м/с</w:t>
            </w:r>
            <w:r w:rsidRPr="00DE6CAB">
              <w:rPr>
                <w:sz w:val="28"/>
                <w:szCs w:val="20"/>
                <w:vertAlign w:val="superscript"/>
                <w:lang w:eastAsia="ru-RU"/>
              </w:rPr>
              <w:t>2</w:t>
            </w:r>
          </w:p>
        </w:tc>
      </w:tr>
      <w:tr w:rsidR="00DE6CAB" w:rsidRPr="00DE6CAB" w14:paraId="6885F3CF" w14:textId="77777777" w:rsidTr="00DE6CAB">
        <w:trPr>
          <w:cantSplit/>
        </w:trPr>
        <w:tc>
          <w:tcPr>
            <w:tcW w:w="9322" w:type="dxa"/>
            <w:gridSpan w:val="4"/>
          </w:tcPr>
          <w:p w14:paraId="262159FD" w14:textId="77777777" w:rsidR="00DE6CAB" w:rsidRPr="00DE6CAB" w:rsidRDefault="00DE6CAB" w:rsidP="00DE6CAB">
            <w:pPr>
              <w:ind w:firstLine="539"/>
              <w:jc w:val="center"/>
              <w:outlineLvl w:val="0"/>
              <w:rPr>
                <w:sz w:val="28"/>
                <w:szCs w:val="20"/>
                <w:lang w:val="ru-RU" w:eastAsia="ru-RU"/>
              </w:rPr>
            </w:pPr>
            <w:r w:rsidRPr="00DE6CAB">
              <w:rPr>
                <w:sz w:val="28"/>
                <w:szCs w:val="20"/>
                <w:lang w:val="ru-RU" w:eastAsia="ru-RU"/>
              </w:rPr>
              <w:t>А.2  Періодичні та пов’язані з ними явища</w:t>
            </w:r>
          </w:p>
        </w:tc>
      </w:tr>
      <w:tr w:rsidR="00DE6CAB" w:rsidRPr="00DE6CAB" w14:paraId="2267B634" w14:textId="77777777" w:rsidTr="00DE6CAB">
        <w:tc>
          <w:tcPr>
            <w:tcW w:w="706" w:type="dxa"/>
          </w:tcPr>
          <w:p w14:paraId="75E7462E" w14:textId="77777777" w:rsidR="00DE6CAB" w:rsidRPr="00DE6CAB" w:rsidRDefault="00DE6CAB" w:rsidP="00DE6CAB">
            <w:pPr>
              <w:rPr>
                <w:sz w:val="28"/>
                <w:szCs w:val="20"/>
                <w:lang w:eastAsia="ru-RU"/>
              </w:rPr>
            </w:pPr>
            <w:r w:rsidRPr="00DE6CAB">
              <w:rPr>
                <w:sz w:val="28"/>
                <w:szCs w:val="20"/>
                <w:lang w:eastAsia="ru-RU"/>
              </w:rPr>
              <w:t>1</w:t>
            </w:r>
          </w:p>
        </w:tc>
        <w:tc>
          <w:tcPr>
            <w:tcW w:w="4647" w:type="dxa"/>
          </w:tcPr>
          <w:p w14:paraId="447C47D3" w14:textId="77777777" w:rsidR="00DE6CAB" w:rsidRPr="00DE6CAB" w:rsidRDefault="00DE6CAB" w:rsidP="00DE6CAB">
            <w:pPr>
              <w:rPr>
                <w:sz w:val="28"/>
                <w:szCs w:val="20"/>
                <w:lang w:eastAsia="ru-RU"/>
              </w:rPr>
            </w:pPr>
            <w:r w:rsidRPr="00DE6CAB">
              <w:rPr>
                <w:sz w:val="28"/>
                <w:szCs w:val="20"/>
                <w:lang w:eastAsia="ru-RU"/>
              </w:rPr>
              <w:t>період, час періоду</w:t>
            </w:r>
          </w:p>
        </w:tc>
        <w:tc>
          <w:tcPr>
            <w:tcW w:w="1984" w:type="dxa"/>
            <w:vAlign w:val="center"/>
          </w:tcPr>
          <w:p w14:paraId="6EDC3FE4" w14:textId="77777777" w:rsidR="00DE6CAB" w:rsidRPr="00DE6CAB" w:rsidRDefault="00DE6CAB" w:rsidP="00DE6CAB">
            <w:pPr>
              <w:jc w:val="center"/>
              <w:rPr>
                <w:sz w:val="28"/>
                <w:szCs w:val="20"/>
                <w:lang w:eastAsia="ru-RU"/>
              </w:rPr>
            </w:pPr>
            <w:r w:rsidRPr="00DE6CAB">
              <w:rPr>
                <w:sz w:val="28"/>
                <w:szCs w:val="20"/>
                <w:lang w:eastAsia="ru-RU"/>
              </w:rPr>
              <w:t>Т</w:t>
            </w:r>
          </w:p>
        </w:tc>
        <w:tc>
          <w:tcPr>
            <w:tcW w:w="1985" w:type="dxa"/>
            <w:vAlign w:val="center"/>
          </w:tcPr>
          <w:p w14:paraId="128C10A8" w14:textId="77777777" w:rsidR="00DE6CAB" w:rsidRPr="00DE6CAB" w:rsidRDefault="00DE6CAB" w:rsidP="00DE6CAB">
            <w:pPr>
              <w:jc w:val="center"/>
              <w:rPr>
                <w:sz w:val="28"/>
                <w:szCs w:val="20"/>
                <w:lang w:eastAsia="ru-RU"/>
              </w:rPr>
            </w:pPr>
            <w:r w:rsidRPr="00DE6CAB">
              <w:rPr>
                <w:sz w:val="28"/>
                <w:szCs w:val="20"/>
                <w:lang w:eastAsia="ru-RU"/>
              </w:rPr>
              <w:t>с</w:t>
            </w:r>
          </w:p>
        </w:tc>
      </w:tr>
      <w:tr w:rsidR="00DE6CAB" w:rsidRPr="00DE6CAB" w14:paraId="43F81C23" w14:textId="77777777" w:rsidTr="00DE6CAB">
        <w:tc>
          <w:tcPr>
            <w:tcW w:w="706" w:type="dxa"/>
          </w:tcPr>
          <w:p w14:paraId="7FC5B311" w14:textId="77777777" w:rsidR="00DE6CAB" w:rsidRPr="00DE6CAB" w:rsidRDefault="00DE6CAB" w:rsidP="00DE6CAB">
            <w:pPr>
              <w:rPr>
                <w:sz w:val="28"/>
                <w:szCs w:val="20"/>
                <w:lang w:eastAsia="ru-RU"/>
              </w:rPr>
            </w:pPr>
            <w:r w:rsidRPr="00DE6CAB">
              <w:rPr>
                <w:sz w:val="28"/>
                <w:szCs w:val="20"/>
                <w:lang w:eastAsia="ru-RU"/>
              </w:rPr>
              <w:t>2</w:t>
            </w:r>
          </w:p>
        </w:tc>
        <w:tc>
          <w:tcPr>
            <w:tcW w:w="4647" w:type="dxa"/>
          </w:tcPr>
          <w:p w14:paraId="5E738CA2" w14:textId="77777777" w:rsidR="00DE6CAB" w:rsidRPr="00DE6CAB" w:rsidRDefault="00DE6CAB" w:rsidP="00DE6CAB">
            <w:pPr>
              <w:rPr>
                <w:sz w:val="28"/>
                <w:szCs w:val="20"/>
                <w:lang w:eastAsia="ru-RU"/>
              </w:rPr>
            </w:pPr>
            <w:r w:rsidRPr="00DE6CAB">
              <w:rPr>
                <w:sz w:val="28"/>
                <w:szCs w:val="20"/>
                <w:lang w:eastAsia="ru-RU"/>
              </w:rPr>
              <w:t xml:space="preserve">час релаксації </w:t>
            </w:r>
          </w:p>
        </w:tc>
        <w:tc>
          <w:tcPr>
            <w:tcW w:w="1984" w:type="dxa"/>
            <w:vAlign w:val="center"/>
          </w:tcPr>
          <w:p w14:paraId="11E70DA1" w14:textId="77777777" w:rsidR="00DE6CAB" w:rsidRPr="00DE6CAB" w:rsidRDefault="00DE6CAB" w:rsidP="00DE6CAB">
            <w:pPr>
              <w:jc w:val="center"/>
              <w:rPr>
                <w:sz w:val="28"/>
                <w:szCs w:val="20"/>
                <w:lang w:eastAsia="ru-RU"/>
              </w:rPr>
            </w:pPr>
            <w:r w:rsidRPr="00DE6CAB">
              <w:rPr>
                <w:sz w:val="28"/>
                <w:szCs w:val="20"/>
                <w:lang w:eastAsia="ru-RU"/>
              </w:rPr>
              <w:t>τ</w:t>
            </w:r>
          </w:p>
        </w:tc>
        <w:tc>
          <w:tcPr>
            <w:tcW w:w="1985" w:type="dxa"/>
            <w:vAlign w:val="center"/>
          </w:tcPr>
          <w:p w14:paraId="680286BE" w14:textId="77777777" w:rsidR="00DE6CAB" w:rsidRPr="00DE6CAB" w:rsidRDefault="00DE6CAB" w:rsidP="00DE6CAB">
            <w:pPr>
              <w:jc w:val="center"/>
              <w:rPr>
                <w:sz w:val="28"/>
                <w:szCs w:val="20"/>
                <w:lang w:eastAsia="ru-RU"/>
              </w:rPr>
            </w:pPr>
            <w:r w:rsidRPr="00DE6CAB">
              <w:rPr>
                <w:sz w:val="28"/>
                <w:szCs w:val="20"/>
                <w:lang w:eastAsia="ru-RU"/>
              </w:rPr>
              <w:t>с</w:t>
            </w:r>
          </w:p>
        </w:tc>
      </w:tr>
      <w:tr w:rsidR="00DE6CAB" w:rsidRPr="00DE6CAB" w14:paraId="7F7FB5A2" w14:textId="77777777" w:rsidTr="00DE6CAB">
        <w:trPr>
          <w:cantSplit/>
          <w:trHeight w:val="680"/>
        </w:trPr>
        <w:tc>
          <w:tcPr>
            <w:tcW w:w="706" w:type="dxa"/>
            <w:tcBorders>
              <w:bottom w:val="single" w:sz="4" w:space="0" w:color="auto"/>
            </w:tcBorders>
          </w:tcPr>
          <w:p w14:paraId="205C40E2" w14:textId="77777777" w:rsidR="00DE6CAB" w:rsidRPr="00DE6CAB" w:rsidRDefault="00DE6CAB" w:rsidP="00DE6CAB">
            <w:pPr>
              <w:rPr>
                <w:sz w:val="28"/>
                <w:szCs w:val="20"/>
                <w:lang w:eastAsia="ru-RU"/>
              </w:rPr>
            </w:pPr>
            <w:r w:rsidRPr="00DE6CAB">
              <w:rPr>
                <w:sz w:val="28"/>
                <w:szCs w:val="20"/>
                <w:lang w:eastAsia="ru-RU"/>
              </w:rPr>
              <w:t>3.1</w:t>
            </w:r>
          </w:p>
          <w:p w14:paraId="0E31F399" w14:textId="77777777" w:rsidR="00DE6CAB" w:rsidRPr="00DE6CAB" w:rsidRDefault="00DE6CAB" w:rsidP="00DE6CAB">
            <w:pPr>
              <w:rPr>
                <w:sz w:val="28"/>
                <w:szCs w:val="20"/>
                <w:lang w:eastAsia="ru-RU"/>
              </w:rPr>
            </w:pPr>
            <w:r w:rsidRPr="00DE6CAB">
              <w:rPr>
                <w:sz w:val="28"/>
                <w:szCs w:val="20"/>
                <w:lang w:eastAsia="ru-RU"/>
              </w:rPr>
              <w:t>3.2</w:t>
            </w:r>
          </w:p>
        </w:tc>
        <w:tc>
          <w:tcPr>
            <w:tcW w:w="4647" w:type="dxa"/>
            <w:tcBorders>
              <w:bottom w:val="single" w:sz="4" w:space="0" w:color="auto"/>
            </w:tcBorders>
          </w:tcPr>
          <w:p w14:paraId="2D5AF1BA" w14:textId="77777777" w:rsidR="00DE6CAB" w:rsidRPr="00DE6CAB" w:rsidRDefault="00DE6CAB" w:rsidP="00DE6CAB">
            <w:pPr>
              <w:rPr>
                <w:sz w:val="28"/>
                <w:szCs w:val="20"/>
                <w:lang w:eastAsia="ru-RU"/>
              </w:rPr>
            </w:pPr>
            <w:r w:rsidRPr="00DE6CAB">
              <w:rPr>
                <w:sz w:val="28"/>
                <w:szCs w:val="20"/>
                <w:lang w:eastAsia="ru-RU"/>
              </w:rPr>
              <w:t>частота</w:t>
            </w:r>
          </w:p>
          <w:p w14:paraId="14F82871" w14:textId="77777777" w:rsidR="00DE6CAB" w:rsidRPr="00DE6CAB" w:rsidRDefault="00DE6CAB" w:rsidP="00DE6CAB">
            <w:pPr>
              <w:rPr>
                <w:sz w:val="28"/>
                <w:szCs w:val="20"/>
                <w:lang w:eastAsia="ru-RU"/>
              </w:rPr>
            </w:pPr>
            <w:r w:rsidRPr="00DE6CAB">
              <w:rPr>
                <w:sz w:val="28"/>
                <w:szCs w:val="20"/>
                <w:lang w:eastAsia="ru-RU"/>
              </w:rPr>
              <w:t>обертова частота</w:t>
            </w:r>
          </w:p>
        </w:tc>
        <w:tc>
          <w:tcPr>
            <w:tcW w:w="1984" w:type="dxa"/>
            <w:tcBorders>
              <w:bottom w:val="single" w:sz="4" w:space="0" w:color="auto"/>
            </w:tcBorders>
            <w:vAlign w:val="center"/>
          </w:tcPr>
          <w:p w14:paraId="0F342F8D" w14:textId="77777777" w:rsidR="00DE6CAB" w:rsidRPr="00DE6CAB" w:rsidRDefault="003D1034" w:rsidP="00DE6CAB">
            <w:pPr>
              <w:jc w:val="center"/>
              <w:rPr>
                <w:sz w:val="28"/>
                <w:szCs w:val="20"/>
                <w:lang w:eastAsia="ru-RU"/>
              </w:rPr>
            </w:pPr>
            <w:r>
              <w:rPr>
                <w:position w:val="-10"/>
                <w:sz w:val="28"/>
                <w:szCs w:val="20"/>
                <w:lang w:eastAsia="ru-RU"/>
              </w:rPr>
              <w:pict w14:anchorId="79172558">
                <v:shape id="_x0000_i1104" type="#_x0000_t75" style="width:9pt;height:17.25pt">
                  <v:imagedata r:id="rId22" o:title=""/>
                </v:shape>
              </w:pict>
            </w:r>
            <w:r w:rsidR="00DE6CAB" w:rsidRPr="00DE6CAB">
              <w:rPr>
                <w:sz w:val="28"/>
                <w:szCs w:val="20"/>
                <w:lang w:eastAsia="ru-RU"/>
              </w:rPr>
              <w:t>f, ν</w:t>
            </w:r>
          </w:p>
          <w:p w14:paraId="6010E60C" w14:textId="77777777" w:rsidR="00DE6CAB" w:rsidRPr="00DE6CAB" w:rsidRDefault="00DE6CAB" w:rsidP="00DE6CAB">
            <w:pPr>
              <w:jc w:val="center"/>
              <w:rPr>
                <w:sz w:val="28"/>
                <w:szCs w:val="20"/>
                <w:lang w:eastAsia="ru-RU"/>
              </w:rPr>
            </w:pPr>
            <w:r w:rsidRPr="00DE6CAB">
              <w:rPr>
                <w:sz w:val="28"/>
                <w:szCs w:val="20"/>
                <w:lang w:val="en-US" w:eastAsia="ru-RU"/>
              </w:rPr>
              <w:t>n</w:t>
            </w:r>
          </w:p>
        </w:tc>
        <w:tc>
          <w:tcPr>
            <w:tcW w:w="1985" w:type="dxa"/>
            <w:tcBorders>
              <w:bottom w:val="single" w:sz="4" w:space="0" w:color="auto"/>
            </w:tcBorders>
            <w:vAlign w:val="center"/>
          </w:tcPr>
          <w:p w14:paraId="0356528C" w14:textId="77777777" w:rsidR="00DE6CAB" w:rsidRPr="00DE6CAB" w:rsidRDefault="00DE6CAB" w:rsidP="00DE6CAB">
            <w:pPr>
              <w:jc w:val="center"/>
              <w:rPr>
                <w:sz w:val="28"/>
                <w:szCs w:val="20"/>
                <w:lang w:eastAsia="ru-RU"/>
              </w:rPr>
            </w:pPr>
            <w:r w:rsidRPr="00DE6CAB">
              <w:rPr>
                <w:sz w:val="28"/>
                <w:szCs w:val="20"/>
                <w:lang w:eastAsia="ru-RU"/>
              </w:rPr>
              <w:t>Гц</w:t>
            </w:r>
          </w:p>
          <w:p w14:paraId="21A985D3" w14:textId="77777777" w:rsidR="00DE6CAB" w:rsidRPr="00DE6CAB" w:rsidRDefault="00DE6CAB" w:rsidP="00DE6CAB">
            <w:pPr>
              <w:jc w:val="center"/>
              <w:rPr>
                <w:sz w:val="28"/>
                <w:szCs w:val="20"/>
                <w:lang w:eastAsia="ru-RU"/>
              </w:rPr>
            </w:pPr>
            <w:r w:rsidRPr="00DE6CAB">
              <w:rPr>
                <w:sz w:val="28"/>
                <w:szCs w:val="20"/>
                <w:lang w:eastAsia="ru-RU"/>
              </w:rPr>
              <w:t>об/с</w:t>
            </w:r>
          </w:p>
        </w:tc>
      </w:tr>
      <w:tr w:rsidR="00DE6CAB" w:rsidRPr="00DE6CAB" w14:paraId="4D3851C6" w14:textId="77777777" w:rsidTr="00DE6CAB">
        <w:tc>
          <w:tcPr>
            <w:tcW w:w="706" w:type="dxa"/>
          </w:tcPr>
          <w:p w14:paraId="6167FAB7" w14:textId="77777777" w:rsidR="00DE6CAB" w:rsidRPr="00DE6CAB" w:rsidRDefault="00DE6CAB" w:rsidP="00DE6CAB">
            <w:pPr>
              <w:rPr>
                <w:sz w:val="28"/>
                <w:szCs w:val="20"/>
                <w:lang w:eastAsia="ru-RU"/>
              </w:rPr>
            </w:pPr>
            <w:r w:rsidRPr="00DE6CAB">
              <w:rPr>
                <w:sz w:val="28"/>
                <w:szCs w:val="20"/>
                <w:lang w:eastAsia="ru-RU"/>
              </w:rPr>
              <w:t>4.</w:t>
            </w:r>
          </w:p>
        </w:tc>
        <w:tc>
          <w:tcPr>
            <w:tcW w:w="4647" w:type="dxa"/>
          </w:tcPr>
          <w:p w14:paraId="6D0A29DA" w14:textId="77777777" w:rsidR="00DE6CAB" w:rsidRPr="00DE6CAB" w:rsidRDefault="00DE6CAB" w:rsidP="00DE6CAB">
            <w:pPr>
              <w:rPr>
                <w:sz w:val="28"/>
                <w:szCs w:val="20"/>
                <w:lang w:eastAsia="ru-RU"/>
              </w:rPr>
            </w:pPr>
            <w:r w:rsidRPr="00DE6CAB">
              <w:rPr>
                <w:sz w:val="28"/>
                <w:szCs w:val="20"/>
                <w:lang w:eastAsia="ru-RU"/>
              </w:rPr>
              <w:t>кутова (кругова) частота,</w:t>
            </w:r>
          </w:p>
          <w:p w14:paraId="39F47533" w14:textId="77777777" w:rsidR="00DE6CAB" w:rsidRPr="00DE6CAB" w:rsidRDefault="00DE6CAB" w:rsidP="00DE6CAB">
            <w:pPr>
              <w:rPr>
                <w:sz w:val="28"/>
                <w:szCs w:val="20"/>
                <w:lang w:eastAsia="ru-RU"/>
              </w:rPr>
            </w:pPr>
            <w:r w:rsidRPr="00DE6CAB">
              <w:rPr>
                <w:sz w:val="28"/>
                <w:szCs w:val="20"/>
                <w:lang w:eastAsia="ru-RU"/>
              </w:rPr>
              <w:t>кутова швидкість</w:t>
            </w:r>
          </w:p>
          <w:p w14:paraId="7240F9AB" w14:textId="77777777" w:rsidR="00DE6CAB" w:rsidRPr="00DE6CAB" w:rsidRDefault="00DE6CAB" w:rsidP="00DE6CAB">
            <w:pPr>
              <w:rPr>
                <w:sz w:val="28"/>
                <w:szCs w:val="20"/>
                <w:lang w:eastAsia="ru-RU"/>
              </w:rPr>
            </w:pPr>
          </w:p>
        </w:tc>
        <w:tc>
          <w:tcPr>
            <w:tcW w:w="1984" w:type="dxa"/>
          </w:tcPr>
          <w:p w14:paraId="41B714A6" w14:textId="77777777" w:rsidR="00DE6CAB" w:rsidRPr="00DE6CAB" w:rsidRDefault="00DE6CAB" w:rsidP="00DE6CAB">
            <w:pPr>
              <w:jc w:val="center"/>
              <w:rPr>
                <w:sz w:val="28"/>
                <w:szCs w:val="20"/>
                <w:lang w:eastAsia="ru-RU"/>
              </w:rPr>
            </w:pPr>
            <w:r w:rsidRPr="00DE6CAB">
              <w:rPr>
                <w:sz w:val="28"/>
                <w:szCs w:val="20"/>
                <w:lang w:val="en-US" w:eastAsia="ru-RU"/>
              </w:rPr>
              <w:t>ω</w:t>
            </w:r>
          </w:p>
          <w:p w14:paraId="27A00424" w14:textId="77777777" w:rsidR="00DE6CAB" w:rsidRPr="00DE6CAB" w:rsidRDefault="00DE6CAB" w:rsidP="00DE6CAB">
            <w:pPr>
              <w:jc w:val="center"/>
              <w:rPr>
                <w:sz w:val="28"/>
                <w:szCs w:val="20"/>
                <w:lang w:eastAsia="ru-RU"/>
              </w:rPr>
            </w:pPr>
            <w:r w:rsidRPr="00DE6CAB">
              <w:rPr>
                <w:sz w:val="28"/>
                <w:szCs w:val="20"/>
                <w:lang w:val="en-US" w:eastAsia="ru-RU"/>
              </w:rPr>
              <w:t>ω</w:t>
            </w:r>
          </w:p>
          <w:p w14:paraId="40CB98C4" w14:textId="77777777" w:rsidR="00DE6CAB" w:rsidRPr="00DE6CAB" w:rsidRDefault="00DE6CAB" w:rsidP="00DE6CAB">
            <w:pPr>
              <w:jc w:val="center"/>
              <w:rPr>
                <w:sz w:val="28"/>
                <w:szCs w:val="20"/>
                <w:lang w:eastAsia="ru-RU"/>
              </w:rPr>
            </w:pPr>
          </w:p>
        </w:tc>
        <w:tc>
          <w:tcPr>
            <w:tcW w:w="1985" w:type="dxa"/>
            <w:vAlign w:val="center"/>
          </w:tcPr>
          <w:p w14:paraId="5DB0802D" w14:textId="77777777" w:rsidR="00DE6CAB" w:rsidRPr="00DE6CAB" w:rsidRDefault="00DE6CAB" w:rsidP="00DE6CAB">
            <w:pPr>
              <w:jc w:val="center"/>
              <w:rPr>
                <w:sz w:val="28"/>
                <w:szCs w:val="20"/>
                <w:vertAlign w:val="superscript"/>
                <w:lang w:eastAsia="ru-RU"/>
              </w:rPr>
            </w:pPr>
            <w:r w:rsidRPr="00DE6CAB">
              <w:rPr>
                <w:sz w:val="28"/>
                <w:szCs w:val="20"/>
                <w:lang w:eastAsia="ru-RU"/>
              </w:rPr>
              <w:t>с</w:t>
            </w:r>
            <w:r w:rsidRPr="00DE6CAB">
              <w:rPr>
                <w:sz w:val="28"/>
                <w:szCs w:val="20"/>
                <w:vertAlign w:val="superscript"/>
                <w:lang w:eastAsia="ru-RU"/>
              </w:rPr>
              <w:t>-1</w:t>
            </w:r>
          </w:p>
          <w:p w14:paraId="57322A8B" w14:textId="77777777" w:rsidR="00DE6CAB" w:rsidRPr="00DE6CAB" w:rsidRDefault="00DE6CAB" w:rsidP="00DE6CAB">
            <w:pPr>
              <w:jc w:val="center"/>
              <w:rPr>
                <w:sz w:val="28"/>
                <w:szCs w:val="20"/>
                <w:vertAlign w:val="superscript"/>
                <w:lang w:eastAsia="ru-RU"/>
              </w:rPr>
            </w:pPr>
            <w:r w:rsidRPr="00DE6CAB">
              <w:rPr>
                <w:sz w:val="28"/>
                <w:szCs w:val="20"/>
                <w:lang w:eastAsia="ru-RU"/>
              </w:rPr>
              <w:t>рад/с</w:t>
            </w:r>
          </w:p>
          <w:p w14:paraId="3A96FB6D" w14:textId="77777777" w:rsidR="00DE6CAB" w:rsidRPr="00DE6CAB" w:rsidRDefault="00DE6CAB" w:rsidP="00DE6CAB">
            <w:pPr>
              <w:jc w:val="center"/>
              <w:rPr>
                <w:sz w:val="28"/>
                <w:szCs w:val="20"/>
                <w:lang w:eastAsia="ru-RU"/>
              </w:rPr>
            </w:pPr>
          </w:p>
        </w:tc>
      </w:tr>
      <w:tr w:rsidR="00DE6CAB" w:rsidRPr="00DE6CAB" w14:paraId="14865761" w14:textId="77777777" w:rsidTr="00DE6CAB">
        <w:tc>
          <w:tcPr>
            <w:tcW w:w="706" w:type="dxa"/>
          </w:tcPr>
          <w:p w14:paraId="04A5F638" w14:textId="77777777" w:rsidR="00DE6CAB" w:rsidRPr="00DE6CAB" w:rsidRDefault="00DE6CAB" w:rsidP="00DE6CAB">
            <w:pPr>
              <w:rPr>
                <w:sz w:val="28"/>
                <w:szCs w:val="20"/>
                <w:lang w:eastAsia="ru-RU"/>
              </w:rPr>
            </w:pPr>
            <w:r w:rsidRPr="00DE6CAB">
              <w:rPr>
                <w:sz w:val="28"/>
                <w:szCs w:val="20"/>
                <w:lang w:eastAsia="ru-RU"/>
              </w:rPr>
              <w:t>5.</w:t>
            </w:r>
          </w:p>
        </w:tc>
        <w:tc>
          <w:tcPr>
            <w:tcW w:w="4647" w:type="dxa"/>
          </w:tcPr>
          <w:p w14:paraId="6DE37B49" w14:textId="77777777" w:rsidR="00DE6CAB" w:rsidRPr="00DE6CAB" w:rsidRDefault="00DE6CAB" w:rsidP="00DE6CAB">
            <w:pPr>
              <w:rPr>
                <w:sz w:val="28"/>
                <w:szCs w:val="20"/>
                <w:lang w:eastAsia="ru-RU"/>
              </w:rPr>
            </w:pPr>
            <w:r w:rsidRPr="00DE6CAB">
              <w:rPr>
                <w:sz w:val="28"/>
                <w:szCs w:val="20"/>
                <w:lang w:eastAsia="ru-RU"/>
              </w:rPr>
              <w:t>довжина хвилі</w:t>
            </w:r>
          </w:p>
        </w:tc>
        <w:tc>
          <w:tcPr>
            <w:tcW w:w="1984" w:type="dxa"/>
          </w:tcPr>
          <w:p w14:paraId="4AFDA185" w14:textId="77777777" w:rsidR="00DE6CAB" w:rsidRPr="00DE6CAB" w:rsidRDefault="00DE6CAB" w:rsidP="00DE6CAB">
            <w:pPr>
              <w:jc w:val="center"/>
              <w:rPr>
                <w:sz w:val="28"/>
                <w:szCs w:val="20"/>
                <w:lang w:val="en-US" w:eastAsia="ru-RU"/>
              </w:rPr>
            </w:pPr>
            <w:r w:rsidRPr="00DE6CAB">
              <w:rPr>
                <w:sz w:val="28"/>
                <w:szCs w:val="20"/>
                <w:lang w:val="en-US" w:eastAsia="ru-RU"/>
              </w:rPr>
              <w:t>λ</w:t>
            </w:r>
          </w:p>
        </w:tc>
        <w:tc>
          <w:tcPr>
            <w:tcW w:w="1985" w:type="dxa"/>
            <w:vAlign w:val="center"/>
          </w:tcPr>
          <w:p w14:paraId="7F2A4AD9" w14:textId="77777777" w:rsidR="00DE6CAB" w:rsidRPr="00DE6CAB" w:rsidRDefault="00DE6CAB" w:rsidP="00DE6CAB">
            <w:pPr>
              <w:jc w:val="center"/>
              <w:rPr>
                <w:sz w:val="28"/>
                <w:szCs w:val="20"/>
                <w:lang w:eastAsia="ru-RU"/>
              </w:rPr>
            </w:pPr>
            <w:r w:rsidRPr="00DE6CAB">
              <w:rPr>
                <w:sz w:val="28"/>
                <w:szCs w:val="20"/>
                <w:lang w:eastAsia="ru-RU"/>
              </w:rPr>
              <w:t>м</w:t>
            </w:r>
          </w:p>
        </w:tc>
      </w:tr>
      <w:tr w:rsidR="00DE6CAB" w:rsidRPr="00DE6CAB" w14:paraId="32AD6489" w14:textId="77777777" w:rsidTr="00DE6CAB">
        <w:tc>
          <w:tcPr>
            <w:tcW w:w="9322" w:type="dxa"/>
            <w:gridSpan w:val="4"/>
          </w:tcPr>
          <w:p w14:paraId="00D2D120" w14:textId="77777777" w:rsidR="00DE6CAB" w:rsidRPr="00DE6CAB" w:rsidRDefault="00DE6CAB" w:rsidP="00DE6CAB">
            <w:pPr>
              <w:jc w:val="center"/>
              <w:rPr>
                <w:sz w:val="28"/>
                <w:szCs w:val="20"/>
                <w:lang w:eastAsia="ru-RU"/>
              </w:rPr>
            </w:pPr>
            <w:r w:rsidRPr="00DE6CAB">
              <w:rPr>
                <w:sz w:val="28"/>
                <w:szCs w:val="20"/>
                <w:lang w:eastAsia="ru-RU"/>
              </w:rPr>
              <w:t>А.3  Механіка</w:t>
            </w:r>
          </w:p>
        </w:tc>
      </w:tr>
      <w:tr w:rsidR="00DE6CAB" w:rsidRPr="00DE6CAB" w14:paraId="29BE9DB5" w14:textId="77777777" w:rsidTr="00DE6CAB">
        <w:tc>
          <w:tcPr>
            <w:tcW w:w="706" w:type="dxa"/>
          </w:tcPr>
          <w:p w14:paraId="40F6A02E" w14:textId="77777777" w:rsidR="00DE6CAB" w:rsidRPr="00DE6CAB" w:rsidRDefault="00DE6CAB" w:rsidP="00DE6CAB">
            <w:pPr>
              <w:rPr>
                <w:sz w:val="28"/>
                <w:szCs w:val="20"/>
                <w:lang w:eastAsia="ru-RU"/>
              </w:rPr>
            </w:pPr>
            <w:r w:rsidRPr="00DE6CAB">
              <w:rPr>
                <w:sz w:val="28"/>
                <w:szCs w:val="20"/>
                <w:lang w:eastAsia="ru-RU"/>
              </w:rPr>
              <w:t>1.</w:t>
            </w:r>
          </w:p>
        </w:tc>
        <w:tc>
          <w:tcPr>
            <w:tcW w:w="4647" w:type="dxa"/>
          </w:tcPr>
          <w:p w14:paraId="506BE3D5" w14:textId="77777777" w:rsidR="00DE6CAB" w:rsidRPr="00DE6CAB" w:rsidRDefault="00DE6CAB" w:rsidP="00DE6CAB">
            <w:pPr>
              <w:rPr>
                <w:sz w:val="28"/>
                <w:szCs w:val="20"/>
                <w:lang w:eastAsia="ru-RU"/>
              </w:rPr>
            </w:pPr>
            <w:r w:rsidRPr="00DE6CAB">
              <w:rPr>
                <w:sz w:val="28"/>
                <w:szCs w:val="20"/>
                <w:lang w:eastAsia="ru-RU"/>
              </w:rPr>
              <w:t xml:space="preserve">густина, щільність </w:t>
            </w:r>
          </w:p>
        </w:tc>
        <w:tc>
          <w:tcPr>
            <w:tcW w:w="1984" w:type="dxa"/>
          </w:tcPr>
          <w:p w14:paraId="56103FBD" w14:textId="77777777" w:rsidR="00DE6CAB" w:rsidRPr="00DE6CAB" w:rsidRDefault="00DE6CAB" w:rsidP="00DE6CAB">
            <w:pPr>
              <w:jc w:val="center"/>
              <w:rPr>
                <w:sz w:val="28"/>
                <w:szCs w:val="20"/>
                <w:lang w:val="en-US" w:eastAsia="ru-RU"/>
              </w:rPr>
            </w:pPr>
            <w:r w:rsidRPr="00DE6CAB">
              <w:rPr>
                <w:sz w:val="28"/>
                <w:szCs w:val="20"/>
                <w:lang w:val="en-US" w:eastAsia="ru-RU"/>
              </w:rPr>
              <w:t>ρ</w:t>
            </w:r>
          </w:p>
        </w:tc>
        <w:tc>
          <w:tcPr>
            <w:tcW w:w="1985" w:type="dxa"/>
            <w:vAlign w:val="center"/>
          </w:tcPr>
          <w:p w14:paraId="486A1BF0" w14:textId="77777777" w:rsidR="00DE6CAB" w:rsidRPr="00DE6CAB" w:rsidRDefault="00DE6CAB" w:rsidP="00DE6CAB">
            <w:pPr>
              <w:jc w:val="center"/>
              <w:rPr>
                <w:sz w:val="28"/>
                <w:szCs w:val="20"/>
                <w:vertAlign w:val="superscript"/>
                <w:lang w:eastAsia="ru-RU"/>
              </w:rPr>
            </w:pPr>
            <w:r w:rsidRPr="00DE6CAB">
              <w:rPr>
                <w:sz w:val="28"/>
                <w:szCs w:val="20"/>
                <w:lang w:eastAsia="ru-RU"/>
              </w:rPr>
              <w:t>кг/м</w:t>
            </w:r>
            <w:r w:rsidRPr="00DE6CAB">
              <w:rPr>
                <w:sz w:val="28"/>
                <w:szCs w:val="20"/>
                <w:vertAlign w:val="superscript"/>
                <w:lang w:eastAsia="ru-RU"/>
              </w:rPr>
              <w:t>3</w:t>
            </w:r>
          </w:p>
        </w:tc>
      </w:tr>
      <w:tr w:rsidR="00DE6CAB" w:rsidRPr="00DE6CAB" w14:paraId="47BB2563" w14:textId="77777777" w:rsidTr="00DE6CAB">
        <w:tc>
          <w:tcPr>
            <w:tcW w:w="706" w:type="dxa"/>
          </w:tcPr>
          <w:p w14:paraId="10B4E23A" w14:textId="77777777" w:rsidR="00DE6CAB" w:rsidRPr="00DE6CAB" w:rsidRDefault="00DE6CAB" w:rsidP="00DE6CAB">
            <w:pPr>
              <w:rPr>
                <w:sz w:val="28"/>
                <w:szCs w:val="20"/>
                <w:lang w:eastAsia="ru-RU"/>
              </w:rPr>
            </w:pPr>
            <w:r w:rsidRPr="00DE6CAB">
              <w:rPr>
                <w:sz w:val="28"/>
                <w:szCs w:val="20"/>
                <w:lang w:eastAsia="ru-RU"/>
              </w:rPr>
              <w:t>3.</w:t>
            </w:r>
          </w:p>
        </w:tc>
        <w:tc>
          <w:tcPr>
            <w:tcW w:w="4647" w:type="dxa"/>
          </w:tcPr>
          <w:p w14:paraId="06578AC3" w14:textId="77777777" w:rsidR="00DE6CAB" w:rsidRPr="00DE6CAB" w:rsidRDefault="00DE6CAB" w:rsidP="00DE6CAB">
            <w:pPr>
              <w:rPr>
                <w:sz w:val="28"/>
                <w:szCs w:val="20"/>
                <w:lang w:eastAsia="ru-RU"/>
              </w:rPr>
            </w:pPr>
            <w:r w:rsidRPr="00DE6CAB">
              <w:rPr>
                <w:sz w:val="28"/>
                <w:szCs w:val="20"/>
                <w:lang w:eastAsia="ru-RU"/>
              </w:rPr>
              <w:t>питомий  об’єм</w:t>
            </w:r>
          </w:p>
        </w:tc>
        <w:tc>
          <w:tcPr>
            <w:tcW w:w="1984" w:type="dxa"/>
          </w:tcPr>
          <w:p w14:paraId="67731D73" w14:textId="77777777" w:rsidR="00DE6CAB" w:rsidRPr="00DE6CAB" w:rsidRDefault="00DE6CAB" w:rsidP="00DE6CAB">
            <w:pPr>
              <w:jc w:val="center"/>
              <w:rPr>
                <w:sz w:val="28"/>
                <w:szCs w:val="20"/>
                <w:lang w:val="en-US" w:eastAsia="ru-RU"/>
              </w:rPr>
            </w:pPr>
            <w:r w:rsidRPr="00DE6CAB">
              <w:rPr>
                <w:sz w:val="28"/>
                <w:szCs w:val="20"/>
                <w:lang w:eastAsia="ru-RU"/>
              </w:rPr>
              <w:t>υ</w:t>
            </w:r>
          </w:p>
        </w:tc>
        <w:tc>
          <w:tcPr>
            <w:tcW w:w="1985" w:type="dxa"/>
            <w:vAlign w:val="center"/>
          </w:tcPr>
          <w:p w14:paraId="463DB0F9" w14:textId="77777777" w:rsidR="00DE6CAB" w:rsidRPr="00DE6CAB" w:rsidRDefault="00DE6CAB" w:rsidP="00DE6CAB">
            <w:pPr>
              <w:jc w:val="center"/>
              <w:rPr>
                <w:sz w:val="28"/>
                <w:szCs w:val="20"/>
                <w:lang w:eastAsia="ru-RU"/>
              </w:rPr>
            </w:pPr>
            <w:r w:rsidRPr="00DE6CAB">
              <w:rPr>
                <w:sz w:val="28"/>
                <w:szCs w:val="20"/>
                <w:lang w:eastAsia="ru-RU"/>
              </w:rPr>
              <w:t>м</w:t>
            </w:r>
            <w:r w:rsidRPr="00DE6CAB">
              <w:rPr>
                <w:sz w:val="28"/>
                <w:szCs w:val="20"/>
                <w:vertAlign w:val="superscript"/>
                <w:lang w:eastAsia="ru-RU"/>
              </w:rPr>
              <w:t>3</w:t>
            </w:r>
            <w:r w:rsidRPr="00DE6CAB">
              <w:rPr>
                <w:sz w:val="28"/>
                <w:szCs w:val="20"/>
                <w:lang w:eastAsia="ru-RU"/>
              </w:rPr>
              <w:t>/кг</w:t>
            </w:r>
          </w:p>
        </w:tc>
      </w:tr>
      <w:tr w:rsidR="00DE6CAB" w:rsidRPr="00DE6CAB" w14:paraId="21F03569" w14:textId="77777777" w:rsidTr="00DE6CAB">
        <w:tc>
          <w:tcPr>
            <w:tcW w:w="706" w:type="dxa"/>
          </w:tcPr>
          <w:p w14:paraId="71961423" w14:textId="77777777" w:rsidR="00DE6CAB" w:rsidRPr="00DE6CAB" w:rsidRDefault="00DE6CAB" w:rsidP="00DE6CAB">
            <w:pPr>
              <w:rPr>
                <w:sz w:val="28"/>
                <w:szCs w:val="20"/>
                <w:lang w:eastAsia="ru-RU"/>
              </w:rPr>
            </w:pPr>
            <w:r w:rsidRPr="00DE6CAB">
              <w:rPr>
                <w:sz w:val="28"/>
                <w:szCs w:val="20"/>
                <w:lang w:eastAsia="ru-RU"/>
              </w:rPr>
              <w:t>6</w:t>
            </w:r>
          </w:p>
        </w:tc>
        <w:tc>
          <w:tcPr>
            <w:tcW w:w="4647" w:type="dxa"/>
          </w:tcPr>
          <w:p w14:paraId="258F865E" w14:textId="77777777" w:rsidR="00DE6CAB" w:rsidRPr="00DE6CAB" w:rsidRDefault="00DE6CAB" w:rsidP="00DE6CAB">
            <w:pPr>
              <w:rPr>
                <w:sz w:val="28"/>
                <w:szCs w:val="20"/>
                <w:lang w:eastAsia="ru-RU"/>
              </w:rPr>
            </w:pPr>
            <w:r w:rsidRPr="00DE6CAB">
              <w:rPr>
                <w:sz w:val="28"/>
                <w:szCs w:val="20"/>
                <w:lang w:eastAsia="ru-RU"/>
              </w:rPr>
              <w:t>динамічний момент інерції</w:t>
            </w:r>
          </w:p>
        </w:tc>
        <w:tc>
          <w:tcPr>
            <w:tcW w:w="1984" w:type="dxa"/>
          </w:tcPr>
          <w:p w14:paraId="0E227D2C" w14:textId="77777777" w:rsidR="00DE6CAB" w:rsidRPr="00DE6CAB" w:rsidRDefault="00DE6CAB" w:rsidP="00DE6CAB">
            <w:pPr>
              <w:jc w:val="center"/>
              <w:rPr>
                <w:sz w:val="28"/>
                <w:szCs w:val="20"/>
                <w:lang w:val="en-US" w:eastAsia="ru-RU"/>
              </w:rPr>
            </w:pPr>
            <w:r w:rsidRPr="00DE6CAB">
              <w:rPr>
                <w:sz w:val="28"/>
                <w:szCs w:val="20"/>
                <w:lang w:val="en-US" w:eastAsia="ru-RU"/>
              </w:rPr>
              <w:t>I</w:t>
            </w:r>
          </w:p>
        </w:tc>
        <w:tc>
          <w:tcPr>
            <w:tcW w:w="1985" w:type="dxa"/>
            <w:vAlign w:val="center"/>
          </w:tcPr>
          <w:p w14:paraId="5C28BD3A" w14:textId="77777777" w:rsidR="00DE6CAB" w:rsidRPr="00DE6CAB" w:rsidRDefault="00DE6CAB" w:rsidP="00DE6CAB">
            <w:pPr>
              <w:jc w:val="center"/>
              <w:rPr>
                <w:sz w:val="28"/>
                <w:szCs w:val="20"/>
                <w:vertAlign w:val="superscript"/>
                <w:lang w:eastAsia="ru-RU"/>
              </w:rPr>
            </w:pPr>
            <w:r w:rsidRPr="00DE6CAB">
              <w:rPr>
                <w:sz w:val="28"/>
                <w:szCs w:val="20"/>
                <w:lang w:eastAsia="ru-RU"/>
              </w:rPr>
              <w:t>кг · м</w:t>
            </w:r>
            <w:r w:rsidRPr="00DE6CAB">
              <w:rPr>
                <w:sz w:val="28"/>
                <w:szCs w:val="20"/>
                <w:vertAlign w:val="superscript"/>
                <w:lang w:eastAsia="ru-RU"/>
              </w:rPr>
              <w:t>2</w:t>
            </w:r>
          </w:p>
        </w:tc>
      </w:tr>
      <w:tr w:rsidR="00DE6CAB" w:rsidRPr="00DE6CAB" w14:paraId="483659D7" w14:textId="77777777" w:rsidTr="00DE6CAB">
        <w:tc>
          <w:tcPr>
            <w:tcW w:w="706" w:type="dxa"/>
          </w:tcPr>
          <w:p w14:paraId="173DC0BC" w14:textId="77777777" w:rsidR="00DE6CAB" w:rsidRPr="00DE6CAB" w:rsidRDefault="00DE6CAB" w:rsidP="00DE6CAB">
            <w:pPr>
              <w:rPr>
                <w:sz w:val="28"/>
                <w:szCs w:val="20"/>
                <w:lang w:eastAsia="ru-RU"/>
              </w:rPr>
            </w:pPr>
            <w:r w:rsidRPr="00DE6CAB">
              <w:rPr>
                <w:sz w:val="28"/>
                <w:szCs w:val="20"/>
                <w:lang w:eastAsia="ru-RU"/>
              </w:rPr>
              <w:t>7</w:t>
            </w:r>
          </w:p>
        </w:tc>
        <w:tc>
          <w:tcPr>
            <w:tcW w:w="4647" w:type="dxa"/>
          </w:tcPr>
          <w:p w14:paraId="371799A1" w14:textId="77777777" w:rsidR="00DE6CAB" w:rsidRPr="00DE6CAB" w:rsidRDefault="00DE6CAB" w:rsidP="00DE6CAB">
            <w:pPr>
              <w:rPr>
                <w:sz w:val="28"/>
                <w:szCs w:val="20"/>
                <w:lang w:eastAsia="ru-RU"/>
              </w:rPr>
            </w:pPr>
            <w:r w:rsidRPr="00DE6CAB">
              <w:rPr>
                <w:sz w:val="28"/>
                <w:szCs w:val="20"/>
                <w:lang w:eastAsia="ru-RU"/>
              </w:rPr>
              <w:t>імпульс, кількість руху</w:t>
            </w:r>
          </w:p>
        </w:tc>
        <w:tc>
          <w:tcPr>
            <w:tcW w:w="1984" w:type="dxa"/>
          </w:tcPr>
          <w:p w14:paraId="1F6D8B35" w14:textId="77777777" w:rsidR="00DE6CAB" w:rsidRPr="00DE6CAB" w:rsidRDefault="00DE6CAB" w:rsidP="00DE6CAB">
            <w:pPr>
              <w:jc w:val="center"/>
              <w:rPr>
                <w:sz w:val="28"/>
                <w:szCs w:val="20"/>
                <w:lang w:val="en-US" w:eastAsia="ru-RU"/>
              </w:rPr>
            </w:pPr>
            <w:r w:rsidRPr="00DE6CAB">
              <w:rPr>
                <w:sz w:val="28"/>
                <w:szCs w:val="20"/>
                <w:lang w:val="en-US" w:eastAsia="ru-RU"/>
              </w:rPr>
              <w:t>p</w:t>
            </w:r>
          </w:p>
        </w:tc>
        <w:tc>
          <w:tcPr>
            <w:tcW w:w="1985" w:type="dxa"/>
            <w:vAlign w:val="center"/>
          </w:tcPr>
          <w:p w14:paraId="4882424D" w14:textId="77777777" w:rsidR="00DE6CAB" w:rsidRPr="00DE6CAB" w:rsidRDefault="00DE6CAB" w:rsidP="00DE6CAB">
            <w:pPr>
              <w:jc w:val="center"/>
              <w:rPr>
                <w:sz w:val="28"/>
                <w:szCs w:val="20"/>
                <w:lang w:eastAsia="ru-RU"/>
              </w:rPr>
            </w:pPr>
            <w:r w:rsidRPr="00DE6CAB">
              <w:rPr>
                <w:sz w:val="28"/>
                <w:szCs w:val="20"/>
                <w:lang w:eastAsia="ru-RU"/>
              </w:rPr>
              <w:t>кг · м/с</w:t>
            </w:r>
          </w:p>
        </w:tc>
      </w:tr>
      <w:tr w:rsidR="00DE6CAB" w:rsidRPr="00DE6CAB" w14:paraId="7FCC4E0A" w14:textId="77777777" w:rsidTr="00DE6CAB">
        <w:tc>
          <w:tcPr>
            <w:tcW w:w="706" w:type="dxa"/>
          </w:tcPr>
          <w:p w14:paraId="68216D16" w14:textId="77777777" w:rsidR="00DE6CAB" w:rsidRPr="00DE6CAB" w:rsidRDefault="00DE6CAB" w:rsidP="00DE6CAB">
            <w:pPr>
              <w:rPr>
                <w:sz w:val="28"/>
                <w:szCs w:val="20"/>
                <w:lang w:eastAsia="ru-RU"/>
              </w:rPr>
            </w:pPr>
            <w:r w:rsidRPr="00DE6CAB">
              <w:rPr>
                <w:sz w:val="28"/>
                <w:szCs w:val="20"/>
                <w:lang w:eastAsia="ru-RU"/>
              </w:rPr>
              <w:t>8.1</w:t>
            </w:r>
          </w:p>
          <w:p w14:paraId="6562D8FB" w14:textId="77777777" w:rsidR="00DE6CAB" w:rsidRPr="00DE6CAB" w:rsidRDefault="00DE6CAB" w:rsidP="00DE6CAB">
            <w:pPr>
              <w:rPr>
                <w:sz w:val="28"/>
                <w:szCs w:val="20"/>
                <w:lang w:eastAsia="ru-RU"/>
              </w:rPr>
            </w:pPr>
            <w:r w:rsidRPr="00DE6CAB">
              <w:rPr>
                <w:sz w:val="28"/>
                <w:szCs w:val="20"/>
                <w:lang w:val="en-US" w:eastAsia="ru-RU"/>
              </w:rPr>
              <w:t>8</w:t>
            </w:r>
            <w:r w:rsidRPr="00DE6CAB">
              <w:rPr>
                <w:sz w:val="28"/>
                <w:szCs w:val="20"/>
                <w:lang w:eastAsia="ru-RU"/>
              </w:rPr>
              <w:t>.</w:t>
            </w:r>
            <w:r w:rsidRPr="00DE6CAB">
              <w:rPr>
                <w:sz w:val="28"/>
                <w:szCs w:val="20"/>
                <w:lang w:val="en-US" w:eastAsia="ru-RU"/>
              </w:rPr>
              <w:t>2</w:t>
            </w:r>
          </w:p>
        </w:tc>
        <w:tc>
          <w:tcPr>
            <w:tcW w:w="4647" w:type="dxa"/>
          </w:tcPr>
          <w:p w14:paraId="1C2AF5EB" w14:textId="77777777" w:rsidR="00DE6CAB" w:rsidRPr="00DE6CAB" w:rsidRDefault="00DE6CAB" w:rsidP="00DE6CAB">
            <w:pPr>
              <w:rPr>
                <w:sz w:val="28"/>
                <w:szCs w:val="20"/>
                <w:lang w:eastAsia="ru-RU"/>
              </w:rPr>
            </w:pPr>
            <w:r w:rsidRPr="00DE6CAB">
              <w:rPr>
                <w:sz w:val="28"/>
                <w:szCs w:val="20"/>
                <w:lang w:eastAsia="ru-RU"/>
              </w:rPr>
              <w:t>сила</w:t>
            </w:r>
          </w:p>
          <w:p w14:paraId="3728FEF4" w14:textId="77777777" w:rsidR="00DE6CAB" w:rsidRPr="00DE6CAB" w:rsidRDefault="00DE6CAB" w:rsidP="00DE6CAB">
            <w:pPr>
              <w:rPr>
                <w:sz w:val="28"/>
                <w:szCs w:val="20"/>
                <w:lang w:eastAsia="ru-RU"/>
              </w:rPr>
            </w:pPr>
            <w:r w:rsidRPr="00DE6CAB">
              <w:rPr>
                <w:sz w:val="28"/>
                <w:szCs w:val="20"/>
                <w:lang w:eastAsia="ru-RU"/>
              </w:rPr>
              <w:t>вага</w:t>
            </w:r>
          </w:p>
        </w:tc>
        <w:tc>
          <w:tcPr>
            <w:tcW w:w="1984" w:type="dxa"/>
          </w:tcPr>
          <w:p w14:paraId="3AC9B487" w14:textId="77777777" w:rsidR="00DE6CAB" w:rsidRPr="00DE6CAB" w:rsidRDefault="00DE6CAB" w:rsidP="00DE6CAB">
            <w:pPr>
              <w:jc w:val="center"/>
              <w:rPr>
                <w:sz w:val="28"/>
                <w:szCs w:val="20"/>
                <w:lang w:val="en-US" w:eastAsia="ru-RU"/>
              </w:rPr>
            </w:pPr>
            <w:r w:rsidRPr="00DE6CAB">
              <w:rPr>
                <w:sz w:val="28"/>
                <w:szCs w:val="20"/>
                <w:lang w:val="en-US" w:eastAsia="ru-RU"/>
              </w:rPr>
              <w:t>F</w:t>
            </w:r>
          </w:p>
          <w:p w14:paraId="671F695F" w14:textId="77777777" w:rsidR="00DE6CAB" w:rsidRPr="00DE6CAB" w:rsidRDefault="00DE6CAB" w:rsidP="00DE6CAB">
            <w:pPr>
              <w:jc w:val="center"/>
              <w:rPr>
                <w:sz w:val="28"/>
                <w:szCs w:val="20"/>
                <w:lang w:val="en-US" w:eastAsia="ru-RU"/>
              </w:rPr>
            </w:pPr>
            <w:r w:rsidRPr="00DE6CAB">
              <w:rPr>
                <w:sz w:val="28"/>
                <w:szCs w:val="20"/>
                <w:lang w:eastAsia="ru-RU"/>
              </w:rPr>
              <w:t xml:space="preserve">G,  </w:t>
            </w:r>
            <w:r w:rsidRPr="00DE6CAB">
              <w:rPr>
                <w:sz w:val="28"/>
                <w:szCs w:val="20"/>
                <w:lang w:val="en-US" w:eastAsia="ru-RU"/>
              </w:rPr>
              <w:t>Fg</w:t>
            </w:r>
            <w:r w:rsidRPr="00DE6CAB">
              <w:rPr>
                <w:sz w:val="28"/>
                <w:szCs w:val="20"/>
                <w:lang w:eastAsia="ru-RU"/>
              </w:rPr>
              <w:t xml:space="preserve"> </w:t>
            </w:r>
          </w:p>
        </w:tc>
        <w:tc>
          <w:tcPr>
            <w:tcW w:w="1985" w:type="dxa"/>
            <w:vAlign w:val="center"/>
          </w:tcPr>
          <w:p w14:paraId="3B1A428B" w14:textId="77777777" w:rsidR="00DE6CAB" w:rsidRPr="00DE6CAB" w:rsidRDefault="00DE6CAB" w:rsidP="00DE6CAB">
            <w:pPr>
              <w:jc w:val="center"/>
              <w:rPr>
                <w:sz w:val="28"/>
                <w:szCs w:val="20"/>
                <w:lang w:val="en-US" w:eastAsia="ru-RU"/>
              </w:rPr>
            </w:pPr>
            <w:r w:rsidRPr="00DE6CAB">
              <w:rPr>
                <w:sz w:val="28"/>
                <w:szCs w:val="20"/>
                <w:lang w:val="en-US" w:eastAsia="ru-RU"/>
              </w:rPr>
              <w:t>H</w:t>
            </w:r>
          </w:p>
          <w:p w14:paraId="7977B0F3" w14:textId="77777777" w:rsidR="00DE6CAB" w:rsidRPr="00DE6CAB" w:rsidRDefault="00DE6CAB" w:rsidP="00DE6CAB">
            <w:pPr>
              <w:jc w:val="center"/>
              <w:rPr>
                <w:sz w:val="28"/>
                <w:szCs w:val="20"/>
                <w:lang w:val="en-US" w:eastAsia="ru-RU"/>
              </w:rPr>
            </w:pPr>
            <w:r w:rsidRPr="00DE6CAB">
              <w:rPr>
                <w:sz w:val="28"/>
                <w:szCs w:val="20"/>
                <w:lang w:eastAsia="ru-RU"/>
              </w:rPr>
              <w:t>Н</w:t>
            </w:r>
          </w:p>
        </w:tc>
      </w:tr>
      <w:tr w:rsidR="00DE6CAB" w:rsidRPr="00DE6CAB" w14:paraId="1235D1FB" w14:textId="77777777" w:rsidTr="00DE6CAB">
        <w:tc>
          <w:tcPr>
            <w:tcW w:w="706" w:type="dxa"/>
          </w:tcPr>
          <w:p w14:paraId="5BDAC7E6" w14:textId="77777777" w:rsidR="00DE6CAB" w:rsidRPr="00DE6CAB" w:rsidRDefault="00DE6CAB" w:rsidP="00DE6CAB">
            <w:pPr>
              <w:rPr>
                <w:sz w:val="28"/>
                <w:szCs w:val="20"/>
                <w:lang w:eastAsia="ru-RU"/>
              </w:rPr>
            </w:pPr>
            <w:r w:rsidRPr="00DE6CAB">
              <w:rPr>
                <w:sz w:val="28"/>
                <w:szCs w:val="20"/>
                <w:lang w:eastAsia="ru-RU"/>
              </w:rPr>
              <w:t>9</w:t>
            </w:r>
          </w:p>
        </w:tc>
        <w:tc>
          <w:tcPr>
            <w:tcW w:w="4647" w:type="dxa"/>
          </w:tcPr>
          <w:p w14:paraId="73339C8A" w14:textId="77777777" w:rsidR="00DE6CAB" w:rsidRPr="00DE6CAB" w:rsidRDefault="00DE6CAB" w:rsidP="00DE6CAB">
            <w:pPr>
              <w:rPr>
                <w:sz w:val="28"/>
                <w:szCs w:val="20"/>
                <w:lang w:eastAsia="ru-RU"/>
              </w:rPr>
            </w:pPr>
            <w:r w:rsidRPr="00DE6CAB">
              <w:rPr>
                <w:sz w:val="28"/>
                <w:szCs w:val="20"/>
                <w:lang w:eastAsia="ru-RU"/>
              </w:rPr>
              <w:t>питома вага</w:t>
            </w:r>
          </w:p>
        </w:tc>
        <w:tc>
          <w:tcPr>
            <w:tcW w:w="1984" w:type="dxa"/>
          </w:tcPr>
          <w:p w14:paraId="1E09601B" w14:textId="77777777" w:rsidR="00DE6CAB" w:rsidRPr="00DE6CAB" w:rsidRDefault="00DE6CAB" w:rsidP="00DE6CAB">
            <w:pPr>
              <w:jc w:val="center"/>
              <w:rPr>
                <w:sz w:val="28"/>
                <w:szCs w:val="20"/>
                <w:lang w:val="en-US" w:eastAsia="ru-RU"/>
              </w:rPr>
            </w:pPr>
            <w:r w:rsidRPr="00DE6CAB">
              <w:rPr>
                <w:sz w:val="28"/>
                <w:szCs w:val="20"/>
                <w:lang w:val="en-US" w:eastAsia="ru-RU"/>
              </w:rPr>
              <w:t>γ</w:t>
            </w:r>
          </w:p>
        </w:tc>
        <w:tc>
          <w:tcPr>
            <w:tcW w:w="1985" w:type="dxa"/>
            <w:vAlign w:val="center"/>
          </w:tcPr>
          <w:p w14:paraId="68B8BCF4" w14:textId="77777777" w:rsidR="00DE6CAB" w:rsidRPr="00DE6CAB" w:rsidRDefault="00DE6CAB" w:rsidP="00DE6CAB">
            <w:pPr>
              <w:jc w:val="center"/>
              <w:rPr>
                <w:sz w:val="28"/>
                <w:szCs w:val="20"/>
                <w:vertAlign w:val="superscript"/>
                <w:lang w:eastAsia="ru-RU"/>
              </w:rPr>
            </w:pPr>
            <w:r w:rsidRPr="00DE6CAB">
              <w:rPr>
                <w:sz w:val="28"/>
                <w:szCs w:val="20"/>
                <w:lang w:eastAsia="ru-RU"/>
              </w:rPr>
              <w:t>Н/м</w:t>
            </w:r>
            <w:r w:rsidRPr="00DE6CAB">
              <w:rPr>
                <w:sz w:val="28"/>
                <w:szCs w:val="20"/>
                <w:vertAlign w:val="superscript"/>
                <w:lang w:eastAsia="ru-RU"/>
              </w:rPr>
              <w:t>3</w:t>
            </w:r>
          </w:p>
        </w:tc>
      </w:tr>
      <w:tr w:rsidR="00DE6CAB" w:rsidRPr="00DE6CAB" w14:paraId="384F0369" w14:textId="77777777" w:rsidTr="00DE6CAB">
        <w:tc>
          <w:tcPr>
            <w:tcW w:w="706" w:type="dxa"/>
          </w:tcPr>
          <w:p w14:paraId="35C54EE5" w14:textId="77777777" w:rsidR="00DE6CAB" w:rsidRPr="00DE6CAB" w:rsidRDefault="00DE6CAB" w:rsidP="00DE6CAB">
            <w:pPr>
              <w:rPr>
                <w:sz w:val="28"/>
                <w:szCs w:val="20"/>
                <w:lang w:eastAsia="ru-RU"/>
              </w:rPr>
            </w:pPr>
            <w:r w:rsidRPr="00DE6CAB">
              <w:rPr>
                <w:sz w:val="28"/>
                <w:szCs w:val="20"/>
                <w:lang w:eastAsia="ru-RU"/>
              </w:rPr>
              <w:t>10</w:t>
            </w:r>
          </w:p>
        </w:tc>
        <w:tc>
          <w:tcPr>
            <w:tcW w:w="4647" w:type="dxa"/>
          </w:tcPr>
          <w:p w14:paraId="6D707052" w14:textId="77777777" w:rsidR="00DE6CAB" w:rsidRPr="00DE6CAB" w:rsidRDefault="00DE6CAB" w:rsidP="00DE6CAB">
            <w:pPr>
              <w:rPr>
                <w:sz w:val="28"/>
                <w:szCs w:val="20"/>
                <w:lang w:eastAsia="ru-RU"/>
              </w:rPr>
            </w:pPr>
            <w:r w:rsidRPr="00DE6CAB">
              <w:rPr>
                <w:sz w:val="28"/>
                <w:szCs w:val="20"/>
                <w:lang w:eastAsia="ru-RU"/>
              </w:rPr>
              <w:t>імпульс сили</w:t>
            </w:r>
          </w:p>
        </w:tc>
        <w:tc>
          <w:tcPr>
            <w:tcW w:w="1984" w:type="dxa"/>
          </w:tcPr>
          <w:p w14:paraId="0D91DE6C" w14:textId="77777777" w:rsidR="00DE6CAB" w:rsidRPr="00DE6CAB" w:rsidRDefault="00DE6CAB" w:rsidP="00DE6CAB">
            <w:pPr>
              <w:jc w:val="center"/>
              <w:rPr>
                <w:sz w:val="28"/>
                <w:szCs w:val="20"/>
                <w:lang w:val="en-US" w:eastAsia="ru-RU"/>
              </w:rPr>
            </w:pPr>
            <w:r w:rsidRPr="00DE6CAB">
              <w:rPr>
                <w:sz w:val="28"/>
                <w:szCs w:val="20"/>
                <w:lang w:val="en-US" w:eastAsia="ru-RU"/>
              </w:rPr>
              <w:t>Ι</w:t>
            </w:r>
          </w:p>
        </w:tc>
        <w:tc>
          <w:tcPr>
            <w:tcW w:w="1985" w:type="dxa"/>
            <w:vAlign w:val="center"/>
          </w:tcPr>
          <w:p w14:paraId="300E869D" w14:textId="77777777" w:rsidR="00DE6CAB" w:rsidRPr="00DE6CAB" w:rsidRDefault="00DE6CAB" w:rsidP="00DE6CAB">
            <w:pPr>
              <w:jc w:val="center"/>
              <w:rPr>
                <w:sz w:val="28"/>
                <w:szCs w:val="20"/>
                <w:lang w:eastAsia="ru-RU"/>
              </w:rPr>
            </w:pPr>
            <w:r w:rsidRPr="00DE6CAB">
              <w:rPr>
                <w:sz w:val="28"/>
                <w:szCs w:val="20"/>
                <w:lang w:eastAsia="ru-RU"/>
              </w:rPr>
              <w:t>Н · с</w:t>
            </w:r>
          </w:p>
        </w:tc>
      </w:tr>
      <w:tr w:rsidR="00DE6CAB" w:rsidRPr="00DE6CAB" w14:paraId="449E1DA4" w14:textId="77777777" w:rsidTr="00DE6CAB">
        <w:tc>
          <w:tcPr>
            <w:tcW w:w="706" w:type="dxa"/>
          </w:tcPr>
          <w:p w14:paraId="4A42ACD5" w14:textId="77777777" w:rsidR="00DE6CAB" w:rsidRPr="00DE6CAB" w:rsidRDefault="00DE6CAB" w:rsidP="00DE6CAB">
            <w:pPr>
              <w:rPr>
                <w:sz w:val="28"/>
                <w:szCs w:val="20"/>
                <w:lang w:eastAsia="ru-RU"/>
              </w:rPr>
            </w:pPr>
            <w:r w:rsidRPr="00DE6CAB">
              <w:rPr>
                <w:sz w:val="28"/>
                <w:szCs w:val="20"/>
                <w:lang w:eastAsia="ru-RU"/>
              </w:rPr>
              <w:t>11</w:t>
            </w:r>
          </w:p>
        </w:tc>
        <w:tc>
          <w:tcPr>
            <w:tcW w:w="4647" w:type="dxa"/>
          </w:tcPr>
          <w:p w14:paraId="7AED5179" w14:textId="77777777" w:rsidR="00DE6CAB" w:rsidRPr="00DE6CAB" w:rsidRDefault="00DE6CAB" w:rsidP="00DE6CAB">
            <w:pPr>
              <w:rPr>
                <w:sz w:val="28"/>
                <w:szCs w:val="20"/>
                <w:lang w:eastAsia="ru-RU"/>
              </w:rPr>
            </w:pPr>
            <w:r w:rsidRPr="00DE6CAB">
              <w:rPr>
                <w:sz w:val="28"/>
                <w:szCs w:val="20"/>
                <w:lang w:eastAsia="ru-RU"/>
              </w:rPr>
              <w:t>момент імпульсу</w:t>
            </w:r>
          </w:p>
        </w:tc>
        <w:tc>
          <w:tcPr>
            <w:tcW w:w="1984" w:type="dxa"/>
          </w:tcPr>
          <w:p w14:paraId="7D5B96F3" w14:textId="77777777" w:rsidR="00DE6CAB" w:rsidRPr="00DE6CAB" w:rsidRDefault="00DE6CAB" w:rsidP="00DE6CAB">
            <w:pPr>
              <w:jc w:val="center"/>
              <w:rPr>
                <w:sz w:val="28"/>
                <w:szCs w:val="20"/>
                <w:lang w:val="en-US" w:eastAsia="ru-RU"/>
              </w:rPr>
            </w:pPr>
            <w:r w:rsidRPr="00DE6CAB">
              <w:rPr>
                <w:sz w:val="28"/>
                <w:szCs w:val="20"/>
                <w:lang w:val="en-US" w:eastAsia="ru-RU"/>
              </w:rPr>
              <w:t>L</w:t>
            </w:r>
          </w:p>
        </w:tc>
        <w:tc>
          <w:tcPr>
            <w:tcW w:w="1985" w:type="dxa"/>
            <w:vAlign w:val="center"/>
          </w:tcPr>
          <w:p w14:paraId="3DBADC31" w14:textId="77777777" w:rsidR="00DE6CAB" w:rsidRPr="00DE6CAB" w:rsidRDefault="00DE6CAB" w:rsidP="00DE6CAB">
            <w:pPr>
              <w:jc w:val="center"/>
              <w:rPr>
                <w:sz w:val="28"/>
                <w:szCs w:val="20"/>
                <w:lang w:eastAsia="ru-RU"/>
              </w:rPr>
            </w:pPr>
            <w:r w:rsidRPr="00DE6CAB">
              <w:rPr>
                <w:sz w:val="28"/>
                <w:szCs w:val="20"/>
                <w:lang w:eastAsia="ru-RU"/>
              </w:rPr>
              <w:t>кг · м</w:t>
            </w:r>
            <w:r w:rsidRPr="00DE6CAB">
              <w:rPr>
                <w:sz w:val="28"/>
                <w:szCs w:val="20"/>
                <w:vertAlign w:val="superscript"/>
                <w:lang w:eastAsia="ru-RU"/>
              </w:rPr>
              <w:t>2</w:t>
            </w:r>
            <w:r w:rsidRPr="00DE6CAB">
              <w:rPr>
                <w:sz w:val="28"/>
                <w:szCs w:val="20"/>
                <w:lang w:eastAsia="ru-RU"/>
              </w:rPr>
              <w:t>/с</w:t>
            </w:r>
          </w:p>
        </w:tc>
      </w:tr>
      <w:tr w:rsidR="00DE6CAB" w:rsidRPr="00DE6CAB" w14:paraId="77712B60" w14:textId="77777777" w:rsidTr="00DE6CAB">
        <w:tc>
          <w:tcPr>
            <w:tcW w:w="706" w:type="dxa"/>
          </w:tcPr>
          <w:p w14:paraId="00E3EE41" w14:textId="77777777" w:rsidR="00DE6CAB" w:rsidRPr="00DE6CAB" w:rsidRDefault="00DE6CAB" w:rsidP="00DE6CAB">
            <w:pPr>
              <w:rPr>
                <w:sz w:val="28"/>
                <w:szCs w:val="20"/>
                <w:lang w:eastAsia="ru-RU"/>
              </w:rPr>
            </w:pPr>
            <w:r w:rsidRPr="00DE6CAB">
              <w:rPr>
                <w:sz w:val="28"/>
                <w:szCs w:val="20"/>
                <w:lang w:eastAsia="ru-RU"/>
              </w:rPr>
              <w:t>12.1</w:t>
            </w:r>
          </w:p>
          <w:p w14:paraId="4337E6A4" w14:textId="77777777" w:rsidR="00DE6CAB" w:rsidRPr="00DE6CAB" w:rsidRDefault="00DE6CAB" w:rsidP="00DE6CAB">
            <w:pPr>
              <w:rPr>
                <w:sz w:val="28"/>
                <w:szCs w:val="20"/>
                <w:lang w:eastAsia="ru-RU"/>
              </w:rPr>
            </w:pPr>
            <w:r w:rsidRPr="00DE6CAB">
              <w:rPr>
                <w:sz w:val="28"/>
                <w:szCs w:val="20"/>
                <w:lang w:eastAsia="ru-RU"/>
              </w:rPr>
              <w:t>12.2</w:t>
            </w:r>
          </w:p>
          <w:p w14:paraId="5297EFCE" w14:textId="77777777" w:rsidR="00DE6CAB" w:rsidRPr="00DE6CAB" w:rsidRDefault="00DE6CAB" w:rsidP="00DE6CAB">
            <w:pPr>
              <w:rPr>
                <w:sz w:val="28"/>
                <w:szCs w:val="20"/>
                <w:lang w:eastAsia="ru-RU"/>
              </w:rPr>
            </w:pPr>
            <w:r w:rsidRPr="00DE6CAB">
              <w:rPr>
                <w:sz w:val="28"/>
                <w:szCs w:val="20"/>
                <w:lang w:eastAsia="ru-RU"/>
              </w:rPr>
              <w:t>12.3</w:t>
            </w:r>
          </w:p>
        </w:tc>
        <w:tc>
          <w:tcPr>
            <w:tcW w:w="4647" w:type="dxa"/>
          </w:tcPr>
          <w:p w14:paraId="29D7890E" w14:textId="77777777" w:rsidR="00DE6CAB" w:rsidRPr="00DE6CAB" w:rsidRDefault="00DE6CAB" w:rsidP="00DE6CAB">
            <w:pPr>
              <w:rPr>
                <w:sz w:val="28"/>
                <w:szCs w:val="20"/>
                <w:lang w:eastAsia="ru-RU"/>
              </w:rPr>
            </w:pPr>
            <w:r w:rsidRPr="00DE6CAB">
              <w:rPr>
                <w:sz w:val="28"/>
                <w:szCs w:val="20"/>
                <w:lang w:eastAsia="ru-RU"/>
              </w:rPr>
              <w:t>момент сили</w:t>
            </w:r>
          </w:p>
          <w:p w14:paraId="4CB1A20C" w14:textId="77777777" w:rsidR="00DE6CAB" w:rsidRPr="00DE6CAB" w:rsidRDefault="00DE6CAB" w:rsidP="00DE6CAB">
            <w:pPr>
              <w:rPr>
                <w:sz w:val="28"/>
                <w:szCs w:val="20"/>
                <w:lang w:eastAsia="ru-RU"/>
              </w:rPr>
            </w:pPr>
            <w:r w:rsidRPr="00DE6CAB">
              <w:rPr>
                <w:sz w:val="28"/>
                <w:szCs w:val="20"/>
                <w:lang w:eastAsia="ru-RU"/>
              </w:rPr>
              <w:t>момент пари (сил)</w:t>
            </w:r>
          </w:p>
          <w:p w14:paraId="55A27688" w14:textId="77777777" w:rsidR="00DE6CAB" w:rsidRPr="00DE6CAB" w:rsidRDefault="00DE6CAB" w:rsidP="00DE6CAB">
            <w:pPr>
              <w:rPr>
                <w:sz w:val="28"/>
                <w:szCs w:val="20"/>
                <w:lang w:eastAsia="ru-RU"/>
              </w:rPr>
            </w:pPr>
            <w:r w:rsidRPr="00DE6CAB">
              <w:rPr>
                <w:sz w:val="28"/>
                <w:szCs w:val="20"/>
                <w:lang w:eastAsia="ru-RU"/>
              </w:rPr>
              <w:t>крутильний момент</w:t>
            </w:r>
          </w:p>
        </w:tc>
        <w:tc>
          <w:tcPr>
            <w:tcW w:w="1984" w:type="dxa"/>
          </w:tcPr>
          <w:p w14:paraId="54AA26E2" w14:textId="77777777" w:rsidR="00DE6CAB" w:rsidRPr="00DE6CAB" w:rsidRDefault="00DE6CAB" w:rsidP="00DE6CAB">
            <w:pPr>
              <w:jc w:val="center"/>
              <w:rPr>
                <w:sz w:val="28"/>
                <w:szCs w:val="20"/>
                <w:lang w:eastAsia="ru-RU"/>
              </w:rPr>
            </w:pPr>
            <w:r w:rsidRPr="00DE6CAB">
              <w:rPr>
                <w:sz w:val="28"/>
                <w:szCs w:val="20"/>
                <w:lang w:eastAsia="ru-RU"/>
              </w:rPr>
              <w:t>М</w:t>
            </w:r>
          </w:p>
          <w:p w14:paraId="1EA28006" w14:textId="77777777" w:rsidR="00DE6CAB" w:rsidRPr="00DE6CAB" w:rsidRDefault="00DE6CAB" w:rsidP="00DE6CAB">
            <w:pPr>
              <w:jc w:val="center"/>
              <w:rPr>
                <w:sz w:val="28"/>
                <w:szCs w:val="20"/>
                <w:lang w:eastAsia="ru-RU"/>
              </w:rPr>
            </w:pPr>
            <w:r w:rsidRPr="00DE6CAB">
              <w:rPr>
                <w:sz w:val="28"/>
                <w:szCs w:val="20"/>
                <w:lang w:eastAsia="ru-RU"/>
              </w:rPr>
              <w:t>М</w:t>
            </w:r>
          </w:p>
          <w:p w14:paraId="5B162A70" w14:textId="77777777" w:rsidR="00DE6CAB" w:rsidRPr="00DE6CAB" w:rsidRDefault="00DE6CAB" w:rsidP="00DE6CAB">
            <w:pPr>
              <w:jc w:val="center"/>
              <w:rPr>
                <w:sz w:val="28"/>
                <w:szCs w:val="20"/>
                <w:lang w:eastAsia="ru-RU"/>
              </w:rPr>
            </w:pPr>
            <w:r w:rsidRPr="00DE6CAB">
              <w:rPr>
                <w:sz w:val="28"/>
                <w:szCs w:val="20"/>
                <w:lang w:eastAsia="ru-RU"/>
              </w:rPr>
              <w:t>М</w:t>
            </w:r>
          </w:p>
        </w:tc>
        <w:tc>
          <w:tcPr>
            <w:tcW w:w="1985" w:type="dxa"/>
            <w:vAlign w:val="center"/>
          </w:tcPr>
          <w:p w14:paraId="7C66F6BB" w14:textId="77777777" w:rsidR="00DE6CAB" w:rsidRPr="00DE6CAB" w:rsidRDefault="00DE6CAB" w:rsidP="00DE6CAB">
            <w:pPr>
              <w:jc w:val="center"/>
              <w:rPr>
                <w:sz w:val="28"/>
                <w:szCs w:val="20"/>
                <w:lang w:eastAsia="ru-RU"/>
              </w:rPr>
            </w:pPr>
            <w:r w:rsidRPr="00DE6CAB">
              <w:rPr>
                <w:sz w:val="28"/>
                <w:szCs w:val="20"/>
                <w:lang w:eastAsia="ru-RU"/>
              </w:rPr>
              <w:t>Н · м</w:t>
            </w:r>
          </w:p>
          <w:p w14:paraId="1514614B" w14:textId="77777777" w:rsidR="00DE6CAB" w:rsidRPr="00DE6CAB" w:rsidRDefault="00DE6CAB" w:rsidP="00DE6CAB">
            <w:pPr>
              <w:jc w:val="center"/>
              <w:rPr>
                <w:sz w:val="28"/>
                <w:szCs w:val="20"/>
                <w:lang w:eastAsia="ru-RU"/>
              </w:rPr>
            </w:pPr>
            <w:r w:rsidRPr="00DE6CAB">
              <w:rPr>
                <w:sz w:val="28"/>
                <w:szCs w:val="20"/>
                <w:lang w:eastAsia="ru-RU"/>
              </w:rPr>
              <w:t>Н · м</w:t>
            </w:r>
          </w:p>
          <w:p w14:paraId="49E52960" w14:textId="77777777" w:rsidR="00DE6CAB" w:rsidRPr="00DE6CAB" w:rsidRDefault="00DE6CAB" w:rsidP="00DE6CAB">
            <w:pPr>
              <w:jc w:val="center"/>
              <w:rPr>
                <w:sz w:val="28"/>
                <w:szCs w:val="20"/>
                <w:lang w:eastAsia="ru-RU"/>
              </w:rPr>
            </w:pPr>
            <w:r w:rsidRPr="00DE6CAB">
              <w:rPr>
                <w:sz w:val="28"/>
                <w:szCs w:val="20"/>
                <w:lang w:eastAsia="ru-RU"/>
              </w:rPr>
              <w:t>Н · м</w:t>
            </w:r>
          </w:p>
        </w:tc>
      </w:tr>
      <w:tr w:rsidR="00DE6CAB" w:rsidRPr="00DE6CAB" w14:paraId="6616564C" w14:textId="77777777" w:rsidTr="00DE6CAB">
        <w:tc>
          <w:tcPr>
            <w:tcW w:w="706" w:type="dxa"/>
          </w:tcPr>
          <w:p w14:paraId="4B9A0A78" w14:textId="77777777" w:rsidR="00DE6CAB" w:rsidRPr="00DE6CAB" w:rsidRDefault="00DE6CAB" w:rsidP="00DE6CAB">
            <w:pPr>
              <w:rPr>
                <w:sz w:val="28"/>
                <w:szCs w:val="20"/>
                <w:lang w:eastAsia="ru-RU"/>
              </w:rPr>
            </w:pPr>
            <w:r w:rsidRPr="00DE6CAB">
              <w:rPr>
                <w:sz w:val="28"/>
                <w:szCs w:val="20"/>
                <w:lang w:eastAsia="ru-RU"/>
              </w:rPr>
              <w:t>13</w:t>
            </w:r>
          </w:p>
        </w:tc>
        <w:tc>
          <w:tcPr>
            <w:tcW w:w="4647" w:type="dxa"/>
          </w:tcPr>
          <w:p w14:paraId="6F907C86" w14:textId="77777777" w:rsidR="00DE6CAB" w:rsidRPr="00DE6CAB" w:rsidRDefault="00DE6CAB" w:rsidP="00DE6CAB">
            <w:pPr>
              <w:rPr>
                <w:sz w:val="28"/>
                <w:szCs w:val="20"/>
                <w:lang w:eastAsia="ru-RU"/>
              </w:rPr>
            </w:pPr>
            <w:r w:rsidRPr="00DE6CAB">
              <w:rPr>
                <w:sz w:val="28"/>
                <w:szCs w:val="20"/>
                <w:lang w:eastAsia="ru-RU"/>
              </w:rPr>
              <w:t>імпульс моменту сили</w:t>
            </w:r>
          </w:p>
        </w:tc>
        <w:tc>
          <w:tcPr>
            <w:tcW w:w="1984" w:type="dxa"/>
          </w:tcPr>
          <w:p w14:paraId="15062634" w14:textId="77777777" w:rsidR="00DE6CAB" w:rsidRPr="00DE6CAB" w:rsidRDefault="00DE6CAB" w:rsidP="00DE6CAB">
            <w:pPr>
              <w:jc w:val="center"/>
              <w:rPr>
                <w:sz w:val="28"/>
                <w:szCs w:val="20"/>
                <w:lang w:eastAsia="ru-RU"/>
              </w:rPr>
            </w:pPr>
            <w:r w:rsidRPr="00DE6CAB">
              <w:rPr>
                <w:sz w:val="28"/>
                <w:szCs w:val="20"/>
                <w:lang w:eastAsia="ru-RU"/>
              </w:rPr>
              <w:t>Н</w:t>
            </w:r>
          </w:p>
        </w:tc>
        <w:tc>
          <w:tcPr>
            <w:tcW w:w="1985" w:type="dxa"/>
            <w:vAlign w:val="center"/>
          </w:tcPr>
          <w:p w14:paraId="27F466BE" w14:textId="77777777" w:rsidR="00DE6CAB" w:rsidRPr="00DE6CAB" w:rsidRDefault="00DE6CAB" w:rsidP="00DE6CAB">
            <w:pPr>
              <w:jc w:val="center"/>
              <w:rPr>
                <w:sz w:val="28"/>
                <w:szCs w:val="20"/>
                <w:lang w:eastAsia="ru-RU"/>
              </w:rPr>
            </w:pPr>
            <w:r w:rsidRPr="00DE6CAB">
              <w:rPr>
                <w:sz w:val="28"/>
                <w:szCs w:val="20"/>
                <w:lang w:eastAsia="ru-RU"/>
              </w:rPr>
              <w:t>Н·м·с</w:t>
            </w:r>
          </w:p>
        </w:tc>
      </w:tr>
      <w:tr w:rsidR="00DE6CAB" w:rsidRPr="00DE6CAB" w14:paraId="11BD6EA4" w14:textId="77777777" w:rsidTr="00DE6CAB">
        <w:tc>
          <w:tcPr>
            <w:tcW w:w="706" w:type="dxa"/>
          </w:tcPr>
          <w:p w14:paraId="01F98232" w14:textId="77777777" w:rsidR="00DE6CAB" w:rsidRPr="00DE6CAB" w:rsidRDefault="00DE6CAB" w:rsidP="00DE6CAB">
            <w:pPr>
              <w:rPr>
                <w:sz w:val="28"/>
                <w:szCs w:val="20"/>
                <w:lang w:eastAsia="ru-RU"/>
              </w:rPr>
            </w:pPr>
            <w:r w:rsidRPr="00DE6CAB">
              <w:rPr>
                <w:sz w:val="28"/>
                <w:szCs w:val="20"/>
                <w:lang w:eastAsia="ru-RU"/>
              </w:rPr>
              <w:t>14.1</w:t>
            </w:r>
          </w:p>
          <w:p w14:paraId="5C0470CF" w14:textId="77777777" w:rsidR="00DE6CAB" w:rsidRPr="00DE6CAB" w:rsidRDefault="00DE6CAB" w:rsidP="00DE6CAB">
            <w:pPr>
              <w:rPr>
                <w:sz w:val="28"/>
                <w:szCs w:val="20"/>
                <w:lang w:eastAsia="ru-RU"/>
              </w:rPr>
            </w:pPr>
            <w:r w:rsidRPr="00DE6CAB">
              <w:rPr>
                <w:sz w:val="28"/>
                <w:szCs w:val="20"/>
                <w:lang w:eastAsia="ru-RU"/>
              </w:rPr>
              <w:t>14.2</w:t>
            </w:r>
          </w:p>
          <w:p w14:paraId="31689B54" w14:textId="77777777" w:rsidR="00DE6CAB" w:rsidRPr="00DE6CAB" w:rsidRDefault="00DE6CAB" w:rsidP="00DE6CAB">
            <w:pPr>
              <w:rPr>
                <w:sz w:val="28"/>
                <w:szCs w:val="20"/>
                <w:lang w:eastAsia="ru-RU"/>
              </w:rPr>
            </w:pPr>
            <w:r w:rsidRPr="00DE6CAB">
              <w:rPr>
                <w:sz w:val="28"/>
                <w:szCs w:val="20"/>
                <w:lang w:eastAsia="ru-RU"/>
              </w:rPr>
              <w:t>14.3</w:t>
            </w:r>
          </w:p>
        </w:tc>
        <w:tc>
          <w:tcPr>
            <w:tcW w:w="4647" w:type="dxa"/>
          </w:tcPr>
          <w:p w14:paraId="151BC61A" w14:textId="77777777" w:rsidR="00DE6CAB" w:rsidRPr="00DE6CAB" w:rsidRDefault="00DE6CAB" w:rsidP="00DE6CAB">
            <w:pPr>
              <w:rPr>
                <w:sz w:val="28"/>
                <w:szCs w:val="20"/>
                <w:lang w:eastAsia="ru-RU"/>
              </w:rPr>
            </w:pPr>
            <w:r w:rsidRPr="00DE6CAB">
              <w:rPr>
                <w:sz w:val="28"/>
                <w:szCs w:val="20"/>
                <w:lang w:eastAsia="ru-RU"/>
              </w:rPr>
              <w:t>тиск</w:t>
            </w:r>
          </w:p>
          <w:p w14:paraId="658B8C17" w14:textId="77777777" w:rsidR="00DE6CAB" w:rsidRPr="00DE6CAB" w:rsidRDefault="00DE6CAB" w:rsidP="00DE6CAB">
            <w:pPr>
              <w:rPr>
                <w:sz w:val="28"/>
                <w:szCs w:val="20"/>
                <w:lang w:eastAsia="ru-RU"/>
              </w:rPr>
            </w:pPr>
            <w:r w:rsidRPr="00DE6CAB">
              <w:rPr>
                <w:sz w:val="28"/>
                <w:szCs w:val="20"/>
                <w:lang w:eastAsia="ru-RU"/>
              </w:rPr>
              <w:t>нормальне напруження</w:t>
            </w:r>
          </w:p>
          <w:p w14:paraId="358A347C" w14:textId="77777777" w:rsidR="00DE6CAB" w:rsidRPr="00DE6CAB" w:rsidRDefault="00DE6CAB" w:rsidP="00DE6CAB">
            <w:pPr>
              <w:rPr>
                <w:sz w:val="28"/>
                <w:szCs w:val="20"/>
                <w:lang w:eastAsia="ru-RU"/>
              </w:rPr>
            </w:pPr>
            <w:r w:rsidRPr="00DE6CAB">
              <w:rPr>
                <w:sz w:val="28"/>
                <w:szCs w:val="20"/>
                <w:lang w:eastAsia="ru-RU"/>
              </w:rPr>
              <w:t>дотичне напруження</w:t>
            </w:r>
          </w:p>
        </w:tc>
        <w:tc>
          <w:tcPr>
            <w:tcW w:w="1984" w:type="dxa"/>
          </w:tcPr>
          <w:p w14:paraId="120C42A1" w14:textId="77777777" w:rsidR="00DE6CAB" w:rsidRPr="00DE6CAB" w:rsidRDefault="00DE6CAB" w:rsidP="00DE6CAB">
            <w:pPr>
              <w:jc w:val="center"/>
              <w:rPr>
                <w:sz w:val="28"/>
                <w:szCs w:val="20"/>
                <w:lang w:eastAsia="ru-RU"/>
              </w:rPr>
            </w:pPr>
            <w:r w:rsidRPr="00DE6CAB">
              <w:rPr>
                <w:sz w:val="28"/>
                <w:szCs w:val="20"/>
                <w:lang w:eastAsia="ru-RU"/>
              </w:rPr>
              <w:t>Р</w:t>
            </w:r>
          </w:p>
          <w:p w14:paraId="7B64DC32" w14:textId="77777777" w:rsidR="00DE6CAB" w:rsidRPr="00DE6CAB" w:rsidRDefault="003D1034" w:rsidP="00DE6CAB">
            <w:pPr>
              <w:jc w:val="center"/>
              <w:rPr>
                <w:sz w:val="28"/>
                <w:szCs w:val="20"/>
                <w:lang w:eastAsia="ru-RU"/>
              </w:rPr>
            </w:pPr>
            <w:r>
              <w:rPr>
                <w:position w:val="-6"/>
                <w:sz w:val="28"/>
                <w:szCs w:val="20"/>
                <w:lang w:eastAsia="ru-RU"/>
              </w:rPr>
              <w:pict w14:anchorId="08008839">
                <v:shape id="_x0000_i1105" type="#_x0000_t75" style="width:13.5pt;height:12pt">
                  <v:imagedata r:id="rId28" o:title=""/>
                </v:shape>
              </w:pict>
            </w:r>
          </w:p>
          <w:p w14:paraId="676075D4" w14:textId="77777777" w:rsidR="00DE6CAB" w:rsidRPr="00DE6CAB" w:rsidRDefault="00DE6CAB" w:rsidP="00DE6CAB">
            <w:pPr>
              <w:jc w:val="center"/>
              <w:rPr>
                <w:sz w:val="28"/>
                <w:szCs w:val="20"/>
                <w:lang w:eastAsia="ru-RU"/>
              </w:rPr>
            </w:pPr>
            <w:r w:rsidRPr="00DE6CAB">
              <w:rPr>
                <w:sz w:val="28"/>
                <w:szCs w:val="20"/>
                <w:lang w:eastAsia="ru-RU"/>
              </w:rPr>
              <w:t>τ</w:t>
            </w:r>
          </w:p>
        </w:tc>
        <w:tc>
          <w:tcPr>
            <w:tcW w:w="1985" w:type="dxa"/>
            <w:vAlign w:val="center"/>
          </w:tcPr>
          <w:p w14:paraId="7A953608" w14:textId="77777777" w:rsidR="00DE6CAB" w:rsidRPr="00DE6CAB" w:rsidRDefault="00DE6CAB" w:rsidP="00DE6CAB">
            <w:pPr>
              <w:jc w:val="center"/>
              <w:rPr>
                <w:sz w:val="28"/>
                <w:szCs w:val="20"/>
                <w:lang w:eastAsia="ru-RU"/>
              </w:rPr>
            </w:pPr>
            <w:r w:rsidRPr="00DE6CAB">
              <w:rPr>
                <w:sz w:val="28"/>
                <w:szCs w:val="20"/>
                <w:lang w:eastAsia="ru-RU"/>
              </w:rPr>
              <w:t>Па</w:t>
            </w:r>
          </w:p>
          <w:p w14:paraId="4946BFF3" w14:textId="77777777" w:rsidR="00DE6CAB" w:rsidRPr="00DE6CAB" w:rsidRDefault="00DE6CAB" w:rsidP="00DE6CAB">
            <w:pPr>
              <w:jc w:val="center"/>
              <w:rPr>
                <w:sz w:val="28"/>
                <w:szCs w:val="20"/>
                <w:lang w:eastAsia="ru-RU"/>
              </w:rPr>
            </w:pPr>
            <w:r w:rsidRPr="00DE6CAB">
              <w:rPr>
                <w:sz w:val="28"/>
                <w:szCs w:val="20"/>
                <w:lang w:eastAsia="ru-RU"/>
              </w:rPr>
              <w:t>Па</w:t>
            </w:r>
          </w:p>
          <w:p w14:paraId="3A3EAE9C" w14:textId="77777777" w:rsidR="00DE6CAB" w:rsidRPr="00DE6CAB" w:rsidRDefault="00DE6CAB" w:rsidP="00DE6CAB">
            <w:pPr>
              <w:jc w:val="center"/>
              <w:rPr>
                <w:sz w:val="28"/>
                <w:szCs w:val="20"/>
                <w:lang w:eastAsia="ru-RU"/>
              </w:rPr>
            </w:pPr>
            <w:r w:rsidRPr="00DE6CAB">
              <w:rPr>
                <w:sz w:val="28"/>
                <w:szCs w:val="20"/>
                <w:lang w:eastAsia="ru-RU"/>
              </w:rPr>
              <w:t>Па</w:t>
            </w:r>
          </w:p>
        </w:tc>
      </w:tr>
      <w:tr w:rsidR="00DE6CAB" w:rsidRPr="00DE6CAB" w14:paraId="25C5B12E" w14:textId="77777777" w:rsidTr="00DE6CAB">
        <w:tc>
          <w:tcPr>
            <w:tcW w:w="706" w:type="dxa"/>
          </w:tcPr>
          <w:p w14:paraId="2B4A467F" w14:textId="77777777" w:rsidR="00DE6CAB" w:rsidRPr="00DE6CAB" w:rsidRDefault="00DE6CAB" w:rsidP="00DE6CAB">
            <w:pPr>
              <w:rPr>
                <w:sz w:val="28"/>
                <w:szCs w:val="20"/>
                <w:lang w:eastAsia="ru-RU"/>
              </w:rPr>
            </w:pPr>
            <w:r w:rsidRPr="00DE6CAB">
              <w:rPr>
                <w:sz w:val="28"/>
                <w:szCs w:val="20"/>
                <w:lang w:eastAsia="ru-RU"/>
              </w:rPr>
              <w:t>15.1</w:t>
            </w:r>
          </w:p>
        </w:tc>
        <w:tc>
          <w:tcPr>
            <w:tcW w:w="4647" w:type="dxa"/>
          </w:tcPr>
          <w:p w14:paraId="5B7F4376" w14:textId="77777777" w:rsidR="00DE6CAB" w:rsidRPr="00DE6CAB" w:rsidRDefault="00DE6CAB" w:rsidP="00DE6CAB">
            <w:pPr>
              <w:rPr>
                <w:sz w:val="28"/>
                <w:szCs w:val="20"/>
                <w:lang w:eastAsia="ru-RU"/>
              </w:rPr>
            </w:pPr>
            <w:r w:rsidRPr="00DE6CAB">
              <w:rPr>
                <w:sz w:val="28"/>
                <w:szCs w:val="20"/>
                <w:lang w:eastAsia="ru-RU"/>
              </w:rPr>
              <w:t>(відносна) лінійна деформація,</w:t>
            </w:r>
          </w:p>
          <w:p w14:paraId="3C4BF117" w14:textId="77777777" w:rsidR="00DE6CAB" w:rsidRPr="00DE6CAB" w:rsidRDefault="00DE6CAB" w:rsidP="00DE6CAB">
            <w:pPr>
              <w:rPr>
                <w:sz w:val="28"/>
                <w:szCs w:val="20"/>
                <w:lang w:eastAsia="ru-RU"/>
              </w:rPr>
            </w:pPr>
            <w:r w:rsidRPr="00DE6CAB">
              <w:rPr>
                <w:sz w:val="28"/>
                <w:szCs w:val="20"/>
                <w:lang w:eastAsia="ru-RU"/>
              </w:rPr>
              <w:t>відносне подовження</w:t>
            </w:r>
          </w:p>
        </w:tc>
        <w:tc>
          <w:tcPr>
            <w:tcW w:w="1984" w:type="dxa"/>
          </w:tcPr>
          <w:p w14:paraId="486CD66C" w14:textId="77777777" w:rsidR="00DE6CAB" w:rsidRPr="00DE6CAB" w:rsidRDefault="00DE6CAB" w:rsidP="00DE6CAB">
            <w:pPr>
              <w:jc w:val="center"/>
              <w:rPr>
                <w:sz w:val="28"/>
                <w:szCs w:val="20"/>
                <w:lang w:eastAsia="ru-RU"/>
              </w:rPr>
            </w:pPr>
            <w:r w:rsidRPr="00DE6CAB">
              <w:rPr>
                <w:sz w:val="28"/>
                <w:szCs w:val="20"/>
                <w:lang w:eastAsia="ru-RU"/>
              </w:rPr>
              <w:t>E, е</w:t>
            </w:r>
          </w:p>
        </w:tc>
        <w:tc>
          <w:tcPr>
            <w:tcW w:w="1985" w:type="dxa"/>
            <w:vAlign w:val="center"/>
          </w:tcPr>
          <w:p w14:paraId="126AC9A0" w14:textId="77777777" w:rsidR="00DE6CAB" w:rsidRPr="00DE6CAB" w:rsidRDefault="00DE6CAB" w:rsidP="00DE6CAB">
            <w:pPr>
              <w:jc w:val="center"/>
              <w:rPr>
                <w:sz w:val="28"/>
                <w:szCs w:val="20"/>
                <w:lang w:eastAsia="ru-RU"/>
              </w:rPr>
            </w:pPr>
          </w:p>
        </w:tc>
      </w:tr>
      <w:tr w:rsidR="00DE6CAB" w:rsidRPr="00DE6CAB" w14:paraId="23A06E5B" w14:textId="77777777" w:rsidTr="00DE6CAB">
        <w:tc>
          <w:tcPr>
            <w:tcW w:w="706" w:type="dxa"/>
          </w:tcPr>
          <w:p w14:paraId="2C2AF213" w14:textId="77777777" w:rsidR="00DE6CAB" w:rsidRPr="00DE6CAB" w:rsidRDefault="00DE6CAB" w:rsidP="00DE6CAB">
            <w:pPr>
              <w:rPr>
                <w:sz w:val="28"/>
                <w:szCs w:val="20"/>
                <w:lang w:eastAsia="ru-RU"/>
              </w:rPr>
            </w:pPr>
            <w:r w:rsidRPr="00DE6CAB">
              <w:rPr>
                <w:sz w:val="28"/>
                <w:szCs w:val="20"/>
                <w:lang w:eastAsia="ru-RU"/>
              </w:rPr>
              <w:t>15.2</w:t>
            </w:r>
          </w:p>
        </w:tc>
        <w:tc>
          <w:tcPr>
            <w:tcW w:w="4647" w:type="dxa"/>
          </w:tcPr>
          <w:p w14:paraId="06959DDE" w14:textId="77777777" w:rsidR="00DE6CAB" w:rsidRPr="00DE6CAB" w:rsidRDefault="00DE6CAB" w:rsidP="00DE6CAB">
            <w:pPr>
              <w:rPr>
                <w:sz w:val="28"/>
                <w:szCs w:val="20"/>
                <w:lang w:eastAsia="ru-RU"/>
              </w:rPr>
            </w:pPr>
            <w:r w:rsidRPr="00DE6CAB">
              <w:rPr>
                <w:sz w:val="28"/>
                <w:szCs w:val="20"/>
                <w:lang w:eastAsia="ru-RU"/>
              </w:rPr>
              <w:t>(відносна) деформація зсуву</w:t>
            </w:r>
          </w:p>
        </w:tc>
        <w:tc>
          <w:tcPr>
            <w:tcW w:w="1984" w:type="dxa"/>
          </w:tcPr>
          <w:p w14:paraId="34D614C2" w14:textId="77777777" w:rsidR="00DE6CAB" w:rsidRPr="00DE6CAB" w:rsidRDefault="00DE6CAB" w:rsidP="00DE6CAB">
            <w:pPr>
              <w:jc w:val="center"/>
              <w:rPr>
                <w:sz w:val="28"/>
                <w:szCs w:val="20"/>
                <w:lang w:eastAsia="ru-RU"/>
              </w:rPr>
            </w:pPr>
            <w:r w:rsidRPr="00DE6CAB">
              <w:rPr>
                <w:sz w:val="28"/>
                <w:szCs w:val="20"/>
                <w:lang w:eastAsia="ru-RU"/>
              </w:rPr>
              <w:t>γ</w:t>
            </w:r>
          </w:p>
        </w:tc>
        <w:tc>
          <w:tcPr>
            <w:tcW w:w="1985" w:type="dxa"/>
            <w:vAlign w:val="center"/>
          </w:tcPr>
          <w:p w14:paraId="13E7186B" w14:textId="77777777" w:rsidR="00DE6CAB" w:rsidRPr="00DE6CAB" w:rsidRDefault="00DE6CAB" w:rsidP="00DE6CAB">
            <w:pPr>
              <w:jc w:val="center"/>
              <w:rPr>
                <w:sz w:val="28"/>
                <w:szCs w:val="20"/>
                <w:lang w:eastAsia="ru-RU"/>
              </w:rPr>
            </w:pPr>
          </w:p>
        </w:tc>
      </w:tr>
      <w:tr w:rsidR="00DE6CAB" w:rsidRPr="00DE6CAB" w14:paraId="3BE21EF6" w14:textId="77777777" w:rsidTr="00DE6CAB">
        <w:tc>
          <w:tcPr>
            <w:tcW w:w="706" w:type="dxa"/>
          </w:tcPr>
          <w:p w14:paraId="5CB65659" w14:textId="77777777" w:rsidR="00DE6CAB" w:rsidRPr="00DE6CAB" w:rsidRDefault="00DE6CAB" w:rsidP="00DE6CAB">
            <w:pPr>
              <w:rPr>
                <w:sz w:val="28"/>
                <w:szCs w:val="20"/>
                <w:lang w:eastAsia="ru-RU"/>
              </w:rPr>
            </w:pPr>
            <w:r w:rsidRPr="00DE6CAB">
              <w:rPr>
                <w:sz w:val="28"/>
                <w:szCs w:val="20"/>
                <w:lang w:eastAsia="ru-RU"/>
              </w:rPr>
              <w:t>15.3</w:t>
            </w:r>
          </w:p>
        </w:tc>
        <w:tc>
          <w:tcPr>
            <w:tcW w:w="4647" w:type="dxa"/>
          </w:tcPr>
          <w:p w14:paraId="5A1B8480" w14:textId="77777777" w:rsidR="00DE6CAB" w:rsidRPr="00DE6CAB" w:rsidRDefault="00DE6CAB" w:rsidP="00DE6CAB">
            <w:pPr>
              <w:rPr>
                <w:sz w:val="28"/>
                <w:szCs w:val="20"/>
                <w:lang w:eastAsia="ru-RU"/>
              </w:rPr>
            </w:pPr>
            <w:r w:rsidRPr="00DE6CAB">
              <w:rPr>
                <w:sz w:val="28"/>
                <w:szCs w:val="20"/>
                <w:lang w:eastAsia="ru-RU"/>
              </w:rPr>
              <w:t>(відносна) об’ємна деформація</w:t>
            </w:r>
          </w:p>
        </w:tc>
        <w:tc>
          <w:tcPr>
            <w:tcW w:w="1984" w:type="dxa"/>
          </w:tcPr>
          <w:p w14:paraId="6CB6F91D" w14:textId="77777777" w:rsidR="00DE6CAB" w:rsidRPr="00DE6CAB" w:rsidRDefault="00DE6CAB" w:rsidP="00DE6CAB">
            <w:pPr>
              <w:jc w:val="center"/>
              <w:rPr>
                <w:sz w:val="28"/>
                <w:szCs w:val="20"/>
                <w:lang w:eastAsia="ru-RU"/>
              </w:rPr>
            </w:pPr>
            <w:r w:rsidRPr="00DE6CAB">
              <w:rPr>
                <w:sz w:val="28"/>
                <w:szCs w:val="20"/>
                <w:lang w:eastAsia="ru-RU"/>
              </w:rPr>
              <w:t>θ</w:t>
            </w:r>
          </w:p>
        </w:tc>
        <w:tc>
          <w:tcPr>
            <w:tcW w:w="1985" w:type="dxa"/>
            <w:vAlign w:val="center"/>
          </w:tcPr>
          <w:p w14:paraId="427FCCD7" w14:textId="77777777" w:rsidR="00DE6CAB" w:rsidRPr="00DE6CAB" w:rsidRDefault="00DE6CAB" w:rsidP="00DE6CAB">
            <w:pPr>
              <w:jc w:val="center"/>
              <w:rPr>
                <w:sz w:val="28"/>
                <w:szCs w:val="20"/>
                <w:lang w:eastAsia="ru-RU"/>
              </w:rPr>
            </w:pPr>
          </w:p>
        </w:tc>
      </w:tr>
      <w:tr w:rsidR="00DE6CAB" w:rsidRPr="00DE6CAB" w14:paraId="5C0E5630" w14:textId="77777777" w:rsidTr="00DE6CAB">
        <w:tc>
          <w:tcPr>
            <w:tcW w:w="706" w:type="dxa"/>
          </w:tcPr>
          <w:p w14:paraId="6CCA8873" w14:textId="77777777" w:rsidR="00DE6CAB" w:rsidRPr="00DE6CAB" w:rsidRDefault="00DE6CAB" w:rsidP="00DE6CAB">
            <w:pPr>
              <w:rPr>
                <w:sz w:val="28"/>
                <w:szCs w:val="20"/>
                <w:lang w:eastAsia="ru-RU"/>
              </w:rPr>
            </w:pPr>
            <w:r w:rsidRPr="00DE6CAB">
              <w:rPr>
                <w:sz w:val="28"/>
                <w:szCs w:val="20"/>
                <w:lang w:eastAsia="ru-RU"/>
              </w:rPr>
              <w:t>16</w:t>
            </w:r>
          </w:p>
        </w:tc>
        <w:tc>
          <w:tcPr>
            <w:tcW w:w="4647" w:type="dxa"/>
          </w:tcPr>
          <w:p w14:paraId="30E18FC0" w14:textId="77777777" w:rsidR="00DE6CAB" w:rsidRPr="00DE6CAB" w:rsidRDefault="00DE6CAB" w:rsidP="00DE6CAB">
            <w:pPr>
              <w:rPr>
                <w:sz w:val="28"/>
                <w:szCs w:val="20"/>
                <w:lang w:eastAsia="ru-RU"/>
              </w:rPr>
            </w:pPr>
            <w:r w:rsidRPr="00DE6CAB">
              <w:rPr>
                <w:sz w:val="28"/>
                <w:szCs w:val="20"/>
                <w:lang w:eastAsia="ru-RU"/>
              </w:rPr>
              <w:t>коефіцієнт Пуассона,</w:t>
            </w:r>
          </w:p>
          <w:p w14:paraId="585488D9" w14:textId="77777777" w:rsidR="00DE6CAB" w:rsidRPr="00DE6CAB" w:rsidRDefault="00DE6CAB" w:rsidP="00DE6CAB">
            <w:pPr>
              <w:rPr>
                <w:sz w:val="28"/>
                <w:szCs w:val="20"/>
                <w:lang w:eastAsia="ru-RU"/>
              </w:rPr>
            </w:pPr>
            <w:r w:rsidRPr="00DE6CAB">
              <w:rPr>
                <w:sz w:val="28"/>
                <w:szCs w:val="20"/>
                <w:lang w:eastAsia="ru-RU"/>
              </w:rPr>
              <w:t xml:space="preserve">відношення Пуассона, </w:t>
            </w:r>
          </w:p>
        </w:tc>
        <w:tc>
          <w:tcPr>
            <w:tcW w:w="1984" w:type="dxa"/>
          </w:tcPr>
          <w:p w14:paraId="3E12CD57" w14:textId="77777777" w:rsidR="00DE6CAB" w:rsidRPr="00DE6CAB" w:rsidRDefault="00DE6CAB" w:rsidP="00DE6CAB">
            <w:pPr>
              <w:jc w:val="center"/>
              <w:rPr>
                <w:sz w:val="28"/>
                <w:szCs w:val="20"/>
                <w:lang w:eastAsia="ru-RU"/>
              </w:rPr>
            </w:pPr>
            <w:r w:rsidRPr="00DE6CAB">
              <w:rPr>
                <w:sz w:val="28"/>
                <w:szCs w:val="20"/>
                <w:lang w:eastAsia="ru-RU"/>
              </w:rPr>
              <w:t>μ</w:t>
            </w:r>
          </w:p>
        </w:tc>
        <w:tc>
          <w:tcPr>
            <w:tcW w:w="1985" w:type="dxa"/>
            <w:vAlign w:val="center"/>
          </w:tcPr>
          <w:p w14:paraId="725C5AA5" w14:textId="77777777" w:rsidR="00DE6CAB" w:rsidRPr="00DE6CAB" w:rsidRDefault="00DE6CAB" w:rsidP="00DE6CAB">
            <w:pPr>
              <w:jc w:val="center"/>
              <w:rPr>
                <w:sz w:val="28"/>
                <w:szCs w:val="20"/>
                <w:lang w:eastAsia="ru-RU"/>
              </w:rPr>
            </w:pPr>
          </w:p>
        </w:tc>
      </w:tr>
      <w:tr w:rsidR="00DE6CAB" w:rsidRPr="00DE6CAB" w14:paraId="3FA46C52" w14:textId="77777777" w:rsidTr="00DE6CAB">
        <w:tc>
          <w:tcPr>
            <w:tcW w:w="706" w:type="dxa"/>
          </w:tcPr>
          <w:p w14:paraId="2D0D5F28" w14:textId="77777777" w:rsidR="00DE6CAB" w:rsidRPr="00DE6CAB" w:rsidRDefault="00DE6CAB" w:rsidP="00DE6CAB">
            <w:pPr>
              <w:rPr>
                <w:sz w:val="28"/>
                <w:szCs w:val="20"/>
                <w:lang w:eastAsia="ru-RU"/>
              </w:rPr>
            </w:pPr>
            <w:r w:rsidRPr="00DE6CAB">
              <w:rPr>
                <w:sz w:val="28"/>
                <w:szCs w:val="20"/>
                <w:lang w:eastAsia="ru-RU"/>
              </w:rPr>
              <w:t>17.1</w:t>
            </w:r>
          </w:p>
          <w:p w14:paraId="750854B3" w14:textId="77777777" w:rsidR="00DE6CAB" w:rsidRPr="00DE6CAB" w:rsidRDefault="00DE6CAB" w:rsidP="00DE6CAB">
            <w:pPr>
              <w:rPr>
                <w:sz w:val="28"/>
                <w:szCs w:val="20"/>
                <w:lang w:eastAsia="ru-RU"/>
              </w:rPr>
            </w:pPr>
            <w:r w:rsidRPr="00DE6CAB">
              <w:rPr>
                <w:sz w:val="28"/>
                <w:szCs w:val="20"/>
                <w:lang w:eastAsia="ru-RU"/>
              </w:rPr>
              <w:t>17.2</w:t>
            </w:r>
          </w:p>
          <w:p w14:paraId="5BA648B1" w14:textId="77777777" w:rsidR="00DE6CAB" w:rsidRPr="00DE6CAB" w:rsidRDefault="00DE6CAB" w:rsidP="00DE6CAB">
            <w:pPr>
              <w:rPr>
                <w:sz w:val="28"/>
                <w:szCs w:val="20"/>
                <w:lang w:eastAsia="ru-RU"/>
              </w:rPr>
            </w:pPr>
            <w:r w:rsidRPr="00DE6CAB">
              <w:rPr>
                <w:sz w:val="28"/>
                <w:szCs w:val="20"/>
                <w:lang w:eastAsia="ru-RU"/>
              </w:rPr>
              <w:t>17.3</w:t>
            </w:r>
          </w:p>
        </w:tc>
        <w:tc>
          <w:tcPr>
            <w:tcW w:w="4647" w:type="dxa"/>
          </w:tcPr>
          <w:p w14:paraId="153F9D46" w14:textId="77777777" w:rsidR="00DE6CAB" w:rsidRPr="00DE6CAB" w:rsidRDefault="00DE6CAB" w:rsidP="00DE6CAB">
            <w:pPr>
              <w:rPr>
                <w:sz w:val="28"/>
                <w:szCs w:val="20"/>
                <w:lang w:eastAsia="ru-RU"/>
              </w:rPr>
            </w:pPr>
            <w:r w:rsidRPr="00DE6CAB">
              <w:rPr>
                <w:sz w:val="28"/>
                <w:szCs w:val="20"/>
                <w:lang w:eastAsia="ru-RU"/>
              </w:rPr>
              <w:t>модуль пружності, модуль Юнга</w:t>
            </w:r>
          </w:p>
          <w:p w14:paraId="44813A48" w14:textId="77777777" w:rsidR="00DE6CAB" w:rsidRPr="00DE6CAB" w:rsidRDefault="00DE6CAB" w:rsidP="00DE6CAB">
            <w:pPr>
              <w:rPr>
                <w:sz w:val="28"/>
                <w:szCs w:val="20"/>
                <w:lang w:eastAsia="ru-RU"/>
              </w:rPr>
            </w:pPr>
            <w:r w:rsidRPr="00DE6CAB">
              <w:rPr>
                <w:sz w:val="28"/>
                <w:szCs w:val="20"/>
                <w:lang w:eastAsia="ru-RU"/>
              </w:rPr>
              <w:t>модуль зсуву, модуль Кулона</w:t>
            </w:r>
          </w:p>
          <w:p w14:paraId="2CA5AA4F" w14:textId="77777777" w:rsidR="00DE6CAB" w:rsidRPr="00DE6CAB" w:rsidRDefault="00DE6CAB" w:rsidP="00DE6CAB">
            <w:pPr>
              <w:rPr>
                <w:sz w:val="28"/>
                <w:szCs w:val="20"/>
                <w:lang w:eastAsia="ru-RU"/>
              </w:rPr>
            </w:pPr>
            <w:r w:rsidRPr="00DE6CAB">
              <w:rPr>
                <w:sz w:val="28"/>
                <w:szCs w:val="20"/>
                <w:lang w:eastAsia="ru-RU"/>
              </w:rPr>
              <w:t>модуль об’ємного стиску</w:t>
            </w:r>
          </w:p>
        </w:tc>
        <w:tc>
          <w:tcPr>
            <w:tcW w:w="1984" w:type="dxa"/>
          </w:tcPr>
          <w:p w14:paraId="6A835D7B" w14:textId="77777777" w:rsidR="00DE6CAB" w:rsidRPr="00DE6CAB" w:rsidRDefault="00DE6CAB" w:rsidP="00DE6CAB">
            <w:pPr>
              <w:jc w:val="center"/>
              <w:rPr>
                <w:sz w:val="28"/>
                <w:szCs w:val="20"/>
                <w:lang w:eastAsia="ru-RU"/>
              </w:rPr>
            </w:pPr>
            <w:r w:rsidRPr="00DE6CAB">
              <w:rPr>
                <w:sz w:val="28"/>
                <w:szCs w:val="20"/>
                <w:lang w:eastAsia="ru-RU"/>
              </w:rPr>
              <w:t>Е</w:t>
            </w:r>
          </w:p>
          <w:p w14:paraId="4CA62E25" w14:textId="77777777" w:rsidR="00DE6CAB" w:rsidRPr="00DE6CAB" w:rsidRDefault="00DE6CAB" w:rsidP="00DE6CAB">
            <w:pPr>
              <w:jc w:val="center"/>
              <w:rPr>
                <w:sz w:val="28"/>
                <w:szCs w:val="20"/>
                <w:lang w:eastAsia="ru-RU"/>
              </w:rPr>
            </w:pPr>
            <w:r w:rsidRPr="00DE6CAB">
              <w:rPr>
                <w:sz w:val="28"/>
                <w:szCs w:val="20"/>
                <w:lang w:eastAsia="ru-RU"/>
              </w:rPr>
              <w:t>G</w:t>
            </w:r>
          </w:p>
          <w:p w14:paraId="1E4521F4" w14:textId="77777777" w:rsidR="00DE6CAB" w:rsidRPr="00DE6CAB" w:rsidRDefault="00DE6CAB" w:rsidP="00DE6CAB">
            <w:pPr>
              <w:jc w:val="center"/>
              <w:rPr>
                <w:sz w:val="28"/>
                <w:szCs w:val="20"/>
                <w:lang w:eastAsia="ru-RU"/>
              </w:rPr>
            </w:pPr>
            <w:r w:rsidRPr="00DE6CAB">
              <w:rPr>
                <w:sz w:val="28"/>
                <w:szCs w:val="20"/>
                <w:lang w:eastAsia="ru-RU"/>
              </w:rPr>
              <w:t>К</w:t>
            </w:r>
          </w:p>
        </w:tc>
        <w:tc>
          <w:tcPr>
            <w:tcW w:w="1985" w:type="dxa"/>
            <w:vAlign w:val="center"/>
          </w:tcPr>
          <w:p w14:paraId="5D343F51" w14:textId="77777777" w:rsidR="00DE6CAB" w:rsidRPr="00DE6CAB" w:rsidRDefault="00DE6CAB" w:rsidP="00DE6CAB">
            <w:pPr>
              <w:jc w:val="center"/>
              <w:rPr>
                <w:sz w:val="28"/>
                <w:szCs w:val="20"/>
                <w:lang w:eastAsia="ru-RU"/>
              </w:rPr>
            </w:pPr>
            <w:r w:rsidRPr="00DE6CAB">
              <w:rPr>
                <w:sz w:val="28"/>
                <w:szCs w:val="20"/>
                <w:lang w:eastAsia="ru-RU"/>
              </w:rPr>
              <w:t>Па</w:t>
            </w:r>
          </w:p>
          <w:p w14:paraId="386DF0AD" w14:textId="77777777" w:rsidR="00DE6CAB" w:rsidRPr="00DE6CAB" w:rsidRDefault="00DE6CAB" w:rsidP="00DE6CAB">
            <w:pPr>
              <w:jc w:val="center"/>
              <w:rPr>
                <w:sz w:val="28"/>
                <w:szCs w:val="20"/>
                <w:lang w:eastAsia="ru-RU"/>
              </w:rPr>
            </w:pPr>
            <w:r w:rsidRPr="00DE6CAB">
              <w:rPr>
                <w:sz w:val="28"/>
                <w:szCs w:val="20"/>
                <w:lang w:eastAsia="ru-RU"/>
              </w:rPr>
              <w:t>Па</w:t>
            </w:r>
          </w:p>
          <w:p w14:paraId="6CB6E60D" w14:textId="77777777" w:rsidR="00DE6CAB" w:rsidRPr="00DE6CAB" w:rsidRDefault="00DE6CAB" w:rsidP="00DE6CAB">
            <w:pPr>
              <w:jc w:val="center"/>
              <w:rPr>
                <w:sz w:val="28"/>
                <w:szCs w:val="20"/>
                <w:lang w:eastAsia="ru-RU"/>
              </w:rPr>
            </w:pPr>
            <w:r w:rsidRPr="00DE6CAB">
              <w:rPr>
                <w:sz w:val="28"/>
                <w:szCs w:val="20"/>
                <w:lang w:eastAsia="ru-RU"/>
              </w:rPr>
              <w:t>Па</w:t>
            </w:r>
          </w:p>
        </w:tc>
      </w:tr>
    </w:tbl>
    <w:p w14:paraId="21DC5956" w14:textId="77777777" w:rsidR="00DE6CAB" w:rsidRPr="00DE6CAB" w:rsidRDefault="00DE6CAB" w:rsidP="00DE6CAB">
      <w:pPr>
        <w:ind w:firstLine="539"/>
        <w:rPr>
          <w:sz w:val="28"/>
          <w:szCs w:val="20"/>
          <w:lang w:eastAsia="ru-RU"/>
        </w:rPr>
      </w:pPr>
      <w:r w:rsidRPr="00DE6CAB">
        <w:rPr>
          <w:sz w:val="28"/>
          <w:szCs w:val="20"/>
          <w:lang w:eastAsia="ru-RU"/>
        </w:rPr>
        <w:lastRenderedPageBreak/>
        <w:t>Продовження таблиці 4</w:t>
      </w:r>
    </w:p>
    <w:p w14:paraId="1D5C0007" w14:textId="77777777" w:rsidR="00DE6CAB" w:rsidRPr="00DE6CAB" w:rsidRDefault="00DE6CAB" w:rsidP="00DE6CAB">
      <w:pPr>
        <w:rPr>
          <w:sz w:val="28"/>
          <w:szCs w:val="20"/>
          <w:lang w:eastAsia="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4505"/>
        <w:gridCol w:w="1984"/>
        <w:gridCol w:w="1985"/>
      </w:tblGrid>
      <w:tr w:rsidR="00DE6CAB" w:rsidRPr="00DE6CAB" w14:paraId="092860F7" w14:textId="77777777" w:rsidTr="00DE6CAB">
        <w:tc>
          <w:tcPr>
            <w:tcW w:w="706" w:type="dxa"/>
            <w:vAlign w:val="center"/>
          </w:tcPr>
          <w:p w14:paraId="6D79C077" w14:textId="77777777" w:rsidR="00DE6CAB" w:rsidRPr="00DE6CAB" w:rsidRDefault="00DE6CAB" w:rsidP="00DE6CAB">
            <w:pPr>
              <w:jc w:val="center"/>
              <w:rPr>
                <w:sz w:val="28"/>
                <w:szCs w:val="20"/>
                <w:lang w:eastAsia="ru-RU"/>
              </w:rPr>
            </w:pPr>
            <w:r w:rsidRPr="00DE6CAB">
              <w:rPr>
                <w:sz w:val="28"/>
                <w:szCs w:val="20"/>
                <w:lang w:eastAsia="ru-RU"/>
              </w:rPr>
              <w:t>№</w:t>
            </w:r>
          </w:p>
          <w:p w14:paraId="72D990B6" w14:textId="77777777" w:rsidR="00DE6CAB" w:rsidRPr="00DE6CAB" w:rsidRDefault="00DE6CAB" w:rsidP="00DE6CAB">
            <w:pPr>
              <w:jc w:val="center"/>
              <w:rPr>
                <w:sz w:val="28"/>
                <w:szCs w:val="20"/>
                <w:lang w:eastAsia="ru-RU"/>
              </w:rPr>
            </w:pPr>
            <w:r w:rsidRPr="00DE6CAB">
              <w:rPr>
                <w:sz w:val="28"/>
                <w:szCs w:val="20"/>
                <w:lang w:eastAsia="ru-RU"/>
              </w:rPr>
              <w:t>п/п</w:t>
            </w:r>
          </w:p>
        </w:tc>
        <w:tc>
          <w:tcPr>
            <w:tcW w:w="4505" w:type="dxa"/>
            <w:vAlign w:val="center"/>
          </w:tcPr>
          <w:p w14:paraId="1F917D25" w14:textId="77777777" w:rsidR="00DE6CAB" w:rsidRPr="00DE6CAB" w:rsidRDefault="00DE6CAB" w:rsidP="00DE6CAB">
            <w:pPr>
              <w:jc w:val="center"/>
              <w:rPr>
                <w:sz w:val="28"/>
                <w:szCs w:val="20"/>
                <w:lang w:eastAsia="ru-RU"/>
              </w:rPr>
            </w:pPr>
            <w:r w:rsidRPr="00DE6CAB">
              <w:rPr>
                <w:sz w:val="28"/>
                <w:szCs w:val="20"/>
                <w:lang w:eastAsia="ru-RU"/>
              </w:rPr>
              <w:t>Назва величини</w:t>
            </w:r>
          </w:p>
        </w:tc>
        <w:tc>
          <w:tcPr>
            <w:tcW w:w="1984" w:type="dxa"/>
            <w:vAlign w:val="center"/>
          </w:tcPr>
          <w:p w14:paraId="2B7AC4FE" w14:textId="77777777" w:rsidR="00DE6CAB" w:rsidRPr="00DE6CAB" w:rsidRDefault="00DE6CAB" w:rsidP="00DE6CAB">
            <w:pPr>
              <w:jc w:val="center"/>
              <w:rPr>
                <w:sz w:val="28"/>
                <w:szCs w:val="20"/>
                <w:lang w:eastAsia="ru-RU"/>
              </w:rPr>
            </w:pPr>
            <w:r w:rsidRPr="00DE6CAB">
              <w:rPr>
                <w:sz w:val="28"/>
                <w:szCs w:val="20"/>
                <w:lang w:eastAsia="ru-RU"/>
              </w:rPr>
              <w:t>Символ величини</w:t>
            </w:r>
          </w:p>
        </w:tc>
        <w:tc>
          <w:tcPr>
            <w:tcW w:w="1985" w:type="dxa"/>
            <w:vAlign w:val="center"/>
          </w:tcPr>
          <w:p w14:paraId="1FE401DE" w14:textId="77777777" w:rsidR="00DE6CAB" w:rsidRPr="00DE6CAB" w:rsidRDefault="00DE6CAB" w:rsidP="00DE6CAB">
            <w:pPr>
              <w:jc w:val="center"/>
              <w:rPr>
                <w:sz w:val="28"/>
                <w:szCs w:val="20"/>
                <w:lang w:eastAsia="ru-RU"/>
              </w:rPr>
            </w:pPr>
            <w:r w:rsidRPr="00DE6CAB">
              <w:rPr>
                <w:sz w:val="28"/>
                <w:szCs w:val="20"/>
                <w:lang w:eastAsia="ru-RU"/>
              </w:rPr>
              <w:t>Позначення одиниці</w:t>
            </w:r>
          </w:p>
        </w:tc>
      </w:tr>
      <w:tr w:rsidR="00DE6CAB" w:rsidRPr="00DE6CAB" w14:paraId="0F5CD89D" w14:textId="77777777" w:rsidTr="00DE6CAB">
        <w:tc>
          <w:tcPr>
            <w:tcW w:w="706" w:type="dxa"/>
          </w:tcPr>
          <w:p w14:paraId="6D1CA9DC" w14:textId="77777777" w:rsidR="00DE6CAB" w:rsidRPr="00DE6CAB" w:rsidRDefault="00DE6CAB" w:rsidP="00DE6CAB">
            <w:pPr>
              <w:rPr>
                <w:sz w:val="28"/>
                <w:szCs w:val="20"/>
                <w:lang w:eastAsia="ru-RU"/>
              </w:rPr>
            </w:pPr>
            <w:r w:rsidRPr="00DE6CAB">
              <w:rPr>
                <w:sz w:val="28"/>
                <w:szCs w:val="20"/>
                <w:lang w:eastAsia="ru-RU"/>
              </w:rPr>
              <w:t>18</w:t>
            </w:r>
          </w:p>
        </w:tc>
        <w:tc>
          <w:tcPr>
            <w:tcW w:w="4505" w:type="dxa"/>
          </w:tcPr>
          <w:p w14:paraId="7FAD5DB8" w14:textId="77777777" w:rsidR="00DE6CAB" w:rsidRPr="00DE6CAB" w:rsidRDefault="00DE6CAB" w:rsidP="00DE6CAB">
            <w:pPr>
              <w:rPr>
                <w:sz w:val="28"/>
                <w:szCs w:val="20"/>
                <w:lang w:eastAsia="ru-RU"/>
              </w:rPr>
            </w:pPr>
            <w:r w:rsidRPr="00DE6CAB">
              <w:rPr>
                <w:sz w:val="28"/>
                <w:szCs w:val="20"/>
                <w:lang w:eastAsia="ru-RU"/>
              </w:rPr>
              <w:t>(об’ємна) стисливість</w:t>
            </w:r>
          </w:p>
        </w:tc>
        <w:tc>
          <w:tcPr>
            <w:tcW w:w="1984" w:type="dxa"/>
          </w:tcPr>
          <w:p w14:paraId="38F16557" w14:textId="77777777" w:rsidR="00DE6CAB" w:rsidRPr="00DE6CAB" w:rsidRDefault="00DE6CAB" w:rsidP="00DE6CAB">
            <w:pPr>
              <w:jc w:val="center"/>
              <w:rPr>
                <w:sz w:val="28"/>
                <w:szCs w:val="20"/>
                <w:lang w:eastAsia="ru-RU"/>
              </w:rPr>
            </w:pPr>
            <w:r w:rsidRPr="00DE6CAB">
              <w:rPr>
                <w:sz w:val="28"/>
                <w:szCs w:val="20"/>
                <w:lang w:eastAsia="ru-RU"/>
              </w:rPr>
              <w:t>к</w:t>
            </w:r>
          </w:p>
        </w:tc>
        <w:tc>
          <w:tcPr>
            <w:tcW w:w="1985" w:type="dxa"/>
            <w:vAlign w:val="center"/>
          </w:tcPr>
          <w:p w14:paraId="1FC97A12" w14:textId="77777777" w:rsidR="00DE6CAB" w:rsidRPr="00DE6CAB" w:rsidRDefault="00DE6CAB" w:rsidP="00DE6CAB">
            <w:pPr>
              <w:jc w:val="center"/>
              <w:rPr>
                <w:sz w:val="28"/>
                <w:szCs w:val="20"/>
                <w:lang w:eastAsia="ru-RU"/>
              </w:rPr>
            </w:pPr>
            <w:r w:rsidRPr="00DE6CAB">
              <w:rPr>
                <w:sz w:val="28"/>
                <w:szCs w:val="20"/>
                <w:lang w:eastAsia="ru-RU"/>
              </w:rPr>
              <w:t>Па</w:t>
            </w:r>
            <w:r w:rsidRPr="00DE6CAB">
              <w:rPr>
                <w:sz w:val="28"/>
                <w:szCs w:val="20"/>
                <w:vertAlign w:val="superscript"/>
                <w:lang w:eastAsia="ru-RU"/>
              </w:rPr>
              <w:t>-1</w:t>
            </w:r>
          </w:p>
        </w:tc>
      </w:tr>
      <w:tr w:rsidR="00DE6CAB" w:rsidRPr="00DE6CAB" w14:paraId="6FBAC3D3" w14:textId="77777777" w:rsidTr="00DE6CAB">
        <w:tc>
          <w:tcPr>
            <w:tcW w:w="706" w:type="dxa"/>
          </w:tcPr>
          <w:p w14:paraId="77EEAADD" w14:textId="77777777" w:rsidR="00DE6CAB" w:rsidRPr="00DE6CAB" w:rsidRDefault="00DE6CAB" w:rsidP="00DE6CAB">
            <w:pPr>
              <w:rPr>
                <w:sz w:val="28"/>
                <w:szCs w:val="20"/>
                <w:lang w:eastAsia="ru-RU"/>
              </w:rPr>
            </w:pPr>
            <w:r w:rsidRPr="00DE6CAB">
              <w:rPr>
                <w:sz w:val="28"/>
                <w:szCs w:val="20"/>
                <w:lang w:eastAsia="ru-RU"/>
              </w:rPr>
              <w:t>20</w:t>
            </w:r>
          </w:p>
        </w:tc>
        <w:tc>
          <w:tcPr>
            <w:tcW w:w="4505" w:type="dxa"/>
          </w:tcPr>
          <w:p w14:paraId="1A1DEA75" w14:textId="77777777" w:rsidR="00DE6CAB" w:rsidRPr="00DE6CAB" w:rsidRDefault="00DE6CAB" w:rsidP="00DE6CAB">
            <w:pPr>
              <w:rPr>
                <w:sz w:val="28"/>
                <w:szCs w:val="20"/>
                <w:lang w:eastAsia="ru-RU"/>
              </w:rPr>
            </w:pPr>
            <w:r w:rsidRPr="00DE6CAB">
              <w:rPr>
                <w:sz w:val="28"/>
                <w:szCs w:val="20"/>
                <w:lang w:eastAsia="ru-RU"/>
              </w:rPr>
              <w:t>момент опору плоскої фігури,</w:t>
            </w:r>
          </w:p>
          <w:p w14:paraId="08B83BE3" w14:textId="77777777" w:rsidR="00DE6CAB" w:rsidRPr="00DE6CAB" w:rsidRDefault="00DE6CAB" w:rsidP="00DE6CAB">
            <w:pPr>
              <w:rPr>
                <w:sz w:val="28"/>
                <w:szCs w:val="20"/>
                <w:lang w:eastAsia="ru-RU"/>
              </w:rPr>
            </w:pPr>
            <w:r w:rsidRPr="00DE6CAB">
              <w:rPr>
                <w:sz w:val="28"/>
                <w:szCs w:val="20"/>
                <w:lang w:eastAsia="ru-RU"/>
              </w:rPr>
              <w:t>момент опору перерізу</w:t>
            </w:r>
          </w:p>
        </w:tc>
        <w:tc>
          <w:tcPr>
            <w:tcW w:w="1984" w:type="dxa"/>
          </w:tcPr>
          <w:p w14:paraId="1EDE1B7B" w14:textId="77777777" w:rsidR="00DE6CAB" w:rsidRPr="00DE6CAB" w:rsidRDefault="00DE6CAB" w:rsidP="00DE6CAB">
            <w:pPr>
              <w:jc w:val="center"/>
              <w:rPr>
                <w:sz w:val="28"/>
                <w:szCs w:val="20"/>
                <w:lang w:eastAsia="ru-RU"/>
              </w:rPr>
            </w:pPr>
            <w:r w:rsidRPr="00DE6CAB">
              <w:rPr>
                <w:sz w:val="28"/>
                <w:szCs w:val="20"/>
                <w:lang w:eastAsia="ru-RU"/>
              </w:rPr>
              <w:t xml:space="preserve">W, Z </w:t>
            </w:r>
          </w:p>
        </w:tc>
        <w:tc>
          <w:tcPr>
            <w:tcW w:w="1985" w:type="dxa"/>
            <w:vAlign w:val="center"/>
          </w:tcPr>
          <w:p w14:paraId="49D0F102" w14:textId="77777777" w:rsidR="00DE6CAB" w:rsidRPr="00DE6CAB" w:rsidRDefault="00DE6CAB" w:rsidP="00DE6CAB">
            <w:pPr>
              <w:jc w:val="center"/>
              <w:rPr>
                <w:sz w:val="28"/>
                <w:szCs w:val="20"/>
                <w:vertAlign w:val="superscript"/>
                <w:lang w:eastAsia="ru-RU"/>
              </w:rPr>
            </w:pPr>
            <w:r w:rsidRPr="00DE6CAB">
              <w:rPr>
                <w:sz w:val="28"/>
                <w:szCs w:val="20"/>
                <w:lang w:eastAsia="ru-RU"/>
              </w:rPr>
              <w:t>м</w:t>
            </w:r>
            <w:r w:rsidRPr="00DE6CAB">
              <w:rPr>
                <w:sz w:val="28"/>
                <w:szCs w:val="20"/>
                <w:vertAlign w:val="superscript"/>
                <w:lang w:eastAsia="ru-RU"/>
              </w:rPr>
              <w:t>3</w:t>
            </w:r>
          </w:p>
        </w:tc>
      </w:tr>
      <w:tr w:rsidR="00DE6CAB" w:rsidRPr="00DE6CAB" w14:paraId="2733784A" w14:textId="77777777" w:rsidTr="00DE6CAB">
        <w:tc>
          <w:tcPr>
            <w:tcW w:w="706" w:type="dxa"/>
          </w:tcPr>
          <w:p w14:paraId="6AF75748" w14:textId="77777777" w:rsidR="00DE6CAB" w:rsidRPr="00DE6CAB" w:rsidRDefault="00DE6CAB" w:rsidP="00DE6CAB">
            <w:pPr>
              <w:rPr>
                <w:sz w:val="28"/>
                <w:szCs w:val="20"/>
                <w:lang w:eastAsia="ru-RU"/>
              </w:rPr>
            </w:pPr>
            <w:r w:rsidRPr="00DE6CAB">
              <w:rPr>
                <w:sz w:val="28"/>
                <w:szCs w:val="20"/>
                <w:lang w:eastAsia="ru-RU"/>
              </w:rPr>
              <w:t>21.1</w:t>
            </w:r>
          </w:p>
          <w:p w14:paraId="2DDC5912" w14:textId="77777777" w:rsidR="00DE6CAB" w:rsidRPr="00DE6CAB" w:rsidRDefault="00DE6CAB" w:rsidP="00DE6CAB">
            <w:pPr>
              <w:rPr>
                <w:sz w:val="28"/>
                <w:szCs w:val="20"/>
                <w:lang w:eastAsia="ru-RU"/>
              </w:rPr>
            </w:pPr>
            <w:r w:rsidRPr="00DE6CAB">
              <w:rPr>
                <w:sz w:val="28"/>
                <w:szCs w:val="20"/>
                <w:lang w:eastAsia="ru-RU"/>
              </w:rPr>
              <w:t>21.2</w:t>
            </w:r>
          </w:p>
        </w:tc>
        <w:tc>
          <w:tcPr>
            <w:tcW w:w="4505" w:type="dxa"/>
          </w:tcPr>
          <w:p w14:paraId="7951E160" w14:textId="77777777" w:rsidR="00DE6CAB" w:rsidRPr="00DE6CAB" w:rsidRDefault="00DE6CAB" w:rsidP="00DE6CAB">
            <w:pPr>
              <w:rPr>
                <w:sz w:val="28"/>
                <w:szCs w:val="20"/>
                <w:lang w:eastAsia="ru-RU"/>
              </w:rPr>
            </w:pPr>
            <w:r w:rsidRPr="00DE6CAB">
              <w:rPr>
                <w:sz w:val="28"/>
                <w:szCs w:val="20"/>
                <w:lang w:eastAsia="ru-RU"/>
              </w:rPr>
              <w:t>динамічний коефіцієнт тертя</w:t>
            </w:r>
          </w:p>
          <w:p w14:paraId="554017E9" w14:textId="77777777" w:rsidR="00DE6CAB" w:rsidRPr="00DE6CAB" w:rsidRDefault="00DE6CAB" w:rsidP="00DE6CAB">
            <w:pPr>
              <w:rPr>
                <w:sz w:val="28"/>
                <w:szCs w:val="20"/>
                <w:lang w:eastAsia="ru-RU"/>
              </w:rPr>
            </w:pPr>
            <w:r w:rsidRPr="00DE6CAB">
              <w:rPr>
                <w:sz w:val="28"/>
                <w:szCs w:val="20"/>
                <w:lang w:eastAsia="ru-RU"/>
              </w:rPr>
              <w:t>статичний коефіцієнт тертя</w:t>
            </w:r>
          </w:p>
        </w:tc>
        <w:tc>
          <w:tcPr>
            <w:tcW w:w="1984" w:type="dxa"/>
          </w:tcPr>
          <w:p w14:paraId="16E21F30" w14:textId="77777777" w:rsidR="00DE6CAB" w:rsidRPr="00DE6CAB" w:rsidRDefault="00DE6CAB" w:rsidP="00DE6CAB">
            <w:pPr>
              <w:jc w:val="center"/>
              <w:rPr>
                <w:sz w:val="28"/>
                <w:szCs w:val="20"/>
                <w:lang w:eastAsia="ru-RU"/>
              </w:rPr>
            </w:pPr>
            <w:r w:rsidRPr="00DE6CAB">
              <w:rPr>
                <w:sz w:val="28"/>
                <w:szCs w:val="20"/>
                <w:lang w:eastAsia="ru-RU"/>
              </w:rPr>
              <w:t>μ,f</w:t>
            </w:r>
          </w:p>
          <w:p w14:paraId="7BD32A3C" w14:textId="77777777" w:rsidR="00DE6CAB" w:rsidRPr="00DE6CAB" w:rsidRDefault="00DE6CAB" w:rsidP="00DE6CAB">
            <w:pPr>
              <w:jc w:val="center"/>
              <w:rPr>
                <w:sz w:val="28"/>
                <w:szCs w:val="20"/>
                <w:lang w:eastAsia="ru-RU"/>
              </w:rPr>
            </w:pPr>
            <w:r w:rsidRPr="00DE6CAB">
              <w:rPr>
                <w:sz w:val="28"/>
                <w:szCs w:val="20"/>
                <w:lang w:eastAsia="ru-RU"/>
              </w:rPr>
              <w:t>μ</w:t>
            </w:r>
            <w:r w:rsidRPr="00DE6CAB">
              <w:rPr>
                <w:sz w:val="28"/>
                <w:szCs w:val="20"/>
                <w:vertAlign w:val="subscript"/>
                <w:lang w:val="en-US" w:eastAsia="ru-RU"/>
              </w:rPr>
              <w:t>s</w:t>
            </w:r>
            <w:r w:rsidRPr="00DE6CAB">
              <w:rPr>
                <w:sz w:val="28"/>
                <w:szCs w:val="20"/>
                <w:lang w:eastAsia="ru-RU"/>
              </w:rPr>
              <w:t>, (f</w:t>
            </w:r>
            <w:r w:rsidRPr="00DE6CAB">
              <w:rPr>
                <w:sz w:val="28"/>
                <w:szCs w:val="20"/>
                <w:vertAlign w:val="subscript"/>
                <w:lang w:eastAsia="ru-RU"/>
              </w:rPr>
              <w:t>s</w:t>
            </w:r>
            <w:r w:rsidRPr="00DE6CAB">
              <w:rPr>
                <w:sz w:val="28"/>
                <w:szCs w:val="20"/>
                <w:lang w:eastAsia="ru-RU"/>
              </w:rPr>
              <w:t>)</w:t>
            </w:r>
          </w:p>
        </w:tc>
        <w:tc>
          <w:tcPr>
            <w:tcW w:w="1985" w:type="dxa"/>
            <w:vAlign w:val="center"/>
          </w:tcPr>
          <w:p w14:paraId="6F0829AB" w14:textId="77777777" w:rsidR="00DE6CAB" w:rsidRPr="00DE6CAB" w:rsidRDefault="00DE6CAB" w:rsidP="00DE6CAB">
            <w:pPr>
              <w:jc w:val="center"/>
              <w:rPr>
                <w:sz w:val="28"/>
                <w:szCs w:val="20"/>
                <w:lang w:eastAsia="ru-RU"/>
              </w:rPr>
            </w:pPr>
          </w:p>
        </w:tc>
      </w:tr>
      <w:tr w:rsidR="00DE6CAB" w:rsidRPr="00DE6CAB" w14:paraId="0080B47F" w14:textId="77777777" w:rsidTr="00DE6CAB">
        <w:tc>
          <w:tcPr>
            <w:tcW w:w="706" w:type="dxa"/>
          </w:tcPr>
          <w:p w14:paraId="7C9A6966" w14:textId="77777777" w:rsidR="00DE6CAB" w:rsidRPr="00DE6CAB" w:rsidRDefault="00DE6CAB" w:rsidP="00DE6CAB">
            <w:pPr>
              <w:rPr>
                <w:sz w:val="28"/>
                <w:szCs w:val="20"/>
                <w:lang w:eastAsia="ru-RU"/>
              </w:rPr>
            </w:pPr>
            <w:r w:rsidRPr="00DE6CAB">
              <w:rPr>
                <w:sz w:val="28"/>
                <w:szCs w:val="20"/>
                <w:lang w:eastAsia="ru-RU"/>
              </w:rPr>
              <w:t>22</w:t>
            </w:r>
          </w:p>
        </w:tc>
        <w:tc>
          <w:tcPr>
            <w:tcW w:w="4505" w:type="dxa"/>
          </w:tcPr>
          <w:p w14:paraId="4ACA68F0" w14:textId="77777777" w:rsidR="00DE6CAB" w:rsidRPr="00DE6CAB" w:rsidRDefault="00DE6CAB" w:rsidP="00DE6CAB">
            <w:pPr>
              <w:rPr>
                <w:sz w:val="28"/>
                <w:szCs w:val="20"/>
                <w:lang w:eastAsia="ru-RU"/>
              </w:rPr>
            </w:pPr>
            <w:r w:rsidRPr="00DE6CAB">
              <w:rPr>
                <w:sz w:val="28"/>
                <w:szCs w:val="20"/>
                <w:lang w:eastAsia="ru-RU"/>
              </w:rPr>
              <w:t>динамічний коефіцієнт в’язкості</w:t>
            </w:r>
          </w:p>
        </w:tc>
        <w:tc>
          <w:tcPr>
            <w:tcW w:w="1984" w:type="dxa"/>
          </w:tcPr>
          <w:p w14:paraId="522894D4" w14:textId="77777777" w:rsidR="00DE6CAB" w:rsidRPr="00DE6CAB" w:rsidRDefault="00DE6CAB" w:rsidP="00DE6CAB">
            <w:pPr>
              <w:jc w:val="center"/>
              <w:rPr>
                <w:sz w:val="28"/>
                <w:szCs w:val="20"/>
                <w:lang w:eastAsia="ru-RU"/>
              </w:rPr>
            </w:pPr>
            <w:r w:rsidRPr="00DE6CAB">
              <w:rPr>
                <w:sz w:val="28"/>
                <w:szCs w:val="20"/>
                <w:lang w:eastAsia="ru-RU"/>
              </w:rPr>
              <w:t xml:space="preserve">μ </w:t>
            </w:r>
          </w:p>
        </w:tc>
        <w:tc>
          <w:tcPr>
            <w:tcW w:w="1985" w:type="dxa"/>
            <w:vAlign w:val="center"/>
          </w:tcPr>
          <w:p w14:paraId="79E27A74" w14:textId="77777777" w:rsidR="00DE6CAB" w:rsidRPr="00DE6CAB" w:rsidRDefault="00DE6CAB" w:rsidP="00DE6CAB">
            <w:pPr>
              <w:jc w:val="center"/>
              <w:rPr>
                <w:sz w:val="28"/>
                <w:szCs w:val="20"/>
                <w:lang w:eastAsia="ru-RU"/>
              </w:rPr>
            </w:pPr>
            <w:r w:rsidRPr="00DE6CAB">
              <w:rPr>
                <w:sz w:val="28"/>
                <w:szCs w:val="20"/>
                <w:lang w:eastAsia="ru-RU"/>
              </w:rPr>
              <w:t>Па·с</w:t>
            </w:r>
          </w:p>
        </w:tc>
      </w:tr>
      <w:tr w:rsidR="00DE6CAB" w:rsidRPr="00DE6CAB" w14:paraId="444630ED" w14:textId="77777777" w:rsidTr="00DE6CAB">
        <w:tc>
          <w:tcPr>
            <w:tcW w:w="706" w:type="dxa"/>
          </w:tcPr>
          <w:p w14:paraId="64992574" w14:textId="77777777" w:rsidR="00DE6CAB" w:rsidRPr="00DE6CAB" w:rsidRDefault="00DE6CAB" w:rsidP="00DE6CAB">
            <w:pPr>
              <w:rPr>
                <w:sz w:val="28"/>
                <w:szCs w:val="20"/>
                <w:lang w:eastAsia="ru-RU"/>
              </w:rPr>
            </w:pPr>
            <w:r w:rsidRPr="00DE6CAB">
              <w:rPr>
                <w:sz w:val="28"/>
                <w:szCs w:val="20"/>
                <w:lang w:eastAsia="ru-RU"/>
              </w:rPr>
              <w:t>23</w:t>
            </w:r>
          </w:p>
        </w:tc>
        <w:tc>
          <w:tcPr>
            <w:tcW w:w="4505" w:type="dxa"/>
          </w:tcPr>
          <w:p w14:paraId="623ED19E" w14:textId="77777777" w:rsidR="00DE6CAB" w:rsidRPr="00DE6CAB" w:rsidRDefault="00DE6CAB" w:rsidP="00DE6CAB">
            <w:pPr>
              <w:rPr>
                <w:sz w:val="28"/>
                <w:szCs w:val="20"/>
                <w:lang w:eastAsia="ru-RU"/>
              </w:rPr>
            </w:pPr>
            <w:r w:rsidRPr="00DE6CAB">
              <w:rPr>
                <w:sz w:val="28"/>
                <w:szCs w:val="20"/>
                <w:lang w:eastAsia="ru-RU"/>
              </w:rPr>
              <w:t>кінематичний коефіцієнт в’язкості</w:t>
            </w:r>
          </w:p>
        </w:tc>
        <w:tc>
          <w:tcPr>
            <w:tcW w:w="1984" w:type="dxa"/>
          </w:tcPr>
          <w:p w14:paraId="1EFC9715" w14:textId="77777777" w:rsidR="00DE6CAB" w:rsidRPr="00DE6CAB" w:rsidRDefault="00DE6CAB" w:rsidP="00DE6CAB">
            <w:pPr>
              <w:jc w:val="center"/>
              <w:rPr>
                <w:sz w:val="28"/>
                <w:szCs w:val="20"/>
                <w:lang w:eastAsia="ru-RU"/>
              </w:rPr>
            </w:pPr>
            <w:r w:rsidRPr="00DE6CAB">
              <w:rPr>
                <w:sz w:val="28"/>
                <w:szCs w:val="20"/>
                <w:lang w:eastAsia="ru-RU"/>
              </w:rPr>
              <w:t>ν</w:t>
            </w:r>
          </w:p>
        </w:tc>
        <w:tc>
          <w:tcPr>
            <w:tcW w:w="1985" w:type="dxa"/>
            <w:vAlign w:val="center"/>
          </w:tcPr>
          <w:p w14:paraId="5B3CBDB2" w14:textId="77777777" w:rsidR="00DE6CAB" w:rsidRPr="00DE6CAB" w:rsidRDefault="00DE6CAB" w:rsidP="00DE6CAB">
            <w:pPr>
              <w:jc w:val="center"/>
              <w:rPr>
                <w:sz w:val="28"/>
                <w:szCs w:val="20"/>
                <w:lang w:eastAsia="ru-RU"/>
              </w:rPr>
            </w:pPr>
            <w:r w:rsidRPr="00DE6CAB">
              <w:rPr>
                <w:sz w:val="28"/>
                <w:szCs w:val="20"/>
                <w:lang w:eastAsia="ru-RU"/>
              </w:rPr>
              <w:t>м</w:t>
            </w:r>
            <w:r w:rsidRPr="00DE6CAB">
              <w:rPr>
                <w:sz w:val="28"/>
                <w:szCs w:val="20"/>
                <w:vertAlign w:val="superscript"/>
                <w:lang w:eastAsia="ru-RU"/>
              </w:rPr>
              <w:t>2</w:t>
            </w:r>
            <w:r w:rsidRPr="00DE6CAB">
              <w:rPr>
                <w:sz w:val="28"/>
                <w:szCs w:val="20"/>
                <w:lang w:eastAsia="ru-RU"/>
              </w:rPr>
              <w:t>/с</w:t>
            </w:r>
          </w:p>
        </w:tc>
      </w:tr>
      <w:tr w:rsidR="00DE6CAB" w:rsidRPr="00DE6CAB" w14:paraId="077DA2CE" w14:textId="77777777" w:rsidTr="00DE6CAB">
        <w:tc>
          <w:tcPr>
            <w:tcW w:w="706" w:type="dxa"/>
          </w:tcPr>
          <w:p w14:paraId="53CFD714" w14:textId="77777777" w:rsidR="00DE6CAB" w:rsidRPr="00DE6CAB" w:rsidRDefault="00DE6CAB" w:rsidP="00DE6CAB">
            <w:pPr>
              <w:rPr>
                <w:sz w:val="28"/>
                <w:szCs w:val="20"/>
                <w:lang w:eastAsia="ru-RU"/>
              </w:rPr>
            </w:pPr>
            <w:r w:rsidRPr="00DE6CAB">
              <w:rPr>
                <w:sz w:val="28"/>
                <w:szCs w:val="20"/>
                <w:lang w:eastAsia="ru-RU"/>
              </w:rPr>
              <w:t>24</w:t>
            </w:r>
          </w:p>
        </w:tc>
        <w:tc>
          <w:tcPr>
            <w:tcW w:w="4505" w:type="dxa"/>
          </w:tcPr>
          <w:p w14:paraId="677AF214" w14:textId="77777777" w:rsidR="00DE6CAB" w:rsidRPr="00DE6CAB" w:rsidRDefault="00DE6CAB" w:rsidP="00DE6CAB">
            <w:pPr>
              <w:rPr>
                <w:sz w:val="28"/>
                <w:szCs w:val="20"/>
                <w:lang w:eastAsia="ru-RU"/>
              </w:rPr>
            </w:pPr>
            <w:r w:rsidRPr="00DE6CAB">
              <w:rPr>
                <w:sz w:val="28"/>
                <w:szCs w:val="20"/>
                <w:lang w:eastAsia="ru-RU"/>
              </w:rPr>
              <w:t>поверхневий натяг</w:t>
            </w:r>
          </w:p>
        </w:tc>
        <w:tc>
          <w:tcPr>
            <w:tcW w:w="1984" w:type="dxa"/>
          </w:tcPr>
          <w:p w14:paraId="72A5E4F8" w14:textId="77777777" w:rsidR="00DE6CAB" w:rsidRPr="00DE6CAB" w:rsidRDefault="00DE6CAB" w:rsidP="00DE6CAB">
            <w:pPr>
              <w:jc w:val="center"/>
              <w:rPr>
                <w:sz w:val="28"/>
                <w:szCs w:val="20"/>
                <w:lang w:eastAsia="ru-RU"/>
              </w:rPr>
            </w:pPr>
            <w:r w:rsidRPr="00DE6CAB">
              <w:rPr>
                <w:sz w:val="28"/>
                <w:szCs w:val="20"/>
                <w:lang w:eastAsia="ru-RU"/>
              </w:rPr>
              <w:t>γ,σ</w:t>
            </w:r>
          </w:p>
        </w:tc>
        <w:tc>
          <w:tcPr>
            <w:tcW w:w="1985" w:type="dxa"/>
            <w:vAlign w:val="center"/>
          </w:tcPr>
          <w:p w14:paraId="614DFA06" w14:textId="77777777" w:rsidR="00DE6CAB" w:rsidRPr="00DE6CAB" w:rsidRDefault="00DE6CAB" w:rsidP="00DE6CAB">
            <w:pPr>
              <w:jc w:val="center"/>
              <w:rPr>
                <w:sz w:val="28"/>
                <w:szCs w:val="20"/>
                <w:lang w:eastAsia="ru-RU"/>
              </w:rPr>
            </w:pPr>
            <w:r w:rsidRPr="00DE6CAB">
              <w:rPr>
                <w:sz w:val="28"/>
                <w:szCs w:val="20"/>
                <w:lang w:eastAsia="ru-RU"/>
              </w:rPr>
              <w:t>Н/м</w:t>
            </w:r>
          </w:p>
        </w:tc>
      </w:tr>
      <w:tr w:rsidR="00DE6CAB" w:rsidRPr="00DE6CAB" w14:paraId="4FE833BC" w14:textId="77777777" w:rsidTr="00DE6CAB">
        <w:tc>
          <w:tcPr>
            <w:tcW w:w="706" w:type="dxa"/>
          </w:tcPr>
          <w:p w14:paraId="79DB7E84" w14:textId="77777777" w:rsidR="00DE6CAB" w:rsidRPr="00DE6CAB" w:rsidRDefault="00DE6CAB" w:rsidP="00DE6CAB">
            <w:pPr>
              <w:rPr>
                <w:sz w:val="28"/>
                <w:szCs w:val="20"/>
                <w:lang w:eastAsia="ru-RU"/>
              </w:rPr>
            </w:pPr>
            <w:r w:rsidRPr="00DE6CAB">
              <w:rPr>
                <w:sz w:val="28"/>
                <w:szCs w:val="20"/>
                <w:lang w:eastAsia="ru-RU"/>
              </w:rPr>
              <w:t>25.1</w:t>
            </w:r>
          </w:p>
          <w:p w14:paraId="74918B4E" w14:textId="77777777" w:rsidR="00DE6CAB" w:rsidRPr="00DE6CAB" w:rsidRDefault="00DE6CAB" w:rsidP="00DE6CAB">
            <w:pPr>
              <w:rPr>
                <w:sz w:val="28"/>
                <w:szCs w:val="20"/>
                <w:lang w:eastAsia="ru-RU"/>
              </w:rPr>
            </w:pPr>
            <w:r w:rsidRPr="00DE6CAB">
              <w:rPr>
                <w:sz w:val="28"/>
                <w:szCs w:val="20"/>
                <w:lang w:eastAsia="ru-RU"/>
              </w:rPr>
              <w:t>25.2</w:t>
            </w:r>
          </w:p>
          <w:p w14:paraId="0E9A2B32" w14:textId="77777777" w:rsidR="00DE6CAB" w:rsidRPr="00DE6CAB" w:rsidRDefault="00DE6CAB" w:rsidP="00DE6CAB">
            <w:pPr>
              <w:rPr>
                <w:sz w:val="28"/>
                <w:szCs w:val="20"/>
                <w:lang w:eastAsia="ru-RU"/>
              </w:rPr>
            </w:pPr>
            <w:r w:rsidRPr="00DE6CAB">
              <w:rPr>
                <w:sz w:val="28"/>
                <w:szCs w:val="20"/>
                <w:lang w:eastAsia="ru-RU"/>
              </w:rPr>
              <w:t>25.3</w:t>
            </w:r>
          </w:p>
          <w:p w14:paraId="4B77DA61" w14:textId="77777777" w:rsidR="00DE6CAB" w:rsidRPr="00DE6CAB" w:rsidRDefault="00DE6CAB" w:rsidP="00DE6CAB">
            <w:pPr>
              <w:rPr>
                <w:sz w:val="28"/>
                <w:szCs w:val="20"/>
                <w:lang w:eastAsia="ru-RU"/>
              </w:rPr>
            </w:pPr>
            <w:r w:rsidRPr="00DE6CAB">
              <w:rPr>
                <w:sz w:val="28"/>
                <w:szCs w:val="20"/>
                <w:lang w:eastAsia="ru-RU"/>
              </w:rPr>
              <w:t>25.4</w:t>
            </w:r>
          </w:p>
        </w:tc>
        <w:tc>
          <w:tcPr>
            <w:tcW w:w="4505" w:type="dxa"/>
          </w:tcPr>
          <w:p w14:paraId="5001A470" w14:textId="77777777" w:rsidR="00DE6CAB" w:rsidRPr="00DE6CAB" w:rsidRDefault="00DE6CAB" w:rsidP="00DE6CAB">
            <w:pPr>
              <w:rPr>
                <w:sz w:val="28"/>
                <w:szCs w:val="20"/>
                <w:lang w:eastAsia="ru-RU"/>
              </w:rPr>
            </w:pPr>
            <w:r w:rsidRPr="00DE6CAB">
              <w:rPr>
                <w:sz w:val="28"/>
                <w:szCs w:val="20"/>
                <w:lang w:eastAsia="ru-RU"/>
              </w:rPr>
              <w:t>Енергія</w:t>
            </w:r>
          </w:p>
          <w:p w14:paraId="6A0E376C" w14:textId="77777777" w:rsidR="00DE6CAB" w:rsidRPr="00DE6CAB" w:rsidRDefault="00DE6CAB" w:rsidP="00DE6CAB">
            <w:pPr>
              <w:rPr>
                <w:sz w:val="28"/>
                <w:szCs w:val="20"/>
                <w:lang w:eastAsia="ru-RU"/>
              </w:rPr>
            </w:pPr>
            <w:r w:rsidRPr="00DE6CAB">
              <w:rPr>
                <w:sz w:val="28"/>
                <w:szCs w:val="20"/>
                <w:lang w:eastAsia="ru-RU"/>
              </w:rPr>
              <w:t>робота</w:t>
            </w:r>
          </w:p>
          <w:p w14:paraId="3E71292A" w14:textId="77777777" w:rsidR="00DE6CAB" w:rsidRPr="00DE6CAB" w:rsidRDefault="00DE6CAB" w:rsidP="00DE6CAB">
            <w:pPr>
              <w:rPr>
                <w:sz w:val="28"/>
                <w:szCs w:val="20"/>
                <w:lang w:eastAsia="ru-RU"/>
              </w:rPr>
            </w:pPr>
            <w:r w:rsidRPr="00DE6CAB">
              <w:rPr>
                <w:sz w:val="28"/>
                <w:szCs w:val="20"/>
                <w:lang w:eastAsia="ru-RU"/>
              </w:rPr>
              <w:t>потенціальна енергія</w:t>
            </w:r>
          </w:p>
          <w:p w14:paraId="1644FE90" w14:textId="77777777" w:rsidR="00DE6CAB" w:rsidRPr="00DE6CAB" w:rsidRDefault="00DE6CAB" w:rsidP="00DE6CAB">
            <w:pPr>
              <w:rPr>
                <w:sz w:val="28"/>
                <w:szCs w:val="20"/>
                <w:lang w:eastAsia="ru-RU"/>
              </w:rPr>
            </w:pPr>
            <w:r w:rsidRPr="00DE6CAB">
              <w:rPr>
                <w:sz w:val="28"/>
                <w:szCs w:val="20"/>
                <w:lang w:eastAsia="ru-RU"/>
              </w:rPr>
              <w:t>кінетична енергія</w:t>
            </w:r>
          </w:p>
        </w:tc>
        <w:tc>
          <w:tcPr>
            <w:tcW w:w="1984" w:type="dxa"/>
          </w:tcPr>
          <w:p w14:paraId="6FE686AB" w14:textId="77777777" w:rsidR="00DE6CAB" w:rsidRPr="00DE6CAB" w:rsidRDefault="00DE6CAB" w:rsidP="00DE6CAB">
            <w:pPr>
              <w:jc w:val="center"/>
              <w:rPr>
                <w:sz w:val="28"/>
                <w:szCs w:val="20"/>
                <w:lang w:eastAsia="ru-RU"/>
              </w:rPr>
            </w:pPr>
            <w:r w:rsidRPr="00DE6CAB">
              <w:rPr>
                <w:sz w:val="28"/>
                <w:szCs w:val="20"/>
                <w:lang w:eastAsia="ru-RU"/>
              </w:rPr>
              <w:t>Е</w:t>
            </w:r>
          </w:p>
          <w:p w14:paraId="79C93C56" w14:textId="77777777" w:rsidR="00DE6CAB" w:rsidRPr="00DE6CAB" w:rsidRDefault="00DE6CAB" w:rsidP="00DE6CAB">
            <w:pPr>
              <w:jc w:val="center"/>
              <w:rPr>
                <w:sz w:val="28"/>
                <w:szCs w:val="20"/>
                <w:lang w:eastAsia="ru-RU"/>
              </w:rPr>
            </w:pPr>
            <w:r w:rsidRPr="00DE6CAB">
              <w:rPr>
                <w:sz w:val="28"/>
                <w:szCs w:val="20"/>
                <w:lang w:eastAsia="ru-RU"/>
              </w:rPr>
              <w:t xml:space="preserve">А, W </w:t>
            </w:r>
          </w:p>
          <w:p w14:paraId="381CB6F0" w14:textId="77777777" w:rsidR="00DE6CAB" w:rsidRPr="00DE6CAB" w:rsidRDefault="00DE6CAB" w:rsidP="00DE6CAB">
            <w:pPr>
              <w:jc w:val="center"/>
              <w:rPr>
                <w:sz w:val="28"/>
                <w:szCs w:val="20"/>
                <w:lang w:eastAsia="ru-RU"/>
              </w:rPr>
            </w:pPr>
            <w:r w:rsidRPr="00DE6CAB">
              <w:rPr>
                <w:sz w:val="28"/>
                <w:szCs w:val="20"/>
                <w:lang w:eastAsia="ru-RU"/>
              </w:rPr>
              <w:t>Ер, V, Ф</w:t>
            </w:r>
          </w:p>
          <w:p w14:paraId="40A2ED3B" w14:textId="77777777" w:rsidR="00DE6CAB" w:rsidRPr="00DE6CAB" w:rsidRDefault="00DE6CAB" w:rsidP="00DE6CAB">
            <w:pPr>
              <w:jc w:val="center"/>
              <w:rPr>
                <w:sz w:val="28"/>
                <w:szCs w:val="20"/>
                <w:lang w:val="ru-RU" w:eastAsia="ru-RU"/>
              </w:rPr>
            </w:pPr>
            <w:r w:rsidRPr="00DE6CAB">
              <w:rPr>
                <w:sz w:val="28"/>
                <w:szCs w:val="20"/>
                <w:lang w:eastAsia="ru-RU"/>
              </w:rPr>
              <w:t>Ек, Т</w:t>
            </w:r>
          </w:p>
        </w:tc>
        <w:tc>
          <w:tcPr>
            <w:tcW w:w="1985" w:type="dxa"/>
            <w:vAlign w:val="center"/>
          </w:tcPr>
          <w:p w14:paraId="4573B452" w14:textId="77777777" w:rsidR="00DE6CAB" w:rsidRPr="00DE6CAB" w:rsidRDefault="00DE6CAB" w:rsidP="00DE6CAB">
            <w:pPr>
              <w:jc w:val="center"/>
              <w:rPr>
                <w:sz w:val="28"/>
                <w:szCs w:val="20"/>
                <w:lang w:eastAsia="ru-RU"/>
              </w:rPr>
            </w:pPr>
            <w:r w:rsidRPr="00DE6CAB">
              <w:rPr>
                <w:sz w:val="28"/>
                <w:szCs w:val="20"/>
                <w:lang w:eastAsia="ru-RU"/>
              </w:rPr>
              <w:t>Дж</w:t>
            </w:r>
          </w:p>
          <w:p w14:paraId="02D97700" w14:textId="77777777" w:rsidR="00DE6CAB" w:rsidRPr="00DE6CAB" w:rsidRDefault="00DE6CAB" w:rsidP="00DE6CAB">
            <w:pPr>
              <w:jc w:val="center"/>
              <w:rPr>
                <w:sz w:val="28"/>
                <w:szCs w:val="20"/>
                <w:lang w:eastAsia="ru-RU"/>
              </w:rPr>
            </w:pPr>
            <w:r w:rsidRPr="00DE6CAB">
              <w:rPr>
                <w:sz w:val="28"/>
                <w:szCs w:val="20"/>
                <w:lang w:eastAsia="ru-RU"/>
              </w:rPr>
              <w:t>Дж</w:t>
            </w:r>
          </w:p>
          <w:p w14:paraId="6BB6D9DE" w14:textId="77777777" w:rsidR="00DE6CAB" w:rsidRPr="00DE6CAB" w:rsidRDefault="00DE6CAB" w:rsidP="00DE6CAB">
            <w:pPr>
              <w:jc w:val="center"/>
              <w:rPr>
                <w:sz w:val="28"/>
                <w:szCs w:val="20"/>
                <w:lang w:eastAsia="ru-RU"/>
              </w:rPr>
            </w:pPr>
            <w:r w:rsidRPr="00DE6CAB">
              <w:rPr>
                <w:sz w:val="28"/>
                <w:szCs w:val="20"/>
                <w:lang w:eastAsia="ru-RU"/>
              </w:rPr>
              <w:t>Дж</w:t>
            </w:r>
          </w:p>
          <w:p w14:paraId="60D1138F" w14:textId="77777777" w:rsidR="00DE6CAB" w:rsidRPr="00DE6CAB" w:rsidRDefault="00DE6CAB" w:rsidP="00DE6CAB">
            <w:pPr>
              <w:jc w:val="center"/>
              <w:rPr>
                <w:sz w:val="28"/>
                <w:szCs w:val="20"/>
                <w:lang w:eastAsia="ru-RU"/>
              </w:rPr>
            </w:pPr>
            <w:r w:rsidRPr="00DE6CAB">
              <w:rPr>
                <w:sz w:val="28"/>
                <w:szCs w:val="20"/>
                <w:lang w:eastAsia="ru-RU"/>
              </w:rPr>
              <w:t>Дж</w:t>
            </w:r>
          </w:p>
        </w:tc>
      </w:tr>
      <w:tr w:rsidR="00DE6CAB" w:rsidRPr="00DE6CAB" w14:paraId="1B54DDD7" w14:textId="77777777" w:rsidTr="00DE6CAB">
        <w:tc>
          <w:tcPr>
            <w:tcW w:w="706" w:type="dxa"/>
          </w:tcPr>
          <w:p w14:paraId="1A158486" w14:textId="77777777" w:rsidR="00DE6CAB" w:rsidRPr="00DE6CAB" w:rsidRDefault="00DE6CAB" w:rsidP="00DE6CAB">
            <w:pPr>
              <w:rPr>
                <w:sz w:val="28"/>
                <w:szCs w:val="20"/>
                <w:lang w:eastAsia="ru-RU"/>
              </w:rPr>
            </w:pPr>
            <w:r w:rsidRPr="00DE6CAB">
              <w:rPr>
                <w:sz w:val="28"/>
                <w:szCs w:val="20"/>
                <w:lang w:eastAsia="ru-RU"/>
              </w:rPr>
              <w:t>26</w:t>
            </w:r>
          </w:p>
        </w:tc>
        <w:tc>
          <w:tcPr>
            <w:tcW w:w="4505" w:type="dxa"/>
          </w:tcPr>
          <w:p w14:paraId="4689B842" w14:textId="77777777" w:rsidR="00DE6CAB" w:rsidRPr="00DE6CAB" w:rsidRDefault="00DE6CAB" w:rsidP="00DE6CAB">
            <w:pPr>
              <w:rPr>
                <w:sz w:val="28"/>
                <w:szCs w:val="20"/>
                <w:lang w:eastAsia="ru-RU"/>
              </w:rPr>
            </w:pPr>
            <w:r w:rsidRPr="00DE6CAB">
              <w:rPr>
                <w:sz w:val="28"/>
                <w:szCs w:val="20"/>
                <w:lang w:eastAsia="ru-RU"/>
              </w:rPr>
              <w:t>об’ємна густина енергії</w:t>
            </w:r>
          </w:p>
        </w:tc>
        <w:tc>
          <w:tcPr>
            <w:tcW w:w="1984" w:type="dxa"/>
          </w:tcPr>
          <w:p w14:paraId="2C6EA2EE" w14:textId="77777777" w:rsidR="00DE6CAB" w:rsidRPr="00DE6CAB" w:rsidRDefault="00DE6CAB" w:rsidP="00DE6CAB">
            <w:pPr>
              <w:jc w:val="center"/>
              <w:rPr>
                <w:sz w:val="28"/>
                <w:szCs w:val="20"/>
                <w:lang w:eastAsia="ru-RU"/>
              </w:rPr>
            </w:pPr>
            <w:r w:rsidRPr="00DE6CAB">
              <w:rPr>
                <w:sz w:val="28"/>
                <w:szCs w:val="20"/>
                <w:lang w:eastAsia="ru-RU"/>
              </w:rPr>
              <w:t>w</w:t>
            </w:r>
          </w:p>
        </w:tc>
        <w:tc>
          <w:tcPr>
            <w:tcW w:w="1985" w:type="dxa"/>
            <w:vAlign w:val="center"/>
          </w:tcPr>
          <w:p w14:paraId="2B6D4DF8" w14:textId="77777777" w:rsidR="00DE6CAB" w:rsidRPr="00DE6CAB" w:rsidRDefault="00DE6CAB" w:rsidP="00DE6CAB">
            <w:pPr>
              <w:jc w:val="center"/>
              <w:rPr>
                <w:sz w:val="28"/>
                <w:szCs w:val="20"/>
                <w:vertAlign w:val="superscript"/>
                <w:lang w:eastAsia="ru-RU"/>
              </w:rPr>
            </w:pPr>
            <w:r w:rsidRPr="00DE6CAB">
              <w:rPr>
                <w:sz w:val="28"/>
                <w:szCs w:val="20"/>
                <w:lang w:eastAsia="ru-RU"/>
              </w:rPr>
              <w:t>Дж/м</w:t>
            </w:r>
            <w:r w:rsidRPr="00DE6CAB">
              <w:rPr>
                <w:sz w:val="28"/>
                <w:szCs w:val="20"/>
                <w:vertAlign w:val="superscript"/>
                <w:lang w:eastAsia="ru-RU"/>
              </w:rPr>
              <w:t>3</w:t>
            </w:r>
          </w:p>
        </w:tc>
      </w:tr>
      <w:tr w:rsidR="00DE6CAB" w:rsidRPr="00DE6CAB" w14:paraId="50752C18" w14:textId="77777777" w:rsidTr="00DE6CAB">
        <w:tc>
          <w:tcPr>
            <w:tcW w:w="706" w:type="dxa"/>
          </w:tcPr>
          <w:p w14:paraId="21CF442B" w14:textId="77777777" w:rsidR="00DE6CAB" w:rsidRPr="00DE6CAB" w:rsidRDefault="00DE6CAB" w:rsidP="00DE6CAB">
            <w:pPr>
              <w:rPr>
                <w:sz w:val="28"/>
                <w:szCs w:val="20"/>
                <w:lang w:eastAsia="ru-RU"/>
              </w:rPr>
            </w:pPr>
            <w:r w:rsidRPr="00DE6CAB">
              <w:rPr>
                <w:sz w:val="28"/>
                <w:szCs w:val="20"/>
                <w:lang w:eastAsia="ru-RU"/>
              </w:rPr>
              <w:t>27</w:t>
            </w:r>
          </w:p>
        </w:tc>
        <w:tc>
          <w:tcPr>
            <w:tcW w:w="4505" w:type="dxa"/>
          </w:tcPr>
          <w:p w14:paraId="2776EEE7" w14:textId="77777777" w:rsidR="00DE6CAB" w:rsidRPr="00DE6CAB" w:rsidRDefault="00DE6CAB" w:rsidP="00DE6CAB">
            <w:pPr>
              <w:rPr>
                <w:sz w:val="28"/>
                <w:szCs w:val="20"/>
                <w:lang w:eastAsia="ru-RU"/>
              </w:rPr>
            </w:pPr>
            <w:r w:rsidRPr="00DE6CAB">
              <w:rPr>
                <w:sz w:val="28"/>
                <w:szCs w:val="20"/>
                <w:lang w:eastAsia="ru-RU"/>
              </w:rPr>
              <w:t>потужність</w:t>
            </w:r>
          </w:p>
        </w:tc>
        <w:tc>
          <w:tcPr>
            <w:tcW w:w="1984" w:type="dxa"/>
          </w:tcPr>
          <w:p w14:paraId="18B7E01F" w14:textId="77777777" w:rsidR="00DE6CAB" w:rsidRPr="00DE6CAB" w:rsidRDefault="00DE6CAB" w:rsidP="00DE6CAB">
            <w:pPr>
              <w:jc w:val="center"/>
              <w:rPr>
                <w:sz w:val="28"/>
                <w:szCs w:val="20"/>
                <w:lang w:eastAsia="ru-RU"/>
              </w:rPr>
            </w:pPr>
            <w:r w:rsidRPr="00DE6CAB">
              <w:rPr>
                <w:sz w:val="28"/>
                <w:szCs w:val="20"/>
                <w:lang w:eastAsia="ru-RU"/>
              </w:rPr>
              <w:t>Р</w:t>
            </w:r>
          </w:p>
        </w:tc>
        <w:tc>
          <w:tcPr>
            <w:tcW w:w="1985" w:type="dxa"/>
            <w:vAlign w:val="center"/>
          </w:tcPr>
          <w:p w14:paraId="611DD4AF" w14:textId="77777777" w:rsidR="00DE6CAB" w:rsidRPr="00DE6CAB" w:rsidRDefault="00DE6CAB" w:rsidP="00DE6CAB">
            <w:pPr>
              <w:jc w:val="center"/>
              <w:rPr>
                <w:sz w:val="28"/>
                <w:szCs w:val="20"/>
                <w:lang w:eastAsia="ru-RU"/>
              </w:rPr>
            </w:pPr>
            <w:r w:rsidRPr="00DE6CAB">
              <w:rPr>
                <w:sz w:val="28"/>
                <w:szCs w:val="20"/>
                <w:lang w:eastAsia="ru-RU"/>
              </w:rPr>
              <w:t>ват</w:t>
            </w:r>
          </w:p>
        </w:tc>
      </w:tr>
      <w:tr w:rsidR="00DE6CAB" w:rsidRPr="00DE6CAB" w14:paraId="39409C51" w14:textId="77777777" w:rsidTr="00DE6CAB">
        <w:tc>
          <w:tcPr>
            <w:tcW w:w="706" w:type="dxa"/>
          </w:tcPr>
          <w:p w14:paraId="3A296B7D" w14:textId="77777777" w:rsidR="00DE6CAB" w:rsidRPr="00DE6CAB" w:rsidRDefault="00DE6CAB" w:rsidP="00DE6CAB">
            <w:pPr>
              <w:rPr>
                <w:sz w:val="28"/>
                <w:szCs w:val="20"/>
                <w:lang w:eastAsia="ru-RU"/>
              </w:rPr>
            </w:pPr>
            <w:r w:rsidRPr="00DE6CAB">
              <w:rPr>
                <w:sz w:val="28"/>
                <w:szCs w:val="20"/>
                <w:lang w:eastAsia="ru-RU"/>
              </w:rPr>
              <w:t>28</w:t>
            </w:r>
          </w:p>
        </w:tc>
        <w:tc>
          <w:tcPr>
            <w:tcW w:w="4505" w:type="dxa"/>
          </w:tcPr>
          <w:p w14:paraId="620D5AEC" w14:textId="77777777" w:rsidR="00DE6CAB" w:rsidRPr="00DE6CAB" w:rsidRDefault="00DE6CAB" w:rsidP="00DE6CAB">
            <w:pPr>
              <w:rPr>
                <w:sz w:val="28"/>
                <w:szCs w:val="20"/>
                <w:lang w:eastAsia="ru-RU"/>
              </w:rPr>
            </w:pPr>
            <w:r w:rsidRPr="00DE6CAB">
              <w:rPr>
                <w:sz w:val="28"/>
                <w:szCs w:val="20"/>
                <w:lang w:eastAsia="ru-RU"/>
              </w:rPr>
              <w:t>коефіцієнт корисної дії.</w:t>
            </w:r>
          </w:p>
        </w:tc>
        <w:tc>
          <w:tcPr>
            <w:tcW w:w="1984" w:type="dxa"/>
          </w:tcPr>
          <w:p w14:paraId="3565F8A3" w14:textId="77777777" w:rsidR="00DE6CAB" w:rsidRPr="00DE6CAB" w:rsidRDefault="00DE6CAB" w:rsidP="00DE6CAB">
            <w:pPr>
              <w:jc w:val="center"/>
              <w:rPr>
                <w:sz w:val="28"/>
                <w:szCs w:val="20"/>
                <w:lang w:eastAsia="ru-RU"/>
              </w:rPr>
            </w:pPr>
            <w:r w:rsidRPr="00DE6CAB">
              <w:rPr>
                <w:sz w:val="28"/>
                <w:szCs w:val="20"/>
                <w:lang w:eastAsia="ru-RU"/>
              </w:rPr>
              <w:t>η</w:t>
            </w:r>
          </w:p>
        </w:tc>
        <w:tc>
          <w:tcPr>
            <w:tcW w:w="1985" w:type="dxa"/>
            <w:vAlign w:val="center"/>
          </w:tcPr>
          <w:p w14:paraId="24004415" w14:textId="77777777" w:rsidR="00DE6CAB" w:rsidRPr="00DE6CAB" w:rsidRDefault="00DE6CAB" w:rsidP="00DE6CAB">
            <w:pPr>
              <w:jc w:val="center"/>
              <w:rPr>
                <w:sz w:val="28"/>
                <w:szCs w:val="20"/>
                <w:lang w:eastAsia="ru-RU"/>
              </w:rPr>
            </w:pPr>
          </w:p>
        </w:tc>
      </w:tr>
      <w:tr w:rsidR="00DE6CAB" w:rsidRPr="00DE6CAB" w14:paraId="722F7901" w14:textId="77777777" w:rsidTr="00DE6CAB">
        <w:tc>
          <w:tcPr>
            <w:tcW w:w="706" w:type="dxa"/>
          </w:tcPr>
          <w:p w14:paraId="7EB99C39" w14:textId="77777777" w:rsidR="00DE6CAB" w:rsidRPr="00DE6CAB" w:rsidRDefault="00DE6CAB" w:rsidP="00DE6CAB">
            <w:pPr>
              <w:rPr>
                <w:sz w:val="28"/>
                <w:szCs w:val="20"/>
                <w:lang w:eastAsia="ru-RU"/>
              </w:rPr>
            </w:pPr>
            <w:r w:rsidRPr="00DE6CAB">
              <w:rPr>
                <w:sz w:val="28"/>
                <w:szCs w:val="20"/>
                <w:lang w:eastAsia="ru-RU"/>
              </w:rPr>
              <w:t>29</w:t>
            </w:r>
          </w:p>
        </w:tc>
        <w:tc>
          <w:tcPr>
            <w:tcW w:w="4505" w:type="dxa"/>
          </w:tcPr>
          <w:p w14:paraId="31AB3DE1" w14:textId="77777777" w:rsidR="00DE6CAB" w:rsidRPr="00DE6CAB" w:rsidRDefault="00DE6CAB" w:rsidP="00DE6CAB">
            <w:pPr>
              <w:rPr>
                <w:sz w:val="28"/>
                <w:szCs w:val="20"/>
                <w:lang w:eastAsia="ru-RU"/>
              </w:rPr>
            </w:pPr>
            <w:r w:rsidRPr="00DE6CAB">
              <w:rPr>
                <w:sz w:val="28"/>
                <w:szCs w:val="20"/>
                <w:lang w:eastAsia="ru-RU"/>
              </w:rPr>
              <w:t>масова витрата</w:t>
            </w:r>
          </w:p>
        </w:tc>
        <w:tc>
          <w:tcPr>
            <w:tcW w:w="1984" w:type="dxa"/>
          </w:tcPr>
          <w:p w14:paraId="1171AE4B" w14:textId="77777777" w:rsidR="00DE6CAB" w:rsidRPr="00DE6CAB" w:rsidRDefault="00DE6CAB" w:rsidP="00DE6CAB">
            <w:pPr>
              <w:jc w:val="center"/>
              <w:rPr>
                <w:sz w:val="28"/>
                <w:szCs w:val="20"/>
                <w:lang w:eastAsia="ru-RU"/>
              </w:rPr>
            </w:pPr>
            <w:r w:rsidRPr="00DE6CAB">
              <w:rPr>
                <w:sz w:val="28"/>
                <w:szCs w:val="20"/>
                <w:lang w:eastAsia="ru-RU"/>
              </w:rPr>
              <w:t>q</w:t>
            </w:r>
            <w:r w:rsidRPr="00DE6CAB">
              <w:rPr>
                <w:sz w:val="28"/>
                <w:szCs w:val="20"/>
                <w:vertAlign w:val="subscript"/>
                <w:lang w:eastAsia="ru-RU"/>
              </w:rPr>
              <w:t>m</w:t>
            </w:r>
          </w:p>
        </w:tc>
        <w:tc>
          <w:tcPr>
            <w:tcW w:w="1985" w:type="dxa"/>
            <w:vAlign w:val="center"/>
          </w:tcPr>
          <w:p w14:paraId="513826A5" w14:textId="77777777" w:rsidR="00DE6CAB" w:rsidRPr="00DE6CAB" w:rsidRDefault="00DE6CAB" w:rsidP="00DE6CAB">
            <w:pPr>
              <w:jc w:val="center"/>
              <w:rPr>
                <w:sz w:val="28"/>
                <w:szCs w:val="20"/>
                <w:lang w:eastAsia="ru-RU"/>
              </w:rPr>
            </w:pPr>
            <w:r w:rsidRPr="00DE6CAB">
              <w:rPr>
                <w:sz w:val="28"/>
                <w:szCs w:val="20"/>
                <w:lang w:eastAsia="ru-RU"/>
              </w:rPr>
              <w:t>кг/с</w:t>
            </w:r>
          </w:p>
        </w:tc>
      </w:tr>
      <w:tr w:rsidR="00DE6CAB" w:rsidRPr="00DE6CAB" w14:paraId="48CD6028" w14:textId="77777777" w:rsidTr="00DE6CAB">
        <w:tc>
          <w:tcPr>
            <w:tcW w:w="706" w:type="dxa"/>
          </w:tcPr>
          <w:p w14:paraId="22421F3D" w14:textId="77777777" w:rsidR="00DE6CAB" w:rsidRPr="00DE6CAB" w:rsidRDefault="00DE6CAB" w:rsidP="00DE6CAB">
            <w:pPr>
              <w:rPr>
                <w:sz w:val="28"/>
                <w:szCs w:val="20"/>
                <w:lang w:eastAsia="ru-RU"/>
              </w:rPr>
            </w:pPr>
            <w:r w:rsidRPr="00DE6CAB">
              <w:rPr>
                <w:sz w:val="28"/>
                <w:szCs w:val="20"/>
                <w:lang w:eastAsia="ru-RU"/>
              </w:rPr>
              <w:t>30</w:t>
            </w:r>
          </w:p>
        </w:tc>
        <w:tc>
          <w:tcPr>
            <w:tcW w:w="4505" w:type="dxa"/>
          </w:tcPr>
          <w:p w14:paraId="5DB53502" w14:textId="77777777" w:rsidR="00DE6CAB" w:rsidRPr="00DE6CAB" w:rsidRDefault="00DE6CAB" w:rsidP="00DE6CAB">
            <w:pPr>
              <w:rPr>
                <w:sz w:val="28"/>
                <w:szCs w:val="20"/>
                <w:lang w:eastAsia="ru-RU"/>
              </w:rPr>
            </w:pPr>
            <w:r w:rsidRPr="00DE6CAB">
              <w:rPr>
                <w:sz w:val="28"/>
                <w:szCs w:val="20"/>
                <w:lang w:eastAsia="ru-RU"/>
              </w:rPr>
              <w:t>об’ємна витрата</w:t>
            </w:r>
          </w:p>
        </w:tc>
        <w:tc>
          <w:tcPr>
            <w:tcW w:w="1984" w:type="dxa"/>
          </w:tcPr>
          <w:p w14:paraId="0BBF835E" w14:textId="77777777" w:rsidR="00DE6CAB" w:rsidRPr="00DE6CAB" w:rsidRDefault="00DE6CAB" w:rsidP="00DE6CAB">
            <w:pPr>
              <w:jc w:val="center"/>
              <w:rPr>
                <w:sz w:val="28"/>
                <w:szCs w:val="20"/>
                <w:vertAlign w:val="subscript"/>
                <w:lang w:eastAsia="ru-RU"/>
              </w:rPr>
            </w:pPr>
            <w:r w:rsidRPr="00DE6CAB">
              <w:rPr>
                <w:sz w:val="28"/>
                <w:szCs w:val="20"/>
                <w:lang w:eastAsia="ru-RU"/>
              </w:rPr>
              <w:t>q</w:t>
            </w:r>
            <w:r w:rsidRPr="00DE6CAB">
              <w:rPr>
                <w:sz w:val="28"/>
                <w:szCs w:val="20"/>
                <w:vertAlign w:val="subscript"/>
                <w:lang w:eastAsia="ru-RU"/>
              </w:rPr>
              <w:t>v</w:t>
            </w:r>
          </w:p>
        </w:tc>
        <w:tc>
          <w:tcPr>
            <w:tcW w:w="1985" w:type="dxa"/>
            <w:vAlign w:val="center"/>
          </w:tcPr>
          <w:p w14:paraId="4D1F675E" w14:textId="77777777" w:rsidR="00DE6CAB" w:rsidRPr="00DE6CAB" w:rsidRDefault="00DE6CAB" w:rsidP="00DE6CAB">
            <w:pPr>
              <w:jc w:val="center"/>
              <w:rPr>
                <w:sz w:val="28"/>
                <w:szCs w:val="20"/>
                <w:lang w:eastAsia="ru-RU"/>
              </w:rPr>
            </w:pPr>
            <w:r w:rsidRPr="00DE6CAB">
              <w:rPr>
                <w:sz w:val="28"/>
                <w:szCs w:val="20"/>
                <w:lang w:eastAsia="ru-RU"/>
              </w:rPr>
              <w:t>м</w:t>
            </w:r>
            <w:r w:rsidRPr="00DE6CAB">
              <w:rPr>
                <w:sz w:val="28"/>
                <w:szCs w:val="20"/>
                <w:vertAlign w:val="superscript"/>
                <w:lang w:eastAsia="ru-RU"/>
              </w:rPr>
              <w:t>3</w:t>
            </w:r>
            <w:r w:rsidRPr="00DE6CAB">
              <w:rPr>
                <w:sz w:val="28"/>
                <w:szCs w:val="20"/>
                <w:lang w:eastAsia="ru-RU"/>
              </w:rPr>
              <w:t>/с</w:t>
            </w:r>
          </w:p>
        </w:tc>
      </w:tr>
      <w:tr w:rsidR="00DE6CAB" w:rsidRPr="00DE6CAB" w14:paraId="2AD105C6" w14:textId="77777777" w:rsidTr="00DE6CAB">
        <w:tc>
          <w:tcPr>
            <w:tcW w:w="706" w:type="dxa"/>
          </w:tcPr>
          <w:p w14:paraId="09EEC4AA" w14:textId="77777777" w:rsidR="00DE6CAB" w:rsidRPr="00DE6CAB" w:rsidRDefault="00DE6CAB" w:rsidP="00DE6CAB">
            <w:pPr>
              <w:rPr>
                <w:sz w:val="28"/>
                <w:szCs w:val="20"/>
                <w:lang w:eastAsia="ru-RU"/>
              </w:rPr>
            </w:pPr>
            <w:r w:rsidRPr="00DE6CAB">
              <w:rPr>
                <w:sz w:val="28"/>
                <w:szCs w:val="20"/>
                <w:lang w:eastAsia="ru-RU"/>
              </w:rPr>
              <w:t>31</w:t>
            </w:r>
          </w:p>
        </w:tc>
        <w:tc>
          <w:tcPr>
            <w:tcW w:w="4505" w:type="dxa"/>
          </w:tcPr>
          <w:p w14:paraId="27FB50FA" w14:textId="77777777" w:rsidR="00DE6CAB" w:rsidRPr="00DE6CAB" w:rsidRDefault="00DE6CAB" w:rsidP="00DE6CAB">
            <w:pPr>
              <w:rPr>
                <w:sz w:val="28"/>
                <w:szCs w:val="20"/>
                <w:lang w:eastAsia="ru-RU"/>
              </w:rPr>
            </w:pPr>
            <w:r w:rsidRPr="00DE6CAB">
              <w:rPr>
                <w:sz w:val="28"/>
                <w:szCs w:val="20"/>
                <w:lang w:eastAsia="ru-RU"/>
              </w:rPr>
              <w:t>напруженість гравітаційного поля</w:t>
            </w:r>
          </w:p>
        </w:tc>
        <w:tc>
          <w:tcPr>
            <w:tcW w:w="1984" w:type="dxa"/>
          </w:tcPr>
          <w:p w14:paraId="6F5E4888" w14:textId="77777777" w:rsidR="00DE6CAB" w:rsidRPr="00DE6CAB" w:rsidRDefault="00DE6CAB" w:rsidP="00DE6CAB">
            <w:pPr>
              <w:jc w:val="center"/>
              <w:rPr>
                <w:sz w:val="28"/>
                <w:szCs w:val="20"/>
                <w:lang w:eastAsia="ru-RU"/>
              </w:rPr>
            </w:pPr>
            <w:r w:rsidRPr="00DE6CAB">
              <w:rPr>
                <w:sz w:val="28"/>
                <w:szCs w:val="20"/>
                <w:lang w:eastAsia="ru-RU"/>
              </w:rPr>
              <w:t>G</w:t>
            </w:r>
          </w:p>
        </w:tc>
        <w:tc>
          <w:tcPr>
            <w:tcW w:w="1985" w:type="dxa"/>
            <w:vAlign w:val="center"/>
          </w:tcPr>
          <w:p w14:paraId="0F116EB6" w14:textId="77777777" w:rsidR="00DE6CAB" w:rsidRPr="00DE6CAB" w:rsidRDefault="00DE6CAB" w:rsidP="00DE6CAB">
            <w:pPr>
              <w:jc w:val="center"/>
              <w:rPr>
                <w:sz w:val="28"/>
                <w:szCs w:val="20"/>
                <w:lang w:eastAsia="ru-RU"/>
              </w:rPr>
            </w:pPr>
            <w:r w:rsidRPr="00DE6CAB">
              <w:rPr>
                <w:sz w:val="28"/>
                <w:szCs w:val="20"/>
                <w:lang w:eastAsia="ru-RU"/>
              </w:rPr>
              <w:t>Н/кг</w:t>
            </w:r>
          </w:p>
        </w:tc>
      </w:tr>
      <w:tr w:rsidR="00DE6CAB" w:rsidRPr="00DE6CAB" w14:paraId="709652DA" w14:textId="77777777" w:rsidTr="00DE6CAB">
        <w:tc>
          <w:tcPr>
            <w:tcW w:w="9180" w:type="dxa"/>
            <w:gridSpan w:val="4"/>
          </w:tcPr>
          <w:p w14:paraId="2FD7459D" w14:textId="77777777" w:rsidR="00DE6CAB" w:rsidRPr="00DE6CAB" w:rsidRDefault="00DE6CAB" w:rsidP="00DE6CAB">
            <w:pPr>
              <w:keepNext/>
              <w:ind w:right="-143"/>
              <w:jc w:val="center"/>
              <w:outlineLvl w:val="7"/>
              <w:rPr>
                <w:sz w:val="28"/>
                <w:szCs w:val="20"/>
                <w:lang w:eastAsia="ru-RU"/>
              </w:rPr>
            </w:pPr>
            <w:r w:rsidRPr="00DE6CAB">
              <w:rPr>
                <w:sz w:val="28"/>
                <w:szCs w:val="20"/>
                <w:lang w:eastAsia="ru-RU"/>
              </w:rPr>
              <w:t>А.4 Теплота</w:t>
            </w:r>
          </w:p>
        </w:tc>
      </w:tr>
      <w:tr w:rsidR="00DE6CAB" w:rsidRPr="00DE6CAB" w14:paraId="4523AE1D" w14:textId="77777777" w:rsidTr="00DE6CAB">
        <w:tc>
          <w:tcPr>
            <w:tcW w:w="706" w:type="dxa"/>
          </w:tcPr>
          <w:p w14:paraId="51F56596" w14:textId="77777777" w:rsidR="00DE6CAB" w:rsidRPr="00DE6CAB" w:rsidRDefault="00DE6CAB" w:rsidP="00DE6CAB">
            <w:pPr>
              <w:rPr>
                <w:sz w:val="28"/>
                <w:szCs w:val="20"/>
                <w:lang w:eastAsia="ru-RU"/>
              </w:rPr>
            </w:pPr>
            <w:r w:rsidRPr="00DE6CAB">
              <w:rPr>
                <w:sz w:val="28"/>
                <w:szCs w:val="20"/>
                <w:lang w:eastAsia="ru-RU"/>
              </w:rPr>
              <w:t>1</w:t>
            </w:r>
          </w:p>
        </w:tc>
        <w:tc>
          <w:tcPr>
            <w:tcW w:w="4505" w:type="dxa"/>
          </w:tcPr>
          <w:p w14:paraId="4E471704" w14:textId="77777777" w:rsidR="00DE6CAB" w:rsidRPr="00DE6CAB" w:rsidRDefault="00DE6CAB" w:rsidP="00DE6CAB">
            <w:pPr>
              <w:rPr>
                <w:sz w:val="28"/>
                <w:szCs w:val="20"/>
                <w:lang w:eastAsia="ru-RU"/>
              </w:rPr>
            </w:pPr>
            <w:r w:rsidRPr="00DE6CAB">
              <w:rPr>
                <w:sz w:val="28"/>
                <w:szCs w:val="20"/>
                <w:lang w:eastAsia="ru-RU"/>
              </w:rPr>
              <w:t>температура за Цельсієм</w:t>
            </w:r>
          </w:p>
        </w:tc>
        <w:tc>
          <w:tcPr>
            <w:tcW w:w="1984" w:type="dxa"/>
          </w:tcPr>
          <w:p w14:paraId="184AC108" w14:textId="77777777" w:rsidR="00DE6CAB" w:rsidRPr="00DE6CAB" w:rsidRDefault="00DE6CAB" w:rsidP="00DE6CAB">
            <w:pPr>
              <w:jc w:val="center"/>
              <w:rPr>
                <w:sz w:val="28"/>
                <w:szCs w:val="20"/>
                <w:lang w:eastAsia="ru-RU"/>
              </w:rPr>
            </w:pPr>
            <w:r w:rsidRPr="00DE6CAB">
              <w:rPr>
                <w:sz w:val="28"/>
                <w:szCs w:val="20"/>
                <w:lang w:eastAsia="ru-RU"/>
              </w:rPr>
              <w:t>t</w:t>
            </w:r>
          </w:p>
        </w:tc>
        <w:tc>
          <w:tcPr>
            <w:tcW w:w="1985" w:type="dxa"/>
            <w:vAlign w:val="center"/>
          </w:tcPr>
          <w:p w14:paraId="06DC1BD0" w14:textId="77777777" w:rsidR="00DE6CAB" w:rsidRPr="00DE6CAB" w:rsidRDefault="00DE6CAB" w:rsidP="00DE6CAB">
            <w:pPr>
              <w:jc w:val="center"/>
              <w:rPr>
                <w:sz w:val="28"/>
                <w:szCs w:val="20"/>
                <w:lang w:eastAsia="ru-RU"/>
              </w:rPr>
            </w:pPr>
            <w:r w:rsidRPr="00DE6CAB">
              <w:rPr>
                <w:sz w:val="28"/>
                <w:szCs w:val="20"/>
                <w:lang w:eastAsia="ru-RU"/>
              </w:rPr>
              <w:t>ºС</w:t>
            </w:r>
          </w:p>
        </w:tc>
      </w:tr>
      <w:tr w:rsidR="00DE6CAB" w:rsidRPr="00DE6CAB" w14:paraId="4EB1264F" w14:textId="77777777" w:rsidTr="00DE6CAB">
        <w:tc>
          <w:tcPr>
            <w:tcW w:w="706" w:type="dxa"/>
          </w:tcPr>
          <w:p w14:paraId="04DB672E" w14:textId="77777777" w:rsidR="00DE6CAB" w:rsidRPr="00DE6CAB" w:rsidRDefault="00DE6CAB" w:rsidP="00DE6CAB">
            <w:pPr>
              <w:rPr>
                <w:sz w:val="28"/>
                <w:szCs w:val="20"/>
                <w:lang w:eastAsia="ru-RU"/>
              </w:rPr>
            </w:pPr>
            <w:r w:rsidRPr="00DE6CAB">
              <w:rPr>
                <w:sz w:val="28"/>
                <w:szCs w:val="20"/>
                <w:lang w:eastAsia="ru-RU"/>
              </w:rPr>
              <w:t>3.1</w:t>
            </w:r>
          </w:p>
          <w:p w14:paraId="7011FE9D" w14:textId="77777777" w:rsidR="00DE6CAB" w:rsidRPr="00DE6CAB" w:rsidRDefault="00DE6CAB" w:rsidP="00DE6CAB">
            <w:pPr>
              <w:rPr>
                <w:sz w:val="28"/>
                <w:szCs w:val="20"/>
                <w:lang w:eastAsia="ru-RU"/>
              </w:rPr>
            </w:pPr>
            <w:r w:rsidRPr="00DE6CAB">
              <w:rPr>
                <w:sz w:val="28"/>
                <w:szCs w:val="20"/>
                <w:lang w:eastAsia="ru-RU"/>
              </w:rPr>
              <w:t>3.2</w:t>
            </w:r>
          </w:p>
        </w:tc>
        <w:tc>
          <w:tcPr>
            <w:tcW w:w="4505" w:type="dxa"/>
          </w:tcPr>
          <w:p w14:paraId="7D61C1FF" w14:textId="77777777" w:rsidR="00DE6CAB" w:rsidRPr="00DE6CAB" w:rsidRDefault="00DE6CAB" w:rsidP="00DE6CAB">
            <w:pPr>
              <w:rPr>
                <w:sz w:val="28"/>
                <w:szCs w:val="20"/>
                <w:lang w:eastAsia="ru-RU"/>
              </w:rPr>
            </w:pPr>
            <w:r w:rsidRPr="00DE6CAB">
              <w:rPr>
                <w:sz w:val="28"/>
                <w:szCs w:val="20"/>
                <w:lang w:eastAsia="ru-RU"/>
              </w:rPr>
              <w:t>температурний коефіцієнт лінійного розширення</w:t>
            </w:r>
          </w:p>
          <w:p w14:paraId="2A5C424F" w14:textId="77777777" w:rsidR="00DE6CAB" w:rsidRPr="00DE6CAB" w:rsidRDefault="00DE6CAB" w:rsidP="00DE6CAB">
            <w:pPr>
              <w:rPr>
                <w:sz w:val="28"/>
                <w:szCs w:val="20"/>
                <w:lang w:eastAsia="ru-RU"/>
              </w:rPr>
            </w:pPr>
            <w:r w:rsidRPr="00DE6CAB">
              <w:rPr>
                <w:sz w:val="28"/>
                <w:szCs w:val="20"/>
                <w:lang w:eastAsia="ru-RU"/>
              </w:rPr>
              <w:t>температурний коефіцієнт об’ємного розширення</w:t>
            </w:r>
          </w:p>
        </w:tc>
        <w:tc>
          <w:tcPr>
            <w:tcW w:w="1984" w:type="dxa"/>
          </w:tcPr>
          <w:p w14:paraId="30688F1E" w14:textId="77777777" w:rsidR="00DE6CAB" w:rsidRPr="00DE6CAB" w:rsidRDefault="00DE6CAB" w:rsidP="00DE6CAB">
            <w:pPr>
              <w:jc w:val="center"/>
              <w:rPr>
                <w:sz w:val="28"/>
                <w:szCs w:val="20"/>
                <w:vertAlign w:val="subscript"/>
                <w:lang w:eastAsia="ru-RU"/>
              </w:rPr>
            </w:pPr>
            <w:r w:rsidRPr="00DE6CAB">
              <w:rPr>
                <w:sz w:val="28"/>
                <w:szCs w:val="20"/>
                <w:lang w:eastAsia="ru-RU"/>
              </w:rPr>
              <w:t>α</w:t>
            </w:r>
            <w:r w:rsidRPr="00DE6CAB">
              <w:rPr>
                <w:sz w:val="28"/>
                <w:szCs w:val="20"/>
                <w:vertAlign w:val="subscript"/>
                <w:lang w:eastAsia="ru-RU"/>
              </w:rPr>
              <w:t xml:space="preserve">t                        </w:t>
            </w:r>
          </w:p>
          <w:p w14:paraId="36473124" w14:textId="77777777" w:rsidR="00DE6CAB" w:rsidRPr="00DE6CAB" w:rsidRDefault="00DE6CAB" w:rsidP="00DE6CAB">
            <w:pPr>
              <w:jc w:val="center"/>
              <w:rPr>
                <w:sz w:val="28"/>
                <w:szCs w:val="20"/>
                <w:vertAlign w:val="subscript"/>
                <w:lang w:eastAsia="ru-RU"/>
              </w:rPr>
            </w:pPr>
            <w:r w:rsidRPr="00DE6CAB">
              <w:rPr>
                <w:sz w:val="28"/>
                <w:szCs w:val="20"/>
                <w:lang w:eastAsia="ru-RU"/>
              </w:rPr>
              <w:t>α</w:t>
            </w:r>
            <w:r w:rsidRPr="00DE6CAB">
              <w:rPr>
                <w:sz w:val="28"/>
                <w:szCs w:val="20"/>
                <w:vertAlign w:val="subscript"/>
                <w:lang w:eastAsia="ru-RU"/>
              </w:rPr>
              <w:t>v</w:t>
            </w:r>
          </w:p>
        </w:tc>
        <w:tc>
          <w:tcPr>
            <w:tcW w:w="1985" w:type="dxa"/>
          </w:tcPr>
          <w:p w14:paraId="6434F13E" w14:textId="77777777" w:rsidR="00DE6CAB" w:rsidRPr="00DE6CAB" w:rsidRDefault="00DE6CAB" w:rsidP="00DE6CAB">
            <w:pPr>
              <w:jc w:val="center"/>
              <w:rPr>
                <w:sz w:val="28"/>
                <w:szCs w:val="20"/>
                <w:vertAlign w:val="superscript"/>
                <w:lang w:eastAsia="ru-RU"/>
              </w:rPr>
            </w:pPr>
            <w:r w:rsidRPr="00DE6CAB">
              <w:rPr>
                <w:sz w:val="28"/>
                <w:szCs w:val="20"/>
                <w:lang w:eastAsia="ru-RU"/>
              </w:rPr>
              <w:t>К</w:t>
            </w:r>
            <w:r w:rsidRPr="00DE6CAB">
              <w:rPr>
                <w:sz w:val="28"/>
                <w:szCs w:val="20"/>
                <w:vertAlign w:val="superscript"/>
                <w:lang w:eastAsia="ru-RU"/>
              </w:rPr>
              <w:t>-1</w:t>
            </w:r>
          </w:p>
          <w:p w14:paraId="5E17B615" w14:textId="77777777" w:rsidR="00DE6CAB" w:rsidRPr="00DE6CAB" w:rsidRDefault="00DE6CAB" w:rsidP="00DE6CAB">
            <w:pPr>
              <w:jc w:val="center"/>
              <w:rPr>
                <w:sz w:val="28"/>
                <w:szCs w:val="20"/>
                <w:vertAlign w:val="superscript"/>
                <w:lang w:eastAsia="ru-RU"/>
              </w:rPr>
            </w:pPr>
            <w:r w:rsidRPr="00DE6CAB">
              <w:rPr>
                <w:sz w:val="28"/>
                <w:szCs w:val="20"/>
                <w:lang w:eastAsia="ru-RU"/>
              </w:rPr>
              <w:t>К</w:t>
            </w:r>
            <w:r w:rsidRPr="00DE6CAB">
              <w:rPr>
                <w:sz w:val="28"/>
                <w:szCs w:val="20"/>
                <w:vertAlign w:val="superscript"/>
                <w:lang w:eastAsia="ru-RU"/>
              </w:rPr>
              <w:t>-1</w:t>
            </w:r>
          </w:p>
        </w:tc>
      </w:tr>
      <w:tr w:rsidR="00DE6CAB" w:rsidRPr="00DE6CAB" w14:paraId="15F19DF4" w14:textId="77777777" w:rsidTr="00DE6CAB">
        <w:tc>
          <w:tcPr>
            <w:tcW w:w="706" w:type="dxa"/>
          </w:tcPr>
          <w:p w14:paraId="7D178700" w14:textId="77777777" w:rsidR="00DE6CAB" w:rsidRPr="00DE6CAB" w:rsidRDefault="00DE6CAB" w:rsidP="00DE6CAB">
            <w:pPr>
              <w:rPr>
                <w:sz w:val="28"/>
                <w:szCs w:val="20"/>
                <w:lang w:eastAsia="ru-RU"/>
              </w:rPr>
            </w:pPr>
            <w:r w:rsidRPr="00DE6CAB">
              <w:rPr>
                <w:sz w:val="28"/>
                <w:szCs w:val="20"/>
                <w:lang w:eastAsia="ru-RU"/>
              </w:rPr>
              <w:t>6</w:t>
            </w:r>
          </w:p>
        </w:tc>
        <w:tc>
          <w:tcPr>
            <w:tcW w:w="4505" w:type="dxa"/>
          </w:tcPr>
          <w:p w14:paraId="0AA31732" w14:textId="77777777" w:rsidR="00DE6CAB" w:rsidRPr="00DE6CAB" w:rsidRDefault="00DE6CAB" w:rsidP="00DE6CAB">
            <w:pPr>
              <w:rPr>
                <w:sz w:val="28"/>
                <w:szCs w:val="20"/>
                <w:lang w:eastAsia="ru-RU"/>
              </w:rPr>
            </w:pPr>
            <w:r w:rsidRPr="00DE6CAB">
              <w:rPr>
                <w:sz w:val="28"/>
                <w:szCs w:val="20"/>
                <w:lang w:eastAsia="ru-RU"/>
              </w:rPr>
              <w:t>теплота, кількість теплоти</w:t>
            </w:r>
          </w:p>
        </w:tc>
        <w:tc>
          <w:tcPr>
            <w:tcW w:w="1984" w:type="dxa"/>
          </w:tcPr>
          <w:p w14:paraId="2DBD86F2" w14:textId="77777777" w:rsidR="00DE6CAB" w:rsidRPr="00DE6CAB" w:rsidRDefault="00DE6CAB" w:rsidP="00DE6CAB">
            <w:pPr>
              <w:jc w:val="center"/>
              <w:rPr>
                <w:sz w:val="28"/>
                <w:szCs w:val="20"/>
                <w:lang w:eastAsia="ru-RU"/>
              </w:rPr>
            </w:pPr>
            <w:r w:rsidRPr="00DE6CAB">
              <w:rPr>
                <w:sz w:val="28"/>
                <w:szCs w:val="20"/>
                <w:lang w:eastAsia="ru-RU"/>
              </w:rPr>
              <w:t>Q</w:t>
            </w:r>
          </w:p>
        </w:tc>
        <w:tc>
          <w:tcPr>
            <w:tcW w:w="1985" w:type="dxa"/>
            <w:vAlign w:val="center"/>
          </w:tcPr>
          <w:p w14:paraId="5AEECB14" w14:textId="77777777" w:rsidR="00DE6CAB" w:rsidRPr="00DE6CAB" w:rsidRDefault="00DE6CAB" w:rsidP="00DE6CAB">
            <w:pPr>
              <w:jc w:val="center"/>
              <w:rPr>
                <w:sz w:val="28"/>
                <w:szCs w:val="20"/>
                <w:lang w:eastAsia="ru-RU"/>
              </w:rPr>
            </w:pPr>
            <w:r w:rsidRPr="00DE6CAB">
              <w:rPr>
                <w:sz w:val="28"/>
                <w:szCs w:val="20"/>
                <w:lang w:eastAsia="ru-RU"/>
              </w:rPr>
              <w:t>Дж</w:t>
            </w:r>
          </w:p>
        </w:tc>
      </w:tr>
      <w:tr w:rsidR="00DE6CAB" w:rsidRPr="00DE6CAB" w14:paraId="54826698" w14:textId="77777777" w:rsidTr="00DE6CAB">
        <w:tc>
          <w:tcPr>
            <w:tcW w:w="706" w:type="dxa"/>
          </w:tcPr>
          <w:p w14:paraId="71454B64" w14:textId="77777777" w:rsidR="00DE6CAB" w:rsidRPr="00DE6CAB" w:rsidRDefault="00DE6CAB" w:rsidP="00DE6CAB">
            <w:pPr>
              <w:rPr>
                <w:sz w:val="28"/>
                <w:szCs w:val="20"/>
                <w:lang w:eastAsia="ru-RU"/>
              </w:rPr>
            </w:pPr>
            <w:r w:rsidRPr="00DE6CAB">
              <w:rPr>
                <w:sz w:val="28"/>
                <w:szCs w:val="20"/>
                <w:lang w:eastAsia="ru-RU"/>
              </w:rPr>
              <w:t>7</w:t>
            </w:r>
          </w:p>
        </w:tc>
        <w:tc>
          <w:tcPr>
            <w:tcW w:w="4505" w:type="dxa"/>
          </w:tcPr>
          <w:p w14:paraId="0A6A2C8C" w14:textId="77777777" w:rsidR="00DE6CAB" w:rsidRPr="00DE6CAB" w:rsidRDefault="00DE6CAB" w:rsidP="00DE6CAB">
            <w:pPr>
              <w:rPr>
                <w:sz w:val="28"/>
                <w:szCs w:val="20"/>
                <w:lang w:eastAsia="ru-RU"/>
              </w:rPr>
            </w:pPr>
            <w:r w:rsidRPr="00DE6CAB">
              <w:rPr>
                <w:sz w:val="28"/>
                <w:szCs w:val="20"/>
                <w:lang w:eastAsia="ru-RU"/>
              </w:rPr>
              <w:t>питома (масова) теплота</w:t>
            </w:r>
          </w:p>
        </w:tc>
        <w:tc>
          <w:tcPr>
            <w:tcW w:w="1984" w:type="dxa"/>
          </w:tcPr>
          <w:p w14:paraId="263BBC05" w14:textId="77777777" w:rsidR="00DE6CAB" w:rsidRPr="00DE6CAB" w:rsidRDefault="00DE6CAB" w:rsidP="00DE6CAB">
            <w:pPr>
              <w:jc w:val="center"/>
              <w:rPr>
                <w:sz w:val="28"/>
                <w:szCs w:val="20"/>
                <w:vertAlign w:val="subscript"/>
                <w:lang w:val="en-US" w:eastAsia="ru-RU"/>
              </w:rPr>
            </w:pPr>
            <w:r w:rsidRPr="00DE6CAB">
              <w:rPr>
                <w:sz w:val="28"/>
                <w:szCs w:val="20"/>
                <w:lang w:val="en-US" w:eastAsia="ru-RU"/>
              </w:rPr>
              <w:t>q</w:t>
            </w:r>
            <w:r w:rsidRPr="00DE6CAB">
              <w:rPr>
                <w:sz w:val="28"/>
                <w:szCs w:val="20"/>
                <w:vertAlign w:val="subscript"/>
                <w:lang w:val="en-US" w:eastAsia="ru-RU"/>
              </w:rPr>
              <w:t>m</w:t>
            </w:r>
          </w:p>
        </w:tc>
        <w:tc>
          <w:tcPr>
            <w:tcW w:w="1985" w:type="dxa"/>
            <w:vAlign w:val="center"/>
          </w:tcPr>
          <w:p w14:paraId="5CA8D864" w14:textId="77777777" w:rsidR="00DE6CAB" w:rsidRPr="00DE6CAB" w:rsidRDefault="00DE6CAB" w:rsidP="00DE6CAB">
            <w:pPr>
              <w:jc w:val="center"/>
              <w:rPr>
                <w:sz w:val="28"/>
                <w:szCs w:val="20"/>
                <w:lang w:eastAsia="ru-RU"/>
              </w:rPr>
            </w:pPr>
            <w:r w:rsidRPr="00DE6CAB">
              <w:rPr>
                <w:sz w:val="28"/>
                <w:szCs w:val="20"/>
                <w:lang w:eastAsia="ru-RU"/>
              </w:rPr>
              <w:t>Дж/кг</w:t>
            </w:r>
          </w:p>
        </w:tc>
      </w:tr>
      <w:tr w:rsidR="00DE6CAB" w:rsidRPr="00DE6CAB" w14:paraId="09DEDA22" w14:textId="77777777" w:rsidTr="00DE6CAB">
        <w:tc>
          <w:tcPr>
            <w:tcW w:w="706" w:type="dxa"/>
          </w:tcPr>
          <w:p w14:paraId="29A6AF22" w14:textId="77777777" w:rsidR="00DE6CAB" w:rsidRPr="00DE6CAB" w:rsidRDefault="00DE6CAB" w:rsidP="00DE6CAB">
            <w:pPr>
              <w:rPr>
                <w:sz w:val="28"/>
                <w:szCs w:val="20"/>
                <w:lang w:val="en-US" w:eastAsia="ru-RU"/>
              </w:rPr>
            </w:pPr>
            <w:r w:rsidRPr="00DE6CAB">
              <w:rPr>
                <w:sz w:val="28"/>
                <w:szCs w:val="20"/>
                <w:lang w:val="en-US" w:eastAsia="ru-RU"/>
              </w:rPr>
              <w:t>8</w:t>
            </w:r>
          </w:p>
        </w:tc>
        <w:tc>
          <w:tcPr>
            <w:tcW w:w="4505" w:type="dxa"/>
          </w:tcPr>
          <w:p w14:paraId="7A9983FD" w14:textId="77777777" w:rsidR="00DE6CAB" w:rsidRPr="00DE6CAB" w:rsidRDefault="00DE6CAB" w:rsidP="00DE6CAB">
            <w:pPr>
              <w:rPr>
                <w:sz w:val="28"/>
                <w:szCs w:val="20"/>
                <w:lang w:eastAsia="ru-RU"/>
              </w:rPr>
            </w:pPr>
            <w:r w:rsidRPr="00DE6CAB">
              <w:rPr>
                <w:sz w:val="28"/>
                <w:szCs w:val="20"/>
                <w:lang w:eastAsia="ru-RU"/>
              </w:rPr>
              <w:t>питома (об’ємна) теплота</w:t>
            </w:r>
          </w:p>
        </w:tc>
        <w:tc>
          <w:tcPr>
            <w:tcW w:w="1984" w:type="dxa"/>
          </w:tcPr>
          <w:p w14:paraId="6E697C8A" w14:textId="77777777" w:rsidR="00DE6CAB" w:rsidRPr="00DE6CAB" w:rsidRDefault="00DE6CAB" w:rsidP="00DE6CAB">
            <w:pPr>
              <w:jc w:val="center"/>
              <w:rPr>
                <w:sz w:val="28"/>
                <w:szCs w:val="20"/>
                <w:vertAlign w:val="subscript"/>
                <w:lang w:eastAsia="ru-RU"/>
              </w:rPr>
            </w:pPr>
            <w:r w:rsidRPr="00DE6CAB">
              <w:rPr>
                <w:sz w:val="28"/>
                <w:szCs w:val="20"/>
                <w:lang w:eastAsia="ru-RU"/>
              </w:rPr>
              <w:t>q</w:t>
            </w:r>
            <w:r w:rsidRPr="00DE6CAB">
              <w:rPr>
                <w:sz w:val="28"/>
                <w:szCs w:val="20"/>
                <w:vertAlign w:val="subscript"/>
                <w:lang w:eastAsia="ru-RU"/>
              </w:rPr>
              <w:t>v</w:t>
            </w:r>
          </w:p>
        </w:tc>
        <w:tc>
          <w:tcPr>
            <w:tcW w:w="1985" w:type="dxa"/>
            <w:vAlign w:val="center"/>
          </w:tcPr>
          <w:p w14:paraId="5FDBAF3E" w14:textId="77777777" w:rsidR="00DE6CAB" w:rsidRPr="00DE6CAB" w:rsidRDefault="00DE6CAB" w:rsidP="00DE6CAB">
            <w:pPr>
              <w:jc w:val="center"/>
              <w:rPr>
                <w:sz w:val="28"/>
                <w:szCs w:val="20"/>
                <w:vertAlign w:val="superscript"/>
                <w:lang w:eastAsia="ru-RU"/>
              </w:rPr>
            </w:pPr>
            <w:r w:rsidRPr="00DE6CAB">
              <w:rPr>
                <w:sz w:val="28"/>
                <w:szCs w:val="20"/>
                <w:lang w:eastAsia="ru-RU"/>
              </w:rPr>
              <w:t>Дж/м</w:t>
            </w:r>
            <w:r w:rsidRPr="00DE6CAB">
              <w:rPr>
                <w:sz w:val="28"/>
                <w:szCs w:val="20"/>
                <w:vertAlign w:val="superscript"/>
                <w:lang w:eastAsia="ru-RU"/>
              </w:rPr>
              <w:t>3</w:t>
            </w:r>
          </w:p>
        </w:tc>
      </w:tr>
      <w:tr w:rsidR="00DE6CAB" w:rsidRPr="00DE6CAB" w14:paraId="06C35DB3" w14:textId="77777777" w:rsidTr="00DE6CAB">
        <w:tc>
          <w:tcPr>
            <w:tcW w:w="706" w:type="dxa"/>
          </w:tcPr>
          <w:p w14:paraId="45630073" w14:textId="77777777" w:rsidR="00DE6CAB" w:rsidRPr="00DE6CAB" w:rsidRDefault="00DE6CAB" w:rsidP="00DE6CAB">
            <w:pPr>
              <w:rPr>
                <w:sz w:val="28"/>
                <w:szCs w:val="20"/>
                <w:lang w:eastAsia="ru-RU"/>
              </w:rPr>
            </w:pPr>
            <w:r w:rsidRPr="00DE6CAB">
              <w:rPr>
                <w:sz w:val="28"/>
                <w:szCs w:val="20"/>
                <w:lang w:eastAsia="ru-RU"/>
              </w:rPr>
              <w:t>11</w:t>
            </w:r>
          </w:p>
        </w:tc>
        <w:tc>
          <w:tcPr>
            <w:tcW w:w="4505" w:type="dxa"/>
          </w:tcPr>
          <w:p w14:paraId="02151B2A" w14:textId="77777777" w:rsidR="00DE6CAB" w:rsidRPr="00DE6CAB" w:rsidRDefault="00DE6CAB" w:rsidP="00DE6CAB">
            <w:pPr>
              <w:rPr>
                <w:sz w:val="28"/>
                <w:szCs w:val="20"/>
                <w:lang w:eastAsia="ru-RU"/>
              </w:rPr>
            </w:pPr>
            <w:r w:rsidRPr="00DE6CAB">
              <w:rPr>
                <w:sz w:val="28"/>
                <w:szCs w:val="20"/>
                <w:lang w:eastAsia="ru-RU"/>
              </w:rPr>
              <w:t>коефіцієнт теплопровідності</w:t>
            </w:r>
          </w:p>
        </w:tc>
        <w:tc>
          <w:tcPr>
            <w:tcW w:w="1984" w:type="dxa"/>
          </w:tcPr>
          <w:p w14:paraId="7EBFD67F" w14:textId="77777777" w:rsidR="00DE6CAB" w:rsidRPr="00DE6CAB" w:rsidRDefault="00DE6CAB" w:rsidP="00DE6CAB">
            <w:pPr>
              <w:jc w:val="center"/>
              <w:rPr>
                <w:sz w:val="28"/>
                <w:szCs w:val="20"/>
                <w:lang w:eastAsia="ru-RU"/>
              </w:rPr>
            </w:pPr>
            <w:r w:rsidRPr="00DE6CAB">
              <w:rPr>
                <w:sz w:val="28"/>
                <w:szCs w:val="20"/>
                <w:lang w:eastAsia="ru-RU"/>
              </w:rPr>
              <w:t>λ</w:t>
            </w:r>
          </w:p>
        </w:tc>
        <w:tc>
          <w:tcPr>
            <w:tcW w:w="1985" w:type="dxa"/>
            <w:vAlign w:val="center"/>
          </w:tcPr>
          <w:p w14:paraId="2094C7D8" w14:textId="77777777" w:rsidR="00DE6CAB" w:rsidRPr="00DE6CAB" w:rsidRDefault="00DE6CAB" w:rsidP="00DE6CAB">
            <w:pPr>
              <w:jc w:val="center"/>
              <w:rPr>
                <w:sz w:val="28"/>
                <w:szCs w:val="20"/>
                <w:lang w:eastAsia="ru-RU"/>
              </w:rPr>
            </w:pPr>
            <w:r w:rsidRPr="00DE6CAB">
              <w:rPr>
                <w:sz w:val="28"/>
                <w:szCs w:val="20"/>
                <w:lang w:eastAsia="ru-RU"/>
              </w:rPr>
              <w:t>Вт /(м·К)</w:t>
            </w:r>
          </w:p>
        </w:tc>
      </w:tr>
      <w:tr w:rsidR="00DE6CAB" w:rsidRPr="00DE6CAB" w14:paraId="0AF5561D" w14:textId="77777777" w:rsidTr="00DE6CAB">
        <w:tc>
          <w:tcPr>
            <w:tcW w:w="706" w:type="dxa"/>
          </w:tcPr>
          <w:p w14:paraId="0FEE404C" w14:textId="77777777" w:rsidR="00DE6CAB" w:rsidRPr="00DE6CAB" w:rsidRDefault="00DE6CAB" w:rsidP="00DE6CAB">
            <w:pPr>
              <w:rPr>
                <w:sz w:val="28"/>
                <w:szCs w:val="20"/>
                <w:lang w:eastAsia="ru-RU"/>
              </w:rPr>
            </w:pPr>
            <w:r w:rsidRPr="00DE6CAB">
              <w:rPr>
                <w:sz w:val="28"/>
                <w:szCs w:val="20"/>
                <w:lang w:eastAsia="ru-RU"/>
              </w:rPr>
              <w:t>12.1</w:t>
            </w:r>
          </w:p>
        </w:tc>
        <w:tc>
          <w:tcPr>
            <w:tcW w:w="4505" w:type="dxa"/>
          </w:tcPr>
          <w:p w14:paraId="422553CA" w14:textId="77777777" w:rsidR="00DE6CAB" w:rsidRPr="00DE6CAB" w:rsidRDefault="00DE6CAB" w:rsidP="00DE6CAB">
            <w:pPr>
              <w:rPr>
                <w:sz w:val="28"/>
                <w:szCs w:val="20"/>
                <w:lang w:eastAsia="ru-RU"/>
              </w:rPr>
            </w:pPr>
            <w:r w:rsidRPr="00DE6CAB">
              <w:rPr>
                <w:sz w:val="28"/>
                <w:szCs w:val="20"/>
                <w:lang w:eastAsia="ru-RU"/>
              </w:rPr>
              <w:t>коефіцієнт теплопередавання</w:t>
            </w:r>
          </w:p>
        </w:tc>
        <w:tc>
          <w:tcPr>
            <w:tcW w:w="1984" w:type="dxa"/>
          </w:tcPr>
          <w:p w14:paraId="2D0C3E5B" w14:textId="77777777" w:rsidR="00DE6CAB" w:rsidRPr="00DE6CAB" w:rsidRDefault="00DE6CAB" w:rsidP="00DE6CAB">
            <w:pPr>
              <w:jc w:val="center"/>
              <w:rPr>
                <w:sz w:val="28"/>
                <w:szCs w:val="20"/>
                <w:lang w:eastAsia="ru-RU"/>
              </w:rPr>
            </w:pPr>
            <w:r w:rsidRPr="00DE6CAB">
              <w:rPr>
                <w:sz w:val="28"/>
                <w:szCs w:val="20"/>
                <w:lang w:eastAsia="ru-RU"/>
              </w:rPr>
              <w:t>К</w:t>
            </w:r>
          </w:p>
        </w:tc>
        <w:tc>
          <w:tcPr>
            <w:tcW w:w="1985" w:type="dxa"/>
            <w:vAlign w:val="center"/>
          </w:tcPr>
          <w:p w14:paraId="49C0F7F5" w14:textId="77777777" w:rsidR="00DE6CAB" w:rsidRPr="00DE6CAB" w:rsidRDefault="00DE6CAB" w:rsidP="00DE6CAB">
            <w:pPr>
              <w:jc w:val="center"/>
              <w:rPr>
                <w:sz w:val="28"/>
                <w:szCs w:val="20"/>
                <w:lang w:eastAsia="ru-RU"/>
              </w:rPr>
            </w:pPr>
            <w:r w:rsidRPr="00DE6CAB">
              <w:rPr>
                <w:sz w:val="28"/>
                <w:szCs w:val="20"/>
                <w:lang w:eastAsia="ru-RU"/>
              </w:rPr>
              <w:t>Вт /(м</w:t>
            </w:r>
            <w:r w:rsidRPr="00DE6CAB">
              <w:rPr>
                <w:sz w:val="28"/>
                <w:szCs w:val="20"/>
                <w:vertAlign w:val="superscript"/>
                <w:lang w:eastAsia="ru-RU"/>
              </w:rPr>
              <w:t>2</w:t>
            </w:r>
            <w:r w:rsidRPr="00DE6CAB">
              <w:rPr>
                <w:sz w:val="28"/>
                <w:szCs w:val="20"/>
                <w:lang w:eastAsia="ru-RU"/>
              </w:rPr>
              <w:t>·К)</w:t>
            </w:r>
          </w:p>
        </w:tc>
      </w:tr>
      <w:tr w:rsidR="00DE6CAB" w:rsidRPr="00DE6CAB" w14:paraId="4B67665E" w14:textId="77777777" w:rsidTr="00DE6CAB">
        <w:tc>
          <w:tcPr>
            <w:tcW w:w="706" w:type="dxa"/>
          </w:tcPr>
          <w:p w14:paraId="00F53D6D" w14:textId="77777777" w:rsidR="00DE6CAB" w:rsidRPr="00DE6CAB" w:rsidRDefault="00DE6CAB" w:rsidP="00DE6CAB">
            <w:pPr>
              <w:rPr>
                <w:sz w:val="28"/>
                <w:szCs w:val="20"/>
                <w:lang w:val="en-US" w:eastAsia="ru-RU"/>
              </w:rPr>
            </w:pPr>
            <w:r w:rsidRPr="00DE6CAB">
              <w:rPr>
                <w:sz w:val="28"/>
                <w:szCs w:val="20"/>
                <w:lang w:val="en-US" w:eastAsia="ru-RU"/>
              </w:rPr>
              <w:t>15</w:t>
            </w:r>
          </w:p>
        </w:tc>
        <w:tc>
          <w:tcPr>
            <w:tcW w:w="4505" w:type="dxa"/>
          </w:tcPr>
          <w:p w14:paraId="5B423C7D" w14:textId="77777777" w:rsidR="00DE6CAB" w:rsidRPr="00DE6CAB" w:rsidRDefault="00DE6CAB" w:rsidP="00DE6CAB">
            <w:pPr>
              <w:rPr>
                <w:sz w:val="28"/>
                <w:szCs w:val="20"/>
                <w:lang w:eastAsia="ru-RU"/>
              </w:rPr>
            </w:pPr>
            <w:r w:rsidRPr="00DE6CAB">
              <w:rPr>
                <w:sz w:val="28"/>
                <w:szCs w:val="20"/>
                <w:lang w:eastAsia="ru-RU"/>
              </w:rPr>
              <w:t>теплоємність тіла</w:t>
            </w:r>
          </w:p>
        </w:tc>
        <w:tc>
          <w:tcPr>
            <w:tcW w:w="1984" w:type="dxa"/>
          </w:tcPr>
          <w:p w14:paraId="1717629A" w14:textId="77777777" w:rsidR="00DE6CAB" w:rsidRPr="00DE6CAB" w:rsidRDefault="00DE6CAB" w:rsidP="00DE6CAB">
            <w:pPr>
              <w:jc w:val="center"/>
              <w:rPr>
                <w:sz w:val="28"/>
                <w:szCs w:val="20"/>
                <w:lang w:eastAsia="ru-RU"/>
              </w:rPr>
            </w:pPr>
            <w:r w:rsidRPr="00DE6CAB">
              <w:rPr>
                <w:sz w:val="28"/>
                <w:szCs w:val="20"/>
                <w:lang w:eastAsia="ru-RU"/>
              </w:rPr>
              <w:t>С</w:t>
            </w:r>
          </w:p>
        </w:tc>
        <w:tc>
          <w:tcPr>
            <w:tcW w:w="1985" w:type="dxa"/>
            <w:vAlign w:val="center"/>
          </w:tcPr>
          <w:p w14:paraId="772E6F0E" w14:textId="77777777" w:rsidR="00DE6CAB" w:rsidRPr="00DE6CAB" w:rsidRDefault="00DE6CAB" w:rsidP="00DE6CAB">
            <w:pPr>
              <w:jc w:val="center"/>
              <w:rPr>
                <w:sz w:val="28"/>
                <w:szCs w:val="20"/>
                <w:lang w:eastAsia="ru-RU"/>
              </w:rPr>
            </w:pPr>
            <w:r w:rsidRPr="00DE6CAB">
              <w:rPr>
                <w:sz w:val="28"/>
                <w:szCs w:val="20"/>
                <w:lang w:eastAsia="ru-RU"/>
              </w:rPr>
              <w:t>Дж/К</w:t>
            </w:r>
          </w:p>
        </w:tc>
      </w:tr>
      <w:tr w:rsidR="00DE6CAB" w:rsidRPr="00DE6CAB" w14:paraId="2C5EE7E8" w14:textId="77777777" w:rsidTr="00DE6CAB">
        <w:tc>
          <w:tcPr>
            <w:tcW w:w="706" w:type="dxa"/>
          </w:tcPr>
          <w:p w14:paraId="58CF0EC5" w14:textId="77777777" w:rsidR="00DE6CAB" w:rsidRPr="00DE6CAB" w:rsidRDefault="00DE6CAB" w:rsidP="00DE6CAB">
            <w:pPr>
              <w:rPr>
                <w:sz w:val="28"/>
                <w:szCs w:val="20"/>
                <w:lang w:eastAsia="ru-RU"/>
              </w:rPr>
            </w:pPr>
            <w:r w:rsidRPr="00DE6CAB">
              <w:rPr>
                <w:sz w:val="28"/>
                <w:szCs w:val="20"/>
                <w:lang w:eastAsia="ru-RU"/>
              </w:rPr>
              <w:t>16</w:t>
            </w:r>
          </w:p>
        </w:tc>
        <w:tc>
          <w:tcPr>
            <w:tcW w:w="4505" w:type="dxa"/>
          </w:tcPr>
          <w:p w14:paraId="1A76879E" w14:textId="77777777" w:rsidR="00DE6CAB" w:rsidRPr="00DE6CAB" w:rsidRDefault="00DE6CAB" w:rsidP="00DE6CAB">
            <w:pPr>
              <w:rPr>
                <w:sz w:val="28"/>
                <w:szCs w:val="20"/>
                <w:lang w:eastAsia="ru-RU"/>
              </w:rPr>
            </w:pPr>
            <w:r w:rsidRPr="00DE6CAB">
              <w:rPr>
                <w:sz w:val="28"/>
                <w:szCs w:val="20"/>
                <w:lang w:eastAsia="ru-RU"/>
              </w:rPr>
              <w:t>теплопровідність</w:t>
            </w:r>
          </w:p>
        </w:tc>
        <w:tc>
          <w:tcPr>
            <w:tcW w:w="1984" w:type="dxa"/>
          </w:tcPr>
          <w:p w14:paraId="503D6907" w14:textId="77777777" w:rsidR="00DE6CAB" w:rsidRPr="00DE6CAB" w:rsidRDefault="00DE6CAB" w:rsidP="00DE6CAB">
            <w:pPr>
              <w:jc w:val="center"/>
              <w:rPr>
                <w:sz w:val="28"/>
                <w:szCs w:val="20"/>
                <w:lang w:eastAsia="ru-RU"/>
              </w:rPr>
            </w:pPr>
            <w:r w:rsidRPr="00DE6CAB">
              <w:rPr>
                <w:sz w:val="28"/>
                <w:szCs w:val="20"/>
                <w:lang w:eastAsia="ru-RU"/>
              </w:rPr>
              <w:t>G</w:t>
            </w:r>
          </w:p>
        </w:tc>
        <w:tc>
          <w:tcPr>
            <w:tcW w:w="1985" w:type="dxa"/>
            <w:vAlign w:val="center"/>
          </w:tcPr>
          <w:p w14:paraId="5EF306F6" w14:textId="77777777" w:rsidR="00DE6CAB" w:rsidRPr="00DE6CAB" w:rsidRDefault="00DE6CAB" w:rsidP="00DE6CAB">
            <w:pPr>
              <w:jc w:val="center"/>
              <w:rPr>
                <w:sz w:val="28"/>
                <w:szCs w:val="20"/>
                <w:lang w:eastAsia="ru-RU"/>
              </w:rPr>
            </w:pPr>
            <w:r w:rsidRPr="00DE6CAB">
              <w:rPr>
                <w:sz w:val="28"/>
                <w:szCs w:val="20"/>
                <w:lang w:eastAsia="ru-RU"/>
              </w:rPr>
              <w:t>Вт/К</w:t>
            </w:r>
          </w:p>
        </w:tc>
      </w:tr>
      <w:tr w:rsidR="00DE6CAB" w:rsidRPr="00DE6CAB" w14:paraId="0EF07BB5" w14:textId="77777777" w:rsidTr="00DE6CAB">
        <w:tc>
          <w:tcPr>
            <w:tcW w:w="706" w:type="dxa"/>
          </w:tcPr>
          <w:p w14:paraId="4FF36F45" w14:textId="77777777" w:rsidR="00DE6CAB" w:rsidRPr="00DE6CAB" w:rsidRDefault="00DE6CAB" w:rsidP="00DE6CAB">
            <w:pPr>
              <w:rPr>
                <w:sz w:val="28"/>
                <w:szCs w:val="20"/>
                <w:lang w:eastAsia="ru-RU"/>
              </w:rPr>
            </w:pPr>
            <w:r w:rsidRPr="00DE6CAB">
              <w:rPr>
                <w:sz w:val="28"/>
                <w:szCs w:val="20"/>
                <w:lang w:eastAsia="ru-RU"/>
              </w:rPr>
              <w:t>17</w:t>
            </w:r>
          </w:p>
        </w:tc>
        <w:tc>
          <w:tcPr>
            <w:tcW w:w="4505" w:type="dxa"/>
          </w:tcPr>
          <w:p w14:paraId="4900888D" w14:textId="77777777" w:rsidR="00DE6CAB" w:rsidRPr="00DE6CAB" w:rsidRDefault="00DE6CAB" w:rsidP="00DE6CAB">
            <w:pPr>
              <w:rPr>
                <w:sz w:val="28"/>
                <w:szCs w:val="20"/>
                <w:lang w:eastAsia="ru-RU"/>
              </w:rPr>
            </w:pPr>
            <w:r w:rsidRPr="00DE6CAB">
              <w:rPr>
                <w:sz w:val="28"/>
                <w:szCs w:val="20"/>
                <w:lang w:eastAsia="ru-RU"/>
              </w:rPr>
              <w:t>коефіцієнт температуропровідності</w:t>
            </w:r>
          </w:p>
        </w:tc>
        <w:tc>
          <w:tcPr>
            <w:tcW w:w="1984" w:type="dxa"/>
          </w:tcPr>
          <w:p w14:paraId="348364F0" w14:textId="77777777" w:rsidR="00DE6CAB" w:rsidRPr="00DE6CAB" w:rsidRDefault="00DE6CAB" w:rsidP="00DE6CAB">
            <w:pPr>
              <w:jc w:val="center"/>
              <w:rPr>
                <w:sz w:val="28"/>
                <w:szCs w:val="20"/>
                <w:lang w:eastAsia="ru-RU"/>
              </w:rPr>
            </w:pPr>
            <w:r w:rsidRPr="00DE6CAB">
              <w:rPr>
                <w:sz w:val="28"/>
                <w:szCs w:val="20"/>
                <w:lang w:eastAsia="ru-RU"/>
              </w:rPr>
              <w:t>а</w:t>
            </w:r>
          </w:p>
        </w:tc>
        <w:tc>
          <w:tcPr>
            <w:tcW w:w="1985" w:type="dxa"/>
            <w:vAlign w:val="center"/>
          </w:tcPr>
          <w:p w14:paraId="2FC40B41" w14:textId="77777777" w:rsidR="00DE6CAB" w:rsidRPr="00DE6CAB" w:rsidRDefault="00DE6CAB" w:rsidP="00DE6CAB">
            <w:pPr>
              <w:jc w:val="center"/>
              <w:rPr>
                <w:sz w:val="28"/>
                <w:szCs w:val="20"/>
                <w:lang w:eastAsia="ru-RU"/>
              </w:rPr>
            </w:pPr>
            <w:r w:rsidRPr="00DE6CAB">
              <w:rPr>
                <w:sz w:val="28"/>
                <w:szCs w:val="20"/>
                <w:lang w:eastAsia="ru-RU"/>
              </w:rPr>
              <w:t>м</w:t>
            </w:r>
            <w:r w:rsidRPr="00DE6CAB">
              <w:rPr>
                <w:sz w:val="28"/>
                <w:szCs w:val="20"/>
                <w:vertAlign w:val="superscript"/>
                <w:lang w:eastAsia="ru-RU"/>
              </w:rPr>
              <w:t>2</w:t>
            </w:r>
            <w:r w:rsidRPr="00DE6CAB">
              <w:rPr>
                <w:sz w:val="28"/>
                <w:szCs w:val="20"/>
                <w:lang w:eastAsia="ru-RU"/>
              </w:rPr>
              <w:t>/с</w:t>
            </w:r>
          </w:p>
        </w:tc>
      </w:tr>
      <w:tr w:rsidR="00DE6CAB" w:rsidRPr="00DE6CAB" w14:paraId="57AF5BB9" w14:textId="77777777" w:rsidTr="00DE6CAB">
        <w:tc>
          <w:tcPr>
            <w:tcW w:w="706" w:type="dxa"/>
          </w:tcPr>
          <w:p w14:paraId="3AC67FFC" w14:textId="77777777" w:rsidR="00DE6CAB" w:rsidRPr="00DE6CAB" w:rsidRDefault="00DE6CAB" w:rsidP="00DE6CAB">
            <w:pPr>
              <w:rPr>
                <w:sz w:val="28"/>
                <w:szCs w:val="20"/>
                <w:lang w:eastAsia="ru-RU"/>
              </w:rPr>
            </w:pPr>
            <w:r w:rsidRPr="00DE6CAB">
              <w:rPr>
                <w:sz w:val="28"/>
                <w:szCs w:val="20"/>
                <w:lang w:eastAsia="ru-RU"/>
              </w:rPr>
              <w:t>18.1</w:t>
            </w:r>
          </w:p>
          <w:p w14:paraId="6C28A6FC" w14:textId="77777777" w:rsidR="00DE6CAB" w:rsidRPr="00DE6CAB" w:rsidRDefault="00DE6CAB" w:rsidP="00DE6CAB">
            <w:pPr>
              <w:rPr>
                <w:sz w:val="28"/>
                <w:szCs w:val="20"/>
                <w:lang w:eastAsia="ru-RU"/>
              </w:rPr>
            </w:pPr>
            <w:r w:rsidRPr="00DE6CAB">
              <w:rPr>
                <w:sz w:val="28"/>
                <w:szCs w:val="20"/>
                <w:lang w:eastAsia="ru-RU"/>
              </w:rPr>
              <w:t>18.2</w:t>
            </w:r>
          </w:p>
          <w:p w14:paraId="6E9AF37A" w14:textId="77777777" w:rsidR="00DE6CAB" w:rsidRPr="00DE6CAB" w:rsidRDefault="00DE6CAB" w:rsidP="00DE6CAB">
            <w:pPr>
              <w:rPr>
                <w:sz w:val="28"/>
                <w:szCs w:val="20"/>
                <w:lang w:val="en-US" w:eastAsia="ru-RU"/>
              </w:rPr>
            </w:pPr>
          </w:p>
          <w:p w14:paraId="497B78BF" w14:textId="77777777" w:rsidR="00DE6CAB" w:rsidRPr="00DE6CAB" w:rsidRDefault="00DE6CAB" w:rsidP="00DE6CAB">
            <w:pPr>
              <w:rPr>
                <w:sz w:val="28"/>
                <w:szCs w:val="20"/>
                <w:lang w:eastAsia="ru-RU"/>
              </w:rPr>
            </w:pPr>
            <w:r w:rsidRPr="00DE6CAB">
              <w:rPr>
                <w:sz w:val="28"/>
                <w:szCs w:val="20"/>
                <w:lang w:eastAsia="ru-RU"/>
              </w:rPr>
              <w:t>18.3</w:t>
            </w:r>
          </w:p>
          <w:p w14:paraId="20D400BE" w14:textId="77777777" w:rsidR="00DE6CAB" w:rsidRPr="00DE6CAB" w:rsidRDefault="00DE6CAB" w:rsidP="00DE6CAB">
            <w:pPr>
              <w:rPr>
                <w:sz w:val="28"/>
                <w:szCs w:val="20"/>
                <w:lang w:val="en-US" w:eastAsia="ru-RU"/>
              </w:rPr>
            </w:pPr>
          </w:p>
          <w:p w14:paraId="002D4C33" w14:textId="77777777" w:rsidR="00DE6CAB" w:rsidRPr="00DE6CAB" w:rsidRDefault="00DE6CAB" w:rsidP="00DE6CAB">
            <w:pPr>
              <w:rPr>
                <w:sz w:val="28"/>
                <w:szCs w:val="20"/>
                <w:lang w:eastAsia="ru-RU"/>
              </w:rPr>
            </w:pPr>
            <w:r w:rsidRPr="00DE6CAB">
              <w:rPr>
                <w:sz w:val="28"/>
                <w:szCs w:val="20"/>
                <w:lang w:eastAsia="ru-RU"/>
              </w:rPr>
              <w:t>18.4</w:t>
            </w:r>
          </w:p>
        </w:tc>
        <w:tc>
          <w:tcPr>
            <w:tcW w:w="4505" w:type="dxa"/>
          </w:tcPr>
          <w:p w14:paraId="64D0E577" w14:textId="77777777" w:rsidR="00DE6CAB" w:rsidRPr="00DE6CAB" w:rsidRDefault="00DE6CAB" w:rsidP="00DE6CAB">
            <w:pPr>
              <w:rPr>
                <w:sz w:val="28"/>
                <w:szCs w:val="20"/>
                <w:lang w:eastAsia="ru-RU"/>
              </w:rPr>
            </w:pPr>
            <w:r w:rsidRPr="00DE6CAB">
              <w:rPr>
                <w:sz w:val="28"/>
                <w:szCs w:val="20"/>
                <w:lang w:eastAsia="ru-RU"/>
              </w:rPr>
              <w:t>питома (масова) теплоємність</w:t>
            </w:r>
          </w:p>
          <w:p w14:paraId="3CFFF520" w14:textId="77777777" w:rsidR="00DE6CAB" w:rsidRPr="00DE6CAB" w:rsidRDefault="00DE6CAB" w:rsidP="00DE6CAB">
            <w:pPr>
              <w:rPr>
                <w:sz w:val="28"/>
                <w:szCs w:val="20"/>
                <w:lang w:eastAsia="ru-RU"/>
              </w:rPr>
            </w:pPr>
            <w:r w:rsidRPr="00DE6CAB">
              <w:rPr>
                <w:sz w:val="28"/>
                <w:szCs w:val="20"/>
                <w:lang w:eastAsia="ru-RU"/>
              </w:rPr>
              <w:t>питома теплоємність за постійного тиску</w:t>
            </w:r>
          </w:p>
          <w:p w14:paraId="426BAE42" w14:textId="77777777" w:rsidR="00DE6CAB" w:rsidRPr="00DE6CAB" w:rsidRDefault="00DE6CAB" w:rsidP="00DE6CAB">
            <w:pPr>
              <w:rPr>
                <w:sz w:val="28"/>
                <w:szCs w:val="20"/>
                <w:lang w:eastAsia="ru-RU"/>
              </w:rPr>
            </w:pPr>
            <w:r w:rsidRPr="00DE6CAB">
              <w:rPr>
                <w:sz w:val="28"/>
                <w:szCs w:val="20"/>
                <w:lang w:eastAsia="ru-RU"/>
              </w:rPr>
              <w:t>питома теплоємність за постійного об’єму</w:t>
            </w:r>
          </w:p>
          <w:p w14:paraId="3808E774" w14:textId="77777777" w:rsidR="00DE6CAB" w:rsidRPr="00DE6CAB" w:rsidRDefault="00DE6CAB" w:rsidP="00DE6CAB">
            <w:pPr>
              <w:rPr>
                <w:sz w:val="28"/>
                <w:szCs w:val="20"/>
                <w:lang w:eastAsia="ru-RU"/>
              </w:rPr>
            </w:pPr>
            <w:r w:rsidRPr="00DE6CAB">
              <w:rPr>
                <w:sz w:val="28"/>
                <w:szCs w:val="20"/>
                <w:lang w:eastAsia="ru-RU"/>
              </w:rPr>
              <w:t>питома теплоємність кипіння</w:t>
            </w:r>
          </w:p>
        </w:tc>
        <w:tc>
          <w:tcPr>
            <w:tcW w:w="1984" w:type="dxa"/>
          </w:tcPr>
          <w:p w14:paraId="48A41FF0" w14:textId="77777777" w:rsidR="00DE6CAB" w:rsidRPr="00DE6CAB" w:rsidRDefault="00DE6CAB" w:rsidP="00DE6CAB">
            <w:pPr>
              <w:jc w:val="center"/>
              <w:rPr>
                <w:sz w:val="28"/>
                <w:szCs w:val="20"/>
                <w:lang w:eastAsia="ru-RU"/>
              </w:rPr>
            </w:pPr>
            <w:r w:rsidRPr="00DE6CAB">
              <w:rPr>
                <w:sz w:val="28"/>
                <w:szCs w:val="20"/>
                <w:lang w:eastAsia="ru-RU"/>
              </w:rPr>
              <w:t>с</w:t>
            </w:r>
          </w:p>
          <w:p w14:paraId="5B6A0903" w14:textId="77777777" w:rsidR="00DE6CAB" w:rsidRPr="00DE6CAB" w:rsidRDefault="00DE6CAB" w:rsidP="00DE6CAB">
            <w:pPr>
              <w:jc w:val="center"/>
              <w:rPr>
                <w:sz w:val="28"/>
                <w:szCs w:val="20"/>
                <w:lang w:val="en-US" w:eastAsia="ru-RU"/>
              </w:rPr>
            </w:pPr>
          </w:p>
          <w:p w14:paraId="0DE8953B" w14:textId="77777777" w:rsidR="00DE6CAB" w:rsidRPr="00DE6CAB" w:rsidRDefault="00DE6CAB" w:rsidP="00DE6CAB">
            <w:pPr>
              <w:jc w:val="center"/>
              <w:rPr>
                <w:sz w:val="28"/>
                <w:szCs w:val="20"/>
                <w:lang w:eastAsia="ru-RU"/>
              </w:rPr>
            </w:pPr>
            <w:r w:rsidRPr="00DE6CAB">
              <w:rPr>
                <w:sz w:val="28"/>
                <w:szCs w:val="20"/>
                <w:lang w:eastAsia="ru-RU"/>
              </w:rPr>
              <w:t>с</w:t>
            </w:r>
            <w:r w:rsidRPr="00DE6CAB">
              <w:rPr>
                <w:sz w:val="28"/>
                <w:szCs w:val="20"/>
                <w:vertAlign w:val="subscript"/>
                <w:lang w:eastAsia="ru-RU"/>
              </w:rPr>
              <w:t>р</w:t>
            </w:r>
          </w:p>
          <w:p w14:paraId="2EB1A372" w14:textId="77777777" w:rsidR="00DE6CAB" w:rsidRPr="00DE6CAB" w:rsidRDefault="00DE6CAB" w:rsidP="00DE6CAB">
            <w:pPr>
              <w:jc w:val="center"/>
              <w:rPr>
                <w:sz w:val="28"/>
                <w:szCs w:val="20"/>
                <w:lang w:val="en-US" w:eastAsia="ru-RU"/>
              </w:rPr>
            </w:pPr>
          </w:p>
          <w:p w14:paraId="6FD809ED" w14:textId="77777777" w:rsidR="00DE6CAB" w:rsidRPr="00DE6CAB" w:rsidRDefault="00DE6CAB" w:rsidP="00DE6CAB">
            <w:pPr>
              <w:jc w:val="center"/>
              <w:rPr>
                <w:sz w:val="28"/>
                <w:szCs w:val="20"/>
                <w:vertAlign w:val="subscript"/>
                <w:lang w:eastAsia="ru-RU"/>
              </w:rPr>
            </w:pPr>
            <w:r w:rsidRPr="00DE6CAB">
              <w:rPr>
                <w:sz w:val="28"/>
                <w:szCs w:val="20"/>
                <w:lang w:eastAsia="ru-RU"/>
              </w:rPr>
              <w:t>с</w:t>
            </w:r>
            <w:r w:rsidRPr="00DE6CAB">
              <w:rPr>
                <w:sz w:val="28"/>
                <w:szCs w:val="20"/>
                <w:vertAlign w:val="subscript"/>
                <w:lang w:eastAsia="ru-RU"/>
              </w:rPr>
              <w:t>v</w:t>
            </w:r>
          </w:p>
          <w:p w14:paraId="4E01CE2B" w14:textId="77777777" w:rsidR="00DE6CAB" w:rsidRPr="00DE6CAB" w:rsidRDefault="00DE6CAB" w:rsidP="00DE6CAB">
            <w:pPr>
              <w:jc w:val="center"/>
              <w:rPr>
                <w:sz w:val="28"/>
                <w:szCs w:val="20"/>
                <w:vertAlign w:val="subscript"/>
                <w:lang w:val="en-US" w:eastAsia="ru-RU"/>
              </w:rPr>
            </w:pPr>
            <w:r w:rsidRPr="00DE6CAB">
              <w:rPr>
                <w:sz w:val="28"/>
                <w:szCs w:val="20"/>
                <w:lang w:eastAsia="ru-RU"/>
              </w:rPr>
              <w:t>с</w:t>
            </w:r>
            <w:r w:rsidRPr="00DE6CAB">
              <w:rPr>
                <w:sz w:val="28"/>
                <w:szCs w:val="20"/>
                <w:vertAlign w:val="subscript"/>
                <w:lang w:val="en-US" w:eastAsia="ru-RU"/>
              </w:rPr>
              <w:t>n</w:t>
            </w:r>
          </w:p>
        </w:tc>
        <w:tc>
          <w:tcPr>
            <w:tcW w:w="1985" w:type="dxa"/>
          </w:tcPr>
          <w:p w14:paraId="364F383D" w14:textId="77777777" w:rsidR="00DE6CAB" w:rsidRPr="00DE6CAB" w:rsidRDefault="00DE6CAB" w:rsidP="00DE6CAB">
            <w:pPr>
              <w:jc w:val="center"/>
              <w:rPr>
                <w:sz w:val="28"/>
                <w:szCs w:val="20"/>
                <w:lang w:eastAsia="ru-RU"/>
              </w:rPr>
            </w:pPr>
            <w:r w:rsidRPr="00DE6CAB">
              <w:rPr>
                <w:sz w:val="28"/>
                <w:szCs w:val="20"/>
                <w:lang w:eastAsia="ru-RU"/>
              </w:rPr>
              <w:t>Дж/(кг·К)</w:t>
            </w:r>
          </w:p>
          <w:p w14:paraId="182D563A" w14:textId="77777777" w:rsidR="00DE6CAB" w:rsidRPr="00DE6CAB" w:rsidRDefault="00DE6CAB" w:rsidP="00DE6CAB">
            <w:pPr>
              <w:jc w:val="center"/>
              <w:rPr>
                <w:sz w:val="28"/>
                <w:szCs w:val="20"/>
                <w:lang w:val="ru-RU" w:eastAsia="ru-RU"/>
              </w:rPr>
            </w:pPr>
          </w:p>
          <w:p w14:paraId="1E51AF49" w14:textId="77777777" w:rsidR="00DE6CAB" w:rsidRPr="00DE6CAB" w:rsidRDefault="00DE6CAB" w:rsidP="00DE6CAB">
            <w:pPr>
              <w:jc w:val="center"/>
              <w:rPr>
                <w:sz w:val="28"/>
                <w:szCs w:val="20"/>
                <w:lang w:eastAsia="ru-RU"/>
              </w:rPr>
            </w:pPr>
            <w:r w:rsidRPr="00DE6CAB">
              <w:rPr>
                <w:sz w:val="28"/>
                <w:szCs w:val="20"/>
                <w:lang w:eastAsia="ru-RU"/>
              </w:rPr>
              <w:t>Дж/(кг·К)</w:t>
            </w:r>
          </w:p>
          <w:p w14:paraId="3EBE508C" w14:textId="77777777" w:rsidR="00DE6CAB" w:rsidRPr="00DE6CAB" w:rsidRDefault="00DE6CAB" w:rsidP="00DE6CAB">
            <w:pPr>
              <w:jc w:val="center"/>
              <w:rPr>
                <w:sz w:val="28"/>
                <w:szCs w:val="20"/>
                <w:lang w:val="ru-RU" w:eastAsia="ru-RU"/>
              </w:rPr>
            </w:pPr>
          </w:p>
          <w:p w14:paraId="2624DA36" w14:textId="77777777" w:rsidR="00DE6CAB" w:rsidRPr="00DE6CAB" w:rsidRDefault="00DE6CAB" w:rsidP="00DE6CAB">
            <w:pPr>
              <w:jc w:val="center"/>
              <w:rPr>
                <w:sz w:val="28"/>
                <w:szCs w:val="20"/>
                <w:lang w:val="ru-RU" w:eastAsia="ru-RU"/>
              </w:rPr>
            </w:pPr>
            <w:r w:rsidRPr="00DE6CAB">
              <w:rPr>
                <w:sz w:val="28"/>
                <w:szCs w:val="20"/>
                <w:lang w:eastAsia="ru-RU"/>
              </w:rPr>
              <w:t>Дж/(кг·К)</w:t>
            </w:r>
          </w:p>
          <w:p w14:paraId="6ED40ACD" w14:textId="77777777" w:rsidR="00DE6CAB" w:rsidRPr="00DE6CAB" w:rsidRDefault="00DE6CAB" w:rsidP="00DE6CAB">
            <w:pPr>
              <w:jc w:val="center"/>
              <w:rPr>
                <w:sz w:val="28"/>
                <w:szCs w:val="20"/>
                <w:lang w:val="ru-RU" w:eastAsia="ru-RU"/>
              </w:rPr>
            </w:pPr>
            <w:r w:rsidRPr="00DE6CAB">
              <w:rPr>
                <w:sz w:val="28"/>
                <w:szCs w:val="20"/>
                <w:lang w:eastAsia="ru-RU"/>
              </w:rPr>
              <w:t>Дж/(кг·К)</w:t>
            </w:r>
          </w:p>
        </w:tc>
      </w:tr>
    </w:tbl>
    <w:p w14:paraId="7D5EAEC8" w14:textId="77777777" w:rsidR="00DE6CAB" w:rsidRPr="00DE6CAB" w:rsidRDefault="00DE6CAB" w:rsidP="00DE6CAB">
      <w:pPr>
        <w:rPr>
          <w:sz w:val="28"/>
          <w:szCs w:val="20"/>
          <w:lang w:eastAsia="ru-RU"/>
        </w:rPr>
      </w:pPr>
    </w:p>
    <w:p w14:paraId="3464220C" w14:textId="77777777" w:rsidR="00DE6CAB" w:rsidRPr="00DE6CAB" w:rsidRDefault="00DE6CAB" w:rsidP="00DE6CAB">
      <w:pPr>
        <w:ind w:right="-142"/>
        <w:rPr>
          <w:sz w:val="16"/>
          <w:szCs w:val="20"/>
          <w:lang w:eastAsia="ru-RU"/>
        </w:rPr>
        <w:sectPr w:rsidR="00DE6CAB" w:rsidRPr="00DE6CAB" w:rsidSect="003D1034">
          <w:footerReference w:type="default" r:id="rId29"/>
          <w:pgSz w:w="11906" w:h="16838"/>
          <w:pgMar w:top="1134" w:right="1134" w:bottom="1134" w:left="1418" w:header="709" w:footer="604" w:gutter="0"/>
          <w:pgNumType w:start="3"/>
          <w:cols w:space="708"/>
          <w:docGrid w:linePitch="360"/>
        </w:sectPr>
      </w:pPr>
    </w:p>
    <w:p w14:paraId="007AF5B6" w14:textId="5BE24FA2" w:rsidR="00DE6CAB" w:rsidRPr="00DE6CAB" w:rsidRDefault="00DE6CAB" w:rsidP="00DE6CAB">
      <w:pPr>
        <w:jc w:val="center"/>
        <w:rPr>
          <w:b/>
          <w:bCs/>
          <w:sz w:val="28"/>
          <w:lang w:val="ru-RU" w:eastAsia="ru-RU"/>
        </w:rPr>
      </w:pPr>
      <w:r w:rsidRPr="00DE6CAB">
        <w:rPr>
          <w:b/>
          <w:bCs/>
          <w:sz w:val="28"/>
          <w:lang w:val="ru-RU" w:eastAsia="ru-RU"/>
        </w:rPr>
        <w:lastRenderedPageBreak/>
        <w:t>Позасистемні одиниці, допустимі до застосування</w:t>
      </w:r>
    </w:p>
    <w:p w14:paraId="0831084F" w14:textId="77777777" w:rsidR="00DE6CAB" w:rsidRPr="00DE6CAB" w:rsidRDefault="00DE6CAB" w:rsidP="00DE6CAB">
      <w:pPr>
        <w:jc w:val="center"/>
        <w:rPr>
          <w:b/>
          <w:bCs/>
          <w:sz w:val="28"/>
          <w:szCs w:val="20"/>
          <w:lang w:eastAsia="ru-RU"/>
        </w:rPr>
      </w:pPr>
      <w:r w:rsidRPr="00DE6CAB">
        <w:rPr>
          <w:b/>
          <w:bCs/>
          <w:sz w:val="28"/>
          <w:szCs w:val="20"/>
          <w:lang w:eastAsia="ru-RU"/>
        </w:rPr>
        <w:t xml:space="preserve"> в спеціальних галузях науки, промисловості та господарства</w:t>
      </w:r>
    </w:p>
    <w:p w14:paraId="5C187339" w14:textId="77777777" w:rsidR="00DE6CAB" w:rsidRPr="00DE6CAB" w:rsidRDefault="00DE6CAB" w:rsidP="00DE6CAB">
      <w:pPr>
        <w:jc w:val="center"/>
        <w:rPr>
          <w:b/>
          <w:bCs/>
          <w:sz w:val="28"/>
          <w:szCs w:val="20"/>
          <w:lang w:eastAsia="ru-RU"/>
        </w:rPr>
      </w:pPr>
    </w:p>
    <w:p w14:paraId="310943B6" w14:textId="77777777" w:rsidR="00DE6CAB" w:rsidRPr="00DE6CAB" w:rsidRDefault="00DE6CAB" w:rsidP="00DE6CAB">
      <w:pPr>
        <w:jc w:val="center"/>
        <w:rPr>
          <w:sz w:val="28"/>
          <w:szCs w:val="20"/>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394"/>
        <w:gridCol w:w="1744"/>
        <w:gridCol w:w="3217"/>
      </w:tblGrid>
      <w:tr w:rsidR="00DE6CAB" w:rsidRPr="00DE6CAB" w14:paraId="557EF341" w14:textId="77777777" w:rsidTr="00DE6CAB">
        <w:tc>
          <w:tcPr>
            <w:tcW w:w="2392" w:type="dxa"/>
            <w:vAlign w:val="center"/>
          </w:tcPr>
          <w:p w14:paraId="4B7771C9" w14:textId="77777777" w:rsidR="00DE6CAB" w:rsidRPr="00DE6CAB" w:rsidRDefault="00DE6CAB" w:rsidP="00DE6CAB">
            <w:pPr>
              <w:jc w:val="center"/>
              <w:rPr>
                <w:bCs/>
                <w:sz w:val="28"/>
                <w:szCs w:val="20"/>
                <w:lang w:eastAsia="ru-RU"/>
              </w:rPr>
            </w:pPr>
            <w:r w:rsidRPr="00DE6CAB">
              <w:rPr>
                <w:bCs/>
                <w:sz w:val="28"/>
                <w:szCs w:val="20"/>
                <w:lang w:eastAsia="ru-RU"/>
              </w:rPr>
              <w:t>Назва величини</w:t>
            </w:r>
          </w:p>
        </w:tc>
        <w:tc>
          <w:tcPr>
            <w:tcW w:w="2394" w:type="dxa"/>
            <w:vAlign w:val="center"/>
          </w:tcPr>
          <w:p w14:paraId="40550F99" w14:textId="77777777" w:rsidR="00DE6CAB" w:rsidRPr="00DE6CAB" w:rsidRDefault="00DE6CAB" w:rsidP="00DE6CAB">
            <w:pPr>
              <w:keepNext/>
              <w:jc w:val="center"/>
              <w:outlineLvl w:val="1"/>
              <w:rPr>
                <w:sz w:val="28"/>
                <w:szCs w:val="28"/>
                <w:lang w:eastAsia="ru-RU"/>
              </w:rPr>
            </w:pPr>
            <w:r w:rsidRPr="00DE6CAB">
              <w:rPr>
                <w:sz w:val="28"/>
                <w:szCs w:val="28"/>
                <w:lang w:eastAsia="ru-RU"/>
              </w:rPr>
              <w:t>Назва одиниці</w:t>
            </w:r>
          </w:p>
        </w:tc>
        <w:tc>
          <w:tcPr>
            <w:tcW w:w="1744" w:type="dxa"/>
            <w:vAlign w:val="center"/>
          </w:tcPr>
          <w:p w14:paraId="1A4449C9" w14:textId="77777777" w:rsidR="00DE6CAB" w:rsidRPr="00DE6CAB" w:rsidRDefault="00DE6CAB" w:rsidP="00DE6CAB">
            <w:pPr>
              <w:jc w:val="center"/>
              <w:rPr>
                <w:bCs/>
                <w:sz w:val="28"/>
                <w:szCs w:val="20"/>
                <w:lang w:eastAsia="ru-RU"/>
              </w:rPr>
            </w:pPr>
            <w:r w:rsidRPr="00DE6CAB">
              <w:rPr>
                <w:bCs/>
                <w:sz w:val="28"/>
                <w:szCs w:val="20"/>
                <w:lang w:eastAsia="ru-RU"/>
              </w:rPr>
              <w:t>Позначення одиниці</w:t>
            </w:r>
          </w:p>
        </w:tc>
        <w:tc>
          <w:tcPr>
            <w:tcW w:w="3217" w:type="dxa"/>
            <w:vAlign w:val="center"/>
          </w:tcPr>
          <w:p w14:paraId="48CF5865" w14:textId="77777777" w:rsidR="00DE6CAB" w:rsidRPr="00DE6CAB" w:rsidRDefault="00DE6CAB" w:rsidP="00DE6CAB">
            <w:pPr>
              <w:jc w:val="center"/>
              <w:rPr>
                <w:bCs/>
                <w:sz w:val="28"/>
                <w:szCs w:val="20"/>
                <w:lang w:eastAsia="ru-RU"/>
              </w:rPr>
            </w:pPr>
            <w:r w:rsidRPr="00DE6CAB">
              <w:rPr>
                <w:bCs/>
                <w:sz w:val="28"/>
                <w:szCs w:val="20"/>
                <w:lang w:eastAsia="ru-RU"/>
              </w:rPr>
              <w:t xml:space="preserve">Співвідношення з відповідною одиницею </w:t>
            </w:r>
            <w:r w:rsidRPr="00DE6CAB">
              <w:rPr>
                <w:bCs/>
                <w:sz w:val="28"/>
                <w:szCs w:val="20"/>
                <w:lang w:val="en-US" w:eastAsia="ru-RU"/>
              </w:rPr>
              <w:t>SI</w:t>
            </w:r>
          </w:p>
        </w:tc>
      </w:tr>
      <w:tr w:rsidR="00DE6CAB" w:rsidRPr="00DE6CAB" w14:paraId="289FA356" w14:textId="77777777" w:rsidTr="00DE6CAB">
        <w:tc>
          <w:tcPr>
            <w:tcW w:w="2392" w:type="dxa"/>
            <w:vAlign w:val="center"/>
          </w:tcPr>
          <w:p w14:paraId="0246F948" w14:textId="77777777" w:rsidR="00DE6CAB" w:rsidRPr="00DE6CAB" w:rsidRDefault="00DE6CAB" w:rsidP="00DE6CAB">
            <w:pPr>
              <w:rPr>
                <w:sz w:val="28"/>
                <w:szCs w:val="20"/>
                <w:lang w:eastAsia="ru-RU"/>
              </w:rPr>
            </w:pPr>
            <w:r w:rsidRPr="00DE6CAB">
              <w:rPr>
                <w:sz w:val="28"/>
                <w:szCs w:val="20"/>
                <w:lang w:eastAsia="ru-RU"/>
              </w:rPr>
              <w:t>Прискорення</w:t>
            </w:r>
          </w:p>
          <w:p w14:paraId="77D5EB83" w14:textId="77777777" w:rsidR="00DE6CAB" w:rsidRPr="00DE6CAB" w:rsidRDefault="00DE6CAB" w:rsidP="00DE6CAB">
            <w:pPr>
              <w:rPr>
                <w:sz w:val="28"/>
                <w:szCs w:val="20"/>
                <w:lang w:eastAsia="ru-RU"/>
              </w:rPr>
            </w:pPr>
            <w:r w:rsidRPr="00DE6CAB">
              <w:rPr>
                <w:sz w:val="28"/>
                <w:szCs w:val="20"/>
                <w:lang w:eastAsia="ru-RU"/>
              </w:rPr>
              <w:t>вільного падіння</w:t>
            </w:r>
          </w:p>
        </w:tc>
        <w:tc>
          <w:tcPr>
            <w:tcW w:w="2394" w:type="dxa"/>
            <w:vAlign w:val="center"/>
          </w:tcPr>
          <w:p w14:paraId="64B8EECF" w14:textId="77777777" w:rsidR="00DE6CAB" w:rsidRPr="00DE6CAB" w:rsidRDefault="00DE6CAB" w:rsidP="00DE6CAB">
            <w:pPr>
              <w:jc w:val="center"/>
              <w:rPr>
                <w:sz w:val="28"/>
                <w:szCs w:val="20"/>
                <w:lang w:eastAsia="ru-RU"/>
              </w:rPr>
            </w:pPr>
            <w:r w:rsidRPr="00DE6CAB">
              <w:rPr>
                <w:sz w:val="28"/>
                <w:szCs w:val="20"/>
                <w:lang w:eastAsia="ru-RU"/>
              </w:rPr>
              <w:t>гал</w:t>
            </w:r>
          </w:p>
        </w:tc>
        <w:tc>
          <w:tcPr>
            <w:tcW w:w="1744" w:type="dxa"/>
            <w:vAlign w:val="center"/>
          </w:tcPr>
          <w:p w14:paraId="25AE7376" w14:textId="77777777" w:rsidR="00DE6CAB" w:rsidRPr="00DE6CAB" w:rsidRDefault="00DE6CAB" w:rsidP="00DE6CAB">
            <w:pPr>
              <w:jc w:val="center"/>
              <w:rPr>
                <w:sz w:val="28"/>
                <w:szCs w:val="20"/>
                <w:lang w:eastAsia="ru-RU"/>
              </w:rPr>
            </w:pPr>
            <w:r w:rsidRPr="00DE6CAB">
              <w:rPr>
                <w:sz w:val="28"/>
                <w:szCs w:val="20"/>
                <w:lang w:eastAsia="ru-RU"/>
              </w:rPr>
              <w:t>Гал</w:t>
            </w:r>
          </w:p>
        </w:tc>
        <w:tc>
          <w:tcPr>
            <w:tcW w:w="3217" w:type="dxa"/>
            <w:vAlign w:val="center"/>
          </w:tcPr>
          <w:p w14:paraId="30903DCD" w14:textId="77777777" w:rsidR="00DE6CAB" w:rsidRPr="00DE6CAB" w:rsidRDefault="00DE6CAB" w:rsidP="00DE6CAB">
            <w:pPr>
              <w:jc w:val="center"/>
              <w:rPr>
                <w:sz w:val="28"/>
                <w:szCs w:val="20"/>
                <w:lang w:eastAsia="ru-RU"/>
              </w:rPr>
            </w:pPr>
            <w:r w:rsidRPr="00DE6CAB">
              <w:rPr>
                <w:sz w:val="28"/>
                <w:szCs w:val="20"/>
                <w:lang w:eastAsia="ru-RU"/>
              </w:rPr>
              <w:t>1 Гал = 0,01 м/с</w:t>
            </w:r>
            <w:r w:rsidRPr="00DE6CAB">
              <w:rPr>
                <w:sz w:val="28"/>
                <w:szCs w:val="20"/>
                <w:vertAlign w:val="superscript"/>
                <w:lang w:eastAsia="ru-RU"/>
              </w:rPr>
              <w:t>2</w:t>
            </w:r>
          </w:p>
        </w:tc>
      </w:tr>
      <w:tr w:rsidR="00DE6CAB" w:rsidRPr="00DE6CAB" w14:paraId="0C867D78" w14:textId="77777777" w:rsidTr="00DE6CAB">
        <w:tc>
          <w:tcPr>
            <w:tcW w:w="2392" w:type="dxa"/>
            <w:vAlign w:val="center"/>
          </w:tcPr>
          <w:p w14:paraId="0F49E71F" w14:textId="77777777" w:rsidR="00DE6CAB" w:rsidRPr="00DE6CAB" w:rsidRDefault="00DE6CAB" w:rsidP="00DE6CAB">
            <w:pPr>
              <w:rPr>
                <w:sz w:val="28"/>
                <w:szCs w:val="20"/>
                <w:lang w:eastAsia="ru-RU"/>
              </w:rPr>
            </w:pPr>
            <w:r w:rsidRPr="00DE6CAB">
              <w:rPr>
                <w:sz w:val="28"/>
                <w:szCs w:val="20"/>
                <w:lang w:eastAsia="ru-RU"/>
              </w:rPr>
              <w:t>Маса</w:t>
            </w:r>
          </w:p>
        </w:tc>
        <w:tc>
          <w:tcPr>
            <w:tcW w:w="2394" w:type="dxa"/>
            <w:vAlign w:val="center"/>
          </w:tcPr>
          <w:p w14:paraId="213451AD" w14:textId="77777777" w:rsidR="00DE6CAB" w:rsidRPr="00DE6CAB" w:rsidRDefault="00DE6CAB" w:rsidP="00DE6CAB">
            <w:pPr>
              <w:jc w:val="center"/>
              <w:rPr>
                <w:sz w:val="28"/>
                <w:szCs w:val="20"/>
                <w:lang w:eastAsia="ru-RU"/>
              </w:rPr>
            </w:pPr>
            <w:r w:rsidRPr="00DE6CAB">
              <w:rPr>
                <w:sz w:val="28"/>
                <w:szCs w:val="20"/>
                <w:lang w:eastAsia="ru-RU"/>
              </w:rPr>
              <w:t>метричний карат центнер</w:t>
            </w:r>
          </w:p>
        </w:tc>
        <w:tc>
          <w:tcPr>
            <w:tcW w:w="1744" w:type="dxa"/>
            <w:vAlign w:val="center"/>
          </w:tcPr>
          <w:p w14:paraId="6F2E2346" w14:textId="77777777" w:rsidR="00DE6CAB" w:rsidRPr="00DE6CAB" w:rsidRDefault="00DE6CAB" w:rsidP="00DE6CAB">
            <w:pPr>
              <w:jc w:val="center"/>
              <w:rPr>
                <w:sz w:val="28"/>
                <w:szCs w:val="20"/>
                <w:lang w:eastAsia="ru-RU"/>
              </w:rPr>
            </w:pPr>
            <w:r w:rsidRPr="00DE6CAB">
              <w:rPr>
                <w:sz w:val="28"/>
                <w:szCs w:val="20"/>
                <w:lang w:eastAsia="ru-RU"/>
              </w:rPr>
              <w:t>кар</w:t>
            </w:r>
          </w:p>
          <w:p w14:paraId="580C34EE" w14:textId="77777777" w:rsidR="00DE6CAB" w:rsidRPr="00DE6CAB" w:rsidRDefault="00DE6CAB" w:rsidP="00DE6CAB">
            <w:pPr>
              <w:jc w:val="center"/>
              <w:rPr>
                <w:sz w:val="28"/>
                <w:szCs w:val="20"/>
                <w:lang w:eastAsia="ru-RU"/>
              </w:rPr>
            </w:pPr>
            <w:r w:rsidRPr="00DE6CAB">
              <w:rPr>
                <w:sz w:val="28"/>
                <w:szCs w:val="20"/>
                <w:lang w:eastAsia="ru-RU"/>
              </w:rPr>
              <w:t>ц</w:t>
            </w:r>
          </w:p>
        </w:tc>
        <w:tc>
          <w:tcPr>
            <w:tcW w:w="3217" w:type="dxa"/>
            <w:vAlign w:val="center"/>
          </w:tcPr>
          <w:p w14:paraId="67577C14" w14:textId="77777777" w:rsidR="00DE6CAB" w:rsidRPr="00DE6CAB" w:rsidRDefault="00DE6CAB" w:rsidP="00DE6CAB">
            <w:pPr>
              <w:jc w:val="center"/>
              <w:rPr>
                <w:sz w:val="28"/>
                <w:szCs w:val="20"/>
                <w:lang w:eastAsia="ru-RU"/>
              </w:rPr>
            </w:pPr>
            <w:r w:rsidRPr="00DE6CAB">
              <w:rPr>
                <w:sz w:val="28"/>
                <w:szCs w:val="20"/>
                <w:lang w:eastAsia="ru-RU"/>
              </w:rPr>
              <w:t>1 кар = 200 мг</w:t>
            </w:r>
          </w:p>
          <w:p w14:paraId="22400181" w14:textId="77777777" w:rsidR="00DE6CAB" w:rsidRPr="00DE6CAB" w:rsidRDefault="00DE6CAB" w:rsidP="00DE6CAB">
            <w:pPr>
              <w:jc w:val="center"/>
              <w:rPr>
                <w:sz w:val="28"/>
                <w:szCs w:val="20"/>
                <w:lang w:eastAsia="ru-RU"/>
              </w:rPr>
            </w:pPr>
            <w:r w:rsidRPr="00DE6CAB">
              <w:rPr>
                <w:sz w:val="28"/>
                <w:szCs w:val="20"/>
                <w:lang w:eastAsia="ru-RU"/>
              </w:rPr>
              <w:t xml:space="preserve">1 ц = </w:t>
            </w:r>
            <w:smartTag w:uri="urn:schemas-microsoft-com:office:smarttags" w:element="metricconverter">
              <w:smartTagPr>
                <w:attr w:name="ProductID" w:val="100 кг"/>
              </w:smartTagPr>
              <w:r w:rsidRPr="00DE6CAB">
                <w:rPr>
                  <w:sz w:val="28"/>
                  <w:szCs w:val="20"/>
                  <w:lang w:eastAsia="ru-RU"/>
                </w:rPr>
                <w:t>100 кг</w:t>
              </w:r>
            </w:smartTag>
          </w:p>
        </w:tc>
      </w:tr>
      <w:tr w:rsidR="00DE6CAB" w:rsidRPr="00DE6CAB" w14:paraId="1D29F30B" w14:textId="77777777" w:rsidTr="00DE6CAB">
        <w:tc>
          <w:tcPr>
            <w:tcW w:w="2392" w:type="dxa"/>
            <w:vAlign w:val="center"/>
          </w:tcPr>
          <w:p w14:paraId="1E8822A3" w14:textId="77777777" w:rsidR="00DE6CAB" w:rsidRPr="00DE6CAB" w:rsidRDefault="00DE6CAB" w:rsidP="00DE6CAB">
            <w:pPr>
              <w:outlineLvl w:val="0"/>
              <w:rPr>
                <w:sz w:val="28"/>
                <w:szCs w:val="20"/>
                <w:lang w:val="ru-RU" w:eastAsia="ru-RU"/>
              </w:rPr>
            </w:pPr>
            <w:r w:rsidRPr="00DE6CAB">
              <w:rPr>
                <w:sz w:val="28"/>
                <w:szCs w:val="20"/>
                <w:lang w:val="ru-RU" w:eastAsia="ru-RU"/>
              </w:rPr>
              <w:t>Сила, вага</w:t>
            </w:r>
          </w:p>
        </w:tc>
        <w:tc>
          <w:tcPr>
            <w:tcW w:w="2394" w:type="dxa"/>
            <w:vAlign w:val="center"/>
          </w:tcPr>
          <w:p w14:paraId="67A589F9" w14:textId="77777777" w:rsidR="00DE6CAB" w:rsidRPr="00DE6CAB" w:rsidRDefault="00DE6CAB" w:rsidP="00DE6CAB">
            <w:pPr>
              <w:jc w:val="center"/>
              <w:rPr>
                <w:sz w:val="28"/>
                <w:szCs w:val="20"/>
                <w:lang w:eastAsia="ru-RU"/>
              </w:rPr>
            </w:pPr>
            <w:r w:rsidRPr="00DE6CAB">
              <w:rPr>
                <w:sz w:val="28"/>
                <w:szCs w:val="20"/>
                <w:lang w:eastAsia="ru-RU"/>
              </w:rPr>
              <w:t>дина</w:t>
            </w:r>
          </w:p>
          <w:p w14:paraId="54AB0F97" w14:textId="77777777" w:rsidR="00DE6CAB" w:rsidRPr="00DE6CAB" w:rsidRDefault="00DE6CAB" w:rsidP="00DE6CAB">
            <w:pPr>
              <w:jc w:val="center"/>
              <w:rPr>
                <w:sz w:val="28"/>
                <w:szCs w:val="20"/>
                <w:lang w:eastAsia="ru-RU"/>
              </w:rPr>
            </w:pPr>
            <w:r w:rsidRPr="00DE6CAB">
              <w:rPr>
                <w:sz w:val="28"/>
                <w:szCs w:val="20"/>
                <w:lang w:eastAsia="ru-RU"/>
              </w:rPr>
              <w:t>кілограм - сила</w:t>
            </w:r>
          </w:p>
        </w:tc>
        <w:tc>
          <w:tcPr>
            <w:tcW w:w="1744" w:type="dxa"/>
            <w:vAlign w:val="center"/>
          </w:tcPr>
          <w:p w14:paraId="4181F08B" w14:textId="77777777" w:rsidR="00DE6CAB" w:rsidRPr="00DE6CAB" w:rsidRDefault="00DE6CAB" w:rsidP="00DE6CAB">
            <w:pPr>
              <w:jc w:val="center"/>
              <w:rPr>
                <w:sz w:val="28"/>
                <w:szCs w:val="20"/>
                <w:lang w:eastAsia="ru-RU"/>
              </w:rPr>
            </w:pPr>
            <w:r w:rsidRPr="00DE6CAB">
              <w:rPr>
                <w:sz w:val="28"/>
                <w:szCs w:val="20"/>
                <w:lang w:eastAsia="ru-RU"/>
              </w:rPr>
              <w:t>дина</w:t>
            </w:r>
          </w:p>
          <w:p w14:paraId="30F5D26C" w14:textId="77777777" w:rsidR="00DE6CAB" w:rsidRPr="00DE6CAB" w:rsidRDefault="00DE6CAB" w:rsidP="00DE6CAB">
            <w:pPr>
              <w:jc w:val="center"/>
              <w:rPr>
                <w:sz w:val="28"/>
                <w:szCs w:val="20"/>
                <w:lang w:eastAsia="ru-RU"/>
              </w:rPr>
            </w:pPr>
            <w:r w:rsidRPr="00DE6CAB">
              <w:rPr>
                <w:sz w:val="28"/>
                <w:szCs w:val="20"/>
                <w:lang w:eastAsia="ru-RU"/>
              </w:rPr>
              <w:t>кгс</w:t>
            </w:r>
          </w:p>
        </w:tc>
        <w:tc>
          <w:tcPr>
            <w:tcW w:w="3217" w:type="dxa"/>
            <w:vAlign w:val="center"/>
          </w:tcPr>
          <w:p w14:paraId="61964F7A" w14:textId="77777777" w:rsidR="00DE6CAB" w:rsidRPr="00DE6CAB" w:rsidRDefault="00DE6CAB" w:rsidP="00DE6CAB">
            <w:pPr>
              <w:jc w:val="center"/>
              <w:rPr>
                <w:sz w:val="28"/>
                <w:szCs w:val="20"/>
                <w:lang w:eastAsia="ru-RU"/>
              </w:rPr>
            </w:pPr>
            <w:r w:rsidRPr="00DE6CAB">
              <w:rPr>
                <w:sz w:val="28"/>
                <w:szCs w:val="20"/>
                <w:lang w:eastAsia="ru-RU"/>
              </w:rPr>
              <w:t>1 дина = 10</w:t>
            </w:r>
            <w:r w:rsidRPr="00DE6CAB">
              <w:rPr>
                <w:sz w:val="28"/>
                <w:szCs w:val="20"/>
                <w:vertAlign w:val="superscript"/>
                <w:lang w:eastAsia="ru-RU"/>
              </w:rPr>
              <w:t xml:space="preserve">-5  </w:t>
            </w:r>
            <w:r w:rsidRPr="00DE6CAB">
              <w:rPr>
                <w:sz w:val="28"/>
                <w:szCs w:val="20"/>
                <w:lang w:eastAsia="ru-RU"/>
              </w:rPr>
              <w:t>Н</w:t>
            </w:r>
          </w:p>
          <w:p w14:paraId="5E73D7C8" w14:textId="77777777" w:rsidR="00DE6CAB" w:rsidRPr="00DE6CAB" w:rsidRDefault="00DE6CAB" w:rsidP="00DE6CAB">
            <w:pPr>
              <w:jc w:val="center"/>
              <w:rPr>
                <w:sz w:val="28"/>
                <w:szCs w:val="20"/>
                <w:lang w:eastAsia="ru-RU"/>
              </w:rPr>
            </w:pPr>
            <w:r w:rsidRPr="00DE6CAB">
              <w:rPr>
                <w:sz w:val="28"/>
                <w:szCs w:val="20"/>
                <w:lang w:eastAsia="ru-RU"/>
              </w:rPr>
              <w:t>1 кгс = 9,80665 Н</w:t>
            </w:r>
          </w:p>
        </w:tc>
      </w:tr>
      <w:tr w:rsidR="00DE6CAB" w:rsidRPr="00DE6CAB" w14:paraId="2EBDD88C" w14:textId="77777777" w:rsidTr="00DE6CAB">
        <w:tc>
          <w:tcPr>
            <w:tcW w:w="2392" w:type="dxa"/>
            <w:vAlign w:val="center"/>
          </w:tcPr>
          <w:p w14:paraId="6D5DA93C" w14:textId="77777777" w:rsidR="00DE6CAB" w:rsidRPr="00DE6CAB" w:rsidRDefault="00DE6CAB" w:rsidP="00DE6CAB">
            <w:pPr>
              <w:rPr>
                <w:sz w:val="28"/>
                <w:szCs w:val="20"/>
                <w:lang w:eastAsia="ru-RU"/>
              </w:rPr>
            </w:pPr>
            <w:r w:rsidRPr="00DE6CAB">
              <w:rPr>
                <w:sz w:val="28"/>
                <w:szCs w:val="20"/>
                <w:lang w:eastAsia="ru-RU"/>
              </w:rPr>
              <w:t>Момент сили</w:t>
            </w:r>
          </w:p>
        </w:tc>
        <w:tc>
          <w:tcPr>
            <w:tcW w:w="2394" w:type="dxa"/>
            <w:vAlign w:val="center"/>
          </w:tcPr>
          <w:p w14:paraId="3D326480" w14:textId="77777777" w:rsidR="00DE6CAB" w:rsidRPr="00DE6CAB" w:rsidRDefault="00DE6CAB" w:rsidP="00DE6CAB">
            <w:pPr>
              <w:jc w:val="center"/>
              <w:rPr>
                <w:sz w:val="28"/>
                <w:szCs w:val="20"/>
                <w:lang w:eastAsia="ru-RU"/>
              </w:rPr>
            </w:pPr>
          </w:p>
        </w:tc>
        <w:tc>
          <w:tcPr>
            <w:tcW w:w="1744" w:type="dxa"/>
            <w:vAlign w:val="center"/>
          </w:tcPr>
          <w:p w14:paraId="51464629" w14:textId="77777777" w:rsidR="00DE6CAB" w:rsidRPr="00DE6CAB" w:rsidRDefault="00DE6CAB" w:rsidP="00DE6CAB">
            <w:pPr>
              <w:jc w:val="center"/>
              <w:rPr>
                <w:sz w:val="28"/>
                <w:szCs w:val="20"/>
                <w:lang w:eastAsia="ru-RU"/>
              </w:rPr>
            </w:pPr>
            <w:r w:rsidRPr="00DE6CAB">
              <w:rPr>
                <w:sz w:val="28"/>
                <w:szCs w:val="20"/>
                <w:lang w:eastAsia="ru-RU"/>
              </w:rPr>
              <w:t>кгс· м</w:t>
            </w:r>
          </w:p>
        </w:tc>
        <w:tc>
          <w:tcPr>
            <w:tcW w:w="3217" w:type="dxa"/>
            <w:vAlign w:val="center"/>
          </w:tcPr>
          <w:p w14:paraId="0FFE6D90" w14:textId="77777777" w:rsidR="00DE6CAB" w:rsidRPr="00DE6CAB" w:rsidRDefault="00DE6CAB" w:rsidP="00DE6CAB">
            <w:pPr>
              <w:jc w:val="center"/>
              <w:rPr>
                <w:sz w:val="28"/>
                <w:szCs w:val="20"/>
                <w:lang w:eastAsia="ru-RU"/>
              </w:rPr>
            </w:pPr>
          </w:p>
        </w:tc>
      </w:tr>
      <w:tr w:rsidR="00DE6CAB" w:rsidRPr="00DE6CAB" w14:paraId="52E43D0F" w14:textId="77777777" w:rsidTr="00DE6CAB">
        <w:tc>
          <w:tcPr>
            <w:tcW w:w="2392" w:type="dxa"/>
            <w:vAlign w:val="center"/>
          </w:tcPr>
          <w:p w14:paraId="44294548" w14:textId="77777777" w:rsidR="00DE6CAB" w:rsidRPr="00DE6CAB" w:rsidRDefault="00DE6CAB" w:rsidP="00DE6CAB">
            <w:pPr>
              <w:rPr>
                <w:sz w:val="28"/>
                <w:szCs w:val="20"/>
                <w:lang w:eastAsia="ru-RU"/>
              </w:rPr>
            </w:pPr>
            <w:r w:rsidRPr="00DE6CAB">
              <w:rPr>
                <w:sz w:val="28"/>
                <w:szCs w:val="20"/>
                <w:lang w:eastAsia="ru-RU"/>
              </w:rPr>
              <w:t>Тиск, напруження</w:t>
            </w:r>
          </w:p>
        </w:tc>
        <w:tc>
          <w:tcPr>
            <w:tcW w:w="2394" w:type="dxa"/>
          </w:tcPr>
          <w:p w14:paraId="7E53AD80" w14:textId="77777777" w:rsidR="00DE6CAB" w:rsidRPr="00DE6CAB" w:rsidRDefault="00DE6CAB" w:rsidP="00DE6CAB">
            <w:pPr>
              <w:jc w:val="center"/>
              <w:rPr>
                <w:sz w:val="28"/>
                <w:szCs w:val="20"/>
                <w:lang w:eastAsia="ru-RU"/>
              </w:rPr>
            </w:pPr>
            <w:r w:rsidRPr="00DE6CAB">
              <w:rPr>
                <w:sz w:val="28"/>
                <w:szCs w:val="20"/>
                <w:lang w:eastAsia="ru-RU"/>
              </w:rPr>
              <w:t>стандартна атмосфера</w:t>
            </w:r>
          </w:p>
          <w:p w14:paraId="6B33F93D" w14:textId="77777777" w:rsidR="00DE6CAB" w:rsidRPr="00DE6CAB" w:rsidRDefault="00DE6CAB" w:rsidP="00DE6CAB">
            <w:pPr>
              <w:jc w:val="center"/>
              <w:rPr>
                <w:sz w:val="28"/>
                <w:szCs w:val="20"/>
                <w:lang w:eastAsia="ru-RU"/>
              </w:rPr>
            </w:pPr>
          </w:p>
          <w:p w14:paraId="43ED8F2C" w14:textId="77777777" w:rsidR="00DE6CAB" w:rsidRPr="00DE6CAB" w:rsidRDefault="00DE6CAB" w:rsidP="00DE6CAB">
            <w:pPr>
              <w:jc w:val="center"/>
              <w:rPr>
                <w:sz w:val="28"/>
                <w:szCs w:val="20"/>
                <w:lang w:eastAsia="ru-RU"/>
              </w:rPr>
            </w:pPr>
            <w:r w:rsidRPr="00DE6CAB">
              <w:rPr>
                <w:sz w:val="28"/>
                <w:szCs w:val="20"/>
                <w:lang w:eastAsia="ru-RU"/>
              </w:rPr>
              <w:t>кілограм-сила на квадр. метр.</w:t>
            </w:r>
          </w:p>
          <w:p w14:paraId="0B9A6820" w14:textId="77777777" w:rsidR="00DE6CAB" w:rsidRPr="00DE6CAB" w:rsidRDefault="00DE6CAB" w:rsidP="00DE6CAB">
            <w:pPr>
              <w:jc w:val="center"/>
              <w:rPr>
                <w:sz w:val="28"/>
                <w:szCs w:val="20"/>
                <w:lang w:eastAsia="ru-RU"/>
              </w:rPr>
            </w:pPr>
          </w:p>
          <w:p w14:paraId="3D993EA2" w14:textId="77777777" w:rsidR="00DE6CAB" w:rsidRPr="00DE6CAB" w:rsidRDefault="00DE6CAB" w:rsidP="00DE6CAB">
            <w:pPr>
              <w:jc w:val="center"/>
              <w:rPr>
                <w:sz w:val="28"/>
                <w:szCs w:val="20"/>
                <w:lang w:eastAsia="ru-RU"/>
              </w:rPr>
            </w:pPr>
            <w:r w:rsidRPr="00DE6CAB">
              <w:rPr>
                <w:sz w:val="28"/>
                <w:szCs w:val="20"/>
                <w:lang w:eastAsia="ru-RU"/>
              </w:rPr>
              <w:t>умовний міліметр ртутного стовпчика</w:t>
            </w:r>
          </w:p>
          <w:p w14:paraId="3B04B0BB" w14:textId="77777777" w:rsidR="00DE6CAB" w:rsidRPr="00DE6CAB" w:rsidRDefault="00DE6CAB" w:rsidP="00DE6CAB">
            <w:pPr>
              <w:jc w:val="center"/>
              <w:rPr>
                <w:sz w:val="28"/>
                <w:szCs w:val="20"/>
                <w:lang w:eastAsia="ru-RU"/>
              </w:rPr>
            </w:pPr>
          </w:p>
          <w:p w14:paraId="3DFCD4A5" w14:textId="77777777" w:rsidR="00DE6CAB" w:rsidRPr="00DE6CAB" w:rsidRDefault="00DE6CAB" w:rsidP="00DE6CAB">
            <w:pPr>
              <w:jc w:val="center"/>
              <w:rPr>
                <w:sz w:val="28"/>
                <w:szCs w:val="20"/>
                <w:lang w:eastAsia="ru-RU"/>
              </w:rPr>
            </w:pPr>
            <w:r w:rsidRPr="00DE6CAB">
              <w:rPr>
                <w:sz w:val="28"/>
                <w:szCs w:val="20"/>
                <w:lang w:eastAsia="ru-RU"/>
              </w:rPr>
              <w:t>Торр</w:t>
            </w:r>
          </w:p>
          <w:p w14:paraId="27768832" w14:textId="77777777" w:rsidR="00DE6CAB" w:rsidRPr="00DE6CAB" w:rsidRDefault="00DE6CAB" w:rsidP="00DE6CAB">
            <w:pPr>
              <w:jc w:val="center"/>
              <w:rPr>
                <w:sz w:val="28"/>
                <w:szCs w:val="20"/>
                <w:lang w:eastAsia="ru-RU"/>
              </w:rPr>
            </w:pPr>
          </w:p>
          <w:p w14:paraId="0953C03B" w14:textId="77777777" w:rsidR="00DE6CAB" w:rsidRPr="00DE6CAB" w:rsidRDefault="00DE6CAB" w:rsidP="00DE6CAB">
            <w:pPr>
              <w:jc w:val="center"/>
              <w:rPr>
                <w:sz w:val="28"/>
                <w:szCs w:val="20"/>
                <w:lang w:eastAsia="ru-RU"/>
              </w:rPr>
            </w:pPr>
          </w:p>
          <w:p w14:paraId="6D0257A5" w14:textId="77777777" w:rsidR="00DE6CAB" w:rsidRPr="00DE6CAB" w:rsidRDefault="00DE6CAB" w:rsidP="00DE6CAB">
            <w:pPr>
              <w:jc w:val="center"/>
              <w:rPr>
                <w:sz w:val="28"/>
                <w:szCs w:val="20"/>
                <w:lang w:eastAsia="ru-RU"/>
              </w:rPr>
            </w:pPr>
            <w:r w:rsidRPr="00DE6CAB">
              <w:rPr>
                <w:sz w:val="28"/>
                <w:szCs w:val="20"/>
                <w:lang w:eastAsia="ru-RU"/>
              </w:rPr>
              <w:t>технічна атмосфера</w:t>
            </w:r>
          </w:p>
          <w:p w14:paraId="0DE94856" w14:textId="77777777" w:rsidR="00DE6CAB" w:rsidRPr="00DE6CAB" w:rsidRDefault="00DE6CAB" w:rsidP="00DE6CAB">
            <w:pPr>
              <w:jc w:val="center"/>
              <w:rPr>
                <w:sz w:val="28"/>
                <w:szCs w:val="20"/>
                <w:lang w:eastAsia="ru-RU"/>
              </w:rPr>
            </w:pPr>
          </w:p>
          <w:p w14:paraId="4988B43A" w14:textId="77777777" w:rsidR="00DE6CAB" w:rsidRPr="00DE6CAB" w:rsidRDefault="00DE6CAB" w:rsidP="00DE6CAB">
            <w:pPr>
              <w:jc w:val="center"/>
              <w:rPr>
                <w:sz w:val="28"/>
                <w:szCs w:val="20"/>
                <w:lang w:eastAsia="ru-RU"/>
              </w:rPr>
            </w:pPr>
            <w:r w:rsidRPr="00DE6CAB">
              <w:rPr>
                <w:sz w:val="28"/>
                <w:szCs w:val="20"/>
                <w:lang w:eastAsia="ru-RU"/>
              </w:rPr>
              <w:t>умовний міліметр водяного стовпчика</w:t>
            </w:r>
          </w:p>
        </w:tc>
        <w:tc>
          <w:tcPr>
            <w:tcW w:w="1744" w:type="dxa"/>
          </w:tcPr>
          <w:p w14:paraId="1C76FCA0" w14:textId="77777777" w:rsidR="00DE6CAB" w:rsidRPr="00DE6CAB" w:rsidRDefault="00DE6CAB" w:rsidP="00DE6CAB">
            <w:pPr>
              <w:jc w:val="center"/>
              <w:rPr>
                <w:sz w:val="28"/>
                <w:szCs w:val="20"/>
                <w:lang w:eastAsia="ru-RU"/>
              </w:rPr>
            </w:pPr>
            <w:r w:rsidRPr="00DE6CAB">
              <w:rPr>
                <w:sz w:val="28"/>
                <w:szCs w:val="20"/>
                <w:lang w:eastAsia="ru-RU"/>
              </w:rPr>
              <w:t>атм</w:t>
            </w:r>
          </w:p>
          <w:p w14:paraId="1BC63AA7" w14:textId="77777777" w:rsidR="00DE6CAB" w:rsidRPr="00DE6CAB" w:rsidRDefault="00DE6CAB" w:rsidP="00DE6CAB">
            <w:pPr>
              <w:jc w:val="center"/>
              <w:rPr>
                <w:sz w:val="28"/>
                <w:szCs w:val="20"/>
                <w:lang w:eastAsia="ru-RU"/>
              </w:rPr>
            </w:pPr>
          </w:p>
          <w:p w14:paraId="1EC4D8CF" w14:textId="77777777" w:rsidR="00DE6CAB" w:rsidRPr="00DE6CAB" w:rsidRDefault="00DE6CAB" w:rsidP="00DE6CAB">
            <w:pPr>
              <w:jc w:val="center"/>
              <w:rPr>
                <w:sz w:val="28"/>
                <w:szCs w:val="20"/>
                <w:lang w:eastAsia="ru-RU"/>
              </w:rPr>
            </w:pPr>
          </w:p>
          <w:p w14:paraId="00BE4343" w14:textId="77777777" w:rsidR="00DE6CAB" w:rsidRPr="00DE6CAB" w:rsidRDefault="00DE6CAB" w:rsidP="00DE6CAB">
            <w:pPr>
              <w:jc w:val="center"/>
              <w:rPr>
                <w:sz w:val="28"/>
                <w:szCs w:val="20"/>
                <w:vertAlign w:val="superscript"/>
                <w:lang w:eastAsia="ru-RU"/>
              </w:rPr>
            </w:pPr>
            <w:r w:rsidRPr="00DE6CAB">
              <w:rPr>
                <w:sz w:val="28"/>
                <w:szCs w:val="20"/>
                <w:lang w:eastAsia="ru-RU"/>
              </w:rPr>
              <w:t>кгс/м</w:t>
            </w:r>
            <w:r w:rsidRPr="00DE6CAB">
              <w:rPr>
                <w:sz w:val="28"/>
                <w:szCs w:val="20"/>
                <w:vertAlign w:val="superscript"/>
                <w:lang w:eastAsia="ru-RU"/>
              </w:rPr>
              <w:t>2</w:t>
            </w:r>
          </w:p>
          <w:p w14:paraId="1E270E73" w14:textId="77777777" w:rsidR="00DE6CAB" w:rsidRPr="00DE6CAB" w:rsidRDefault="00DE6CAB" w:rsidP="00DE6CAB">
            <w:pPr>
              <w:jc w:val="center"/>
              <w:rPr>
                <w:sz w:val="28"/>
                <w:szCs w:val="20"/>
                <w:vertAlign w:val="superscript"/>
                <w:lang w:eastAsia="ru-RU"/>
              </w:rPr>
            </w:pPr>
          </w:p>
          <w:p w14:paraId="5B621297" w14:textId="77777777" w:rsidR="00DE6CAB" w:rsidRPr="00DE6CAB" w:rsidRDefault="00DE6CAB" w:rsidP="00DE6CAB">
            <w:pPr>
              <w:jc w:val="center"/>
              <w:rPr>
                <w:sz w:val="28"/>
                <w:szCs w:val="20"/>
                <w:lang w:eastAsia="ru-RU"/>
              </w:rPr>
            </w:pPr>
          </w:p>
          <w:p w14:paraId="5C7014C4" w14:textId="77777777" w:rsidR="00DE6CAB" w:rsidRPr="00DE6CAB" w:rsidRDefault="00DE6CAB" w:rsidP="00DE6CAB">
            <w:pPr>
              <w:jc w:val="center"/>
              <w:rPr>
                <w:sz w:val="28"/>
                <w:szCs w:val="20"/>
                <w:lang w:eastAsia="ru-RU"/>
              </w:rPr>
            </w:pPr>
            <w:r w:rsidRPr="00DE6CAB">
              <w:rPr>
                <w:sz w:val="28"/>
                <w:szCs w:val="20"/>
                <w:lang w:eastAsia="ru-RU"/>
              </w:rPr>
              <w:t>мм рт. ст.</w:t>
            </w:r>
          </w:p>
          <w:p w14:paraId="52D9868F" w14:textId="77777777" w:rsidR="00DE6CAB" w:rsidRPr="00DE6CAB" w:rsidRDefault="00DE6CAB" w:rsidP="00DE6CAB">
            <w:pPr>
              <w:jc w:val="center"/>
              <w:rPr>
                <w:sz w:val="28"/>
                <w:szCs w:val="20"/>
                <w:lang w:eastAsia="ru-RU"/>
              </w:rPr>
            </w:pPr>
          </w:p>
          <w:p w14:paraId="7E0BF03D" w14:textId="77777777" w:rsidR="00DE6CAB" w:rsidRPr="00DE6CAB" w:rsidRDefault="00DE6CAB" w:rsidP="00DE6CAB">
            <w:pPr>
              <w:jc w:val="center"/>
              <w:rPr>
                <w:sz w:val="28"/>
                <w:szCs w:val="20"/>
                <w:lang w:eastAsia="ru-RU"/>
              </w:rPr>
            </w:pPr>
          </w:p>
          <w:p w14:paraId="2B0C61A0" w14:textId="77777777" w:rsidR="00DE6CAB" w:rsidRPr="00DE6CAB" w:rsidRDefault="00DE6CAB" w:rsidP="00DE6CAB">
            <w:pPr>
              <w:jc w:val="center"/>
              <w:rPr>
                <w:sz w:val="28"/>
                <w:szCs w:val="20"/>
                <w:lang w:eastAsia="ru-RU"/>
              </w:rPr>
            </w:pPr>
          </w:p>
          <w:p w14:paraId="150A0E92" w14:textId="77777777" w:rsidR="00DE6CAB" w:rsidRPr="00DE6CAB" w:rsidRDefault="00DE6CAB" w:rsidP="00DE6CAB">
            <w:pPr>
              <w:jc w:val="center"/>
              <w:rPr>
                <w:sz w:val="28"/>
                <w:szCs w:val="20"/>
                <w:lang w:eastAsia="ru-RU"/>
              </w:rPr>
            </w:pPr>
            <w:r w:rsidRPr="00DE6CAB">
              <w:rPr>
                <w:sz w:val="28"/>
                <w:szCs w:val="20"/>
                <w:lang w:eastAsia="ru-RU"/>
              </w:rPr>
              <w:t>Торр</w:t>
            </w:r>
          </w:p>
          <w:p w14:paraId="3DDDA98B" w14:textId="77777777" w:rsidR="00DE6CAB" w:rsidRPr="00DE6CAB" w:rsidRDefault="00DE6CAB" w:rsidP="00DE6CAB">
            <w:pPr>
              <w:jc w:val="center"/>
              <w:rPr>
                <w:sz w:val="28"/>
                <w:szCs w:val="20"/>
                <w:lang w:eastAsia="ru-RU"/>
              </w:rPr>
            </w:pPr>
          </w:p>
          <w:p w14:paraId="7BBDFD4E" w14:textId="77777777" w:rsidR="00DE6CAB" w:rsidRPr="00DE6CAB" w:rsidRDefault="00DE6CAB" w:rsidP="00DE6CAB">
            <w:pPr>
              <w:jc w:val="center"/>
              <w:rPr>
                <w:sz w:val="28"/>
                <w:szCs w:val="20"/>
                <w:lang w:eastAsia="ru-RU"/>
              </w:rPr>
            </w:pPr>
          </w:p>
          <w:p w14:paraId="42AB81F0" w14:textId="77777777" w:rsidR="00DE6CAB" w:rsidRPr="00DE6CAB" w:rsidRDefault="00DE6CAB" w:rsidP="00DE6CAB">
            <w:pPr>
              <w:jc w:val="center"/>
              <w:rPr>
                <w:sz w:val="28"/>
                <w:szCs w:val="20"/>
                <w:lang w:eastAsia="ru-RU"/>
              </w:rPr>
            </w:pPr>
            <w:r w:rsidRPr="00DE6CAB">
              <w:rPr>
                <w:sz w:val="28"/>
                <w:szCs w:val="20"/>
                <w:lang w:eastAsia="ru-RU"/>
              </w:rPr>
              <w:t>ат</w:t>
            </w:r>
          </w:p>
          <w:p w14:paraId="48A49D8B" w14:textId="77777777" w:rsidR="00DE6CAB" w:rsidRPr="00DE6CAB" w:rsidRDefault="00DE6CAB" w:rsidP="00DE6CAB">
            <w:pPr>
              <w:jc w:val="center"/>
              <w:rPr>
                <w:sz w:val="28"/>
                <w:szCs w:val="20"/>
                <w:lang w:eastAsia="ru-RU"/>
              </w:rPr>
            </w:pPr>
          </w:p>
          <w:p w14:paraId="6E3CB0AA" w14:textId="77777777" w:rsidR="00DE6CAB" w:rsidRPr="00DE6CAB" w:rsidRDefault="00DE6CAB" w:rsidP="00DE6CAB">
            <w:pPr>
              <w:jc w:val="center"/>
              <w:rPr>
                <w:sz w:val="28"/>
                <w:szCs w:val="20"/>
                <w:lang w:eastAsia="ru-RU"/>
              </w:rPr>
            </w:pPr>
          </w:p>
          <w:p w14:paraId="29525B6D" w14:textId="77777777" w:rsidR="00DE6CAB" w:rsidRPr="00DE6CAB" w:rsidRDefault="00DE6CAB" w:rsidP="00DE6CAB">
            <w:pPr>
              <w:jc w:val="center"/>
              <w:rPr>
                <w:sz w:val="28"/>
                <w:szCs w:val="20"/>
                <w:lang w:eastAsia="ru-RU"/>
              </w:rPr>
            </w:pPr>
          </w:p>
          <w:p w14:paraId="578A2D34" w14:textId="77777777" w:rsidR="00DE6CAB" w:rsidRPr="00DE6CAB" w:rsidRDefault="00DE6CAB" w:rsidP="00DE6CAB">
            <w:pPr>
              <w:jc w:val="center"/>
              <w:rPr>
                <w:sz w:val="28"/>
                <w:szCs w:val="20"/>
                <w:lang w:eastAsia="ru-RU"/>
              </w:rPr>
            </w:pPr>
            <w:r w:rsidRPr="00DE6CAB">
              <w:rPr>
                <w:sz w:val="28"/>
                <w:szCs w:val="20"/>
                <w:lang w:eastAsia="ru-RU"/>
              </w:rPr>
              <w:t>мм вд. ст.</w:t>
            </w:r>
          </w:p>
        </w:tc>
        <w:tc>
          <w:tcPr>
            <w:tcW w:w="3217" w:type="dxa"/>
          </w:tcPr>
          <w:p w14:paraId="6AF4FE1A" w14:textId="77777777" w:rsidR="00DE6CAB" w:rsidRPr="00DE6CAB" w:rsidRDefault="00DE6CAB" w:rsidP="00DE6CAB">
            <w:pPr>
              <w:jc w:val="center"/>
              <w:rPr>
                <w:sz w:val="28"/>
                <w:szCs w:val="20"/>
                <w:lang w:eastAsia="ru-RU"/>
              </w:rPr>
            </w:pPr>
            <w:r w:rsidRPr="00DE6CAB">
              <w:rPr>
                <w:sz w:val="28"/>
                <w:szCs w:val="20"/>
                <w:lang w:eastAsia="ru-RU"/>
              </w:rPr>
              <w:t>1 атм = 101325 Па</w:t>
            </w:r>
          </w:p>
          <w:p w14:paraId="53C51FF5" w14:textId="77777777" w:rsidR="00DE6CAB" w:rsidRPr="00DE6CAB" w:rsidRDefault="00DE6CAB" w:rsidP="00DE6CAB">
            <w:pPr>
              <w:jc w:val="center"/>
              <w:rPr>
                <w:sz w:val="28"/>
                <w:szCs w:val="20"/>
                <w:lang w:eastAsia="ru-RU"/>
              </w:rPr>
            </w:pPr>
          </w:p>
          <w:p w14:paraId="4C67E53A" w14:textId="77777777" w:rsidR="00DE6CAB" w:rsidRPr="00DE6CAB" w:rsidRDefault="00DE6CAB" w:rsidP="00DE6CAB">
            <w:pPr>
              <w:jc w:val="center"/>
              <w:rPr>
                <w:sz w:val="28"/>
                <w:szCs w:val="20"/>
                <w:lang w:eastAsia="ru-RU"/>
              </w:rPr>
            </w:pPr>
          </w:p>
          <w:p w14:paraId="48D1B923" w14:textId="77777777" w:rsidR="00DE6CAB" w:rsidRPr="00DE6CAB" w:rsidRDefault="00DE6CAB" w:rsidP="00DE6CAB">
            <w:pPr>
              <w:jc w:val="center"/>
              <w:rPr>
                <w:sz w:val="28"/>
                <w:szCs w:val="20"/>
                <w:lang w:eastAsia="ru-RU"/>
              </w:rPr>
            </w:pPr>
            <w:r w:rsidRPr="00DE6CAB">
              <w:rPr>
                <w:sz w:val="28"/>
                <w:szCs w:val="20"/>
                <w:lang w:eastAsia="ru-RU"/>
              </w:rPr>
              <w:t>1 кгс/м</w:t>
            </w:r>
            <w:r w:rsidRPr="00DE6CAB">
              <w:rPr>
                <w:sz w:val="28"/>
                <w:szCs w:val="20"/>
                <w:vertAlign w:val="superscript"/>
                <w:lang w:eastAsia="ru-RU"/>
              </w:rPr>
              <w:t>2</w:t>
            </w:r>
            <w:r w:rsidRPr="00DE6CAB">
              <w:rPr>
                <w:sz w:val="28"/>
                <w:szCs w:val="20"/>
                <w:lang w:eastAsia="ru-RU"/>
              </w:rPr>
              <w:t xml:space="preserve"> = 9,8066 Па</w:t>
            </w:r>
          </w:p>
          <w:p w14:paraId="30B8501A" w14:textId="77777777" w:rsidR="00DE6CAB" w:rsidRPr="00DE6CAB" w:rsidRDefault="00DE6CAB" w:rsidP="00DE6CAB">
            <w:pPr>
              <w:jc w:val="center"/>
              <w:rPr>
                <w:sz w:val="28"/>
                <w:szCs w:val="20"/>
                <w:lang w:eastAsia="ru-RU"/>
              </w:rPr>
            </w:pPr>
          </w:p>
          <w:p w14:paraId="29E5CDDD" w14:textId="77777777" w:rsidR="00DE6CAB" w:rsidRPr="00DE6CAB" w:rsidRDefault="00DE6CAB" w:rsidP="00DE6CAB">
            <w:pPr>
              <w:jc w:val="center"/>
              <w:rPr>
                <w:sz w:val="28"/>
                <w:szCs w:val="20"/>
                <w:lang w:eastAsia="ru-RU"/>
              </w:rPr>
            </w:pPr>
          </w:p>
          <w:p w14:paraId="701757A5" w14:textId="77777777" w:rsidR="00DE6CAB" w:rsidRPr="00DE6CAB" w:rsidRDefault="00DE6CAB" w:rsidP="00DE6CAB">
            <w:pPr>
              <w:rPr>
                <w:sz w:val="28"/>
                <w:szCs w:val="20"/>
                <w:lang w:eastAsia="ru-RU"/>
              </w:rPr>
            </w:pPr>
            <w:smartTag w:uri="urn:schemas-microsoft-com:office:smarttags" w:element="metricconverter">
              <w:smartTagPr>
                <w:attr w:name="ProductID" w:val="1 мм"/>
              </w:smartTagPr>
              <w:r w:rsidRPr="00DE6CAB">
                <w:rPr>
                  <w:sz w:val="28"/>
                  <w:szCs w:val="20"/>
                  <w:lang w:eastAsia="ru-RU"/>
                </w:rPr>
                <w:t>1 мм</w:t>
              </w:r>
            </w:smartTag>
            <w:r w:rsidRPr="00DE6CAB">
              <w:rPr>
                <w:sz w:val="28"/>
                <w:szCs w:val="20"/>
                <w:lang w:eastAsia="ru-RU"/>
              </w:rPr>
              <w:t xml:space="preserve"> рт.ст. = 133,3224 Па</w:t>
            </w:r>
          </w:p>
          <w:p w14:paraId="4A8A5644" w14:textId="77777777" w:rsidR="00DE6CAB" w:rsidRPr="00DE6CAB" w:rsidRDefault="00DE6CAB" w:rsidP="00DE6CAB">
            <w:pPr>
              <w:jc w:val="center"/>
              <w:rPr>
                <w:sz w:val="28"/>
                <w:szCs w:val="20"/>
                <w:lang w:eastAsia="ru-RU"/>
              </w:rPr>
            </w:pPr>
          </w:p>
          <w:p w14:paraId="381C5C53" w14:textId="77777777" w:rsidR="00DE6CAB" w:rsidRPr="00DE6CAB" w:rsidRDefault="00DE6CAB" w:rsidP="00DE6CAB">
            <w:pPr>
              <w:jc w:val="center"/>
              <w:rPr>
                <w:sz w:val="28"/>
                <w:szCs w:val="20"/>
                <w:lang w:eastAsia="ru-RU"/>
              </w:rPr>
            </w:pPr>
          </w:p>
          <w:p w14:paraId="330EAC07" w14:textId="77777777" w:rsidR="00DE6CAB" w:rsidRPr="00DE6CAB" w:rsidRDefault="00DE6CAB" w:rsidP="00DE6CAB">
            <w:pPr>
              <w:jc w:val="center"/>
              <w:rPr>
                <w:sz w:val="28"/>
                <w:szCs w:val="20"/>
                <w:lang w:eastAsia="ru-RU"/>
              </w:rPr>
            </w:pPr>
            <w:r w:rsidRPr="00DE6CAB">
              <w:rPr>
                <w:sz w:val="28"/>
                <w:szCs w:val="20"/>
                <w:lang w:eastAsia="ru-RU"/>
              </w:rPr>
              <w:t>1 Торр = (1/760) атм =</w:t>
            </w:r>
          </w:p>
          <w:p w14:paraId="54EA5425" w14:textId="77777777" w:rsidR="00DE6CAB" w:rsidRPr="00DE6CAB" w:rsidRDefault="00DE6CAB" w:rsidP="00DE6CAB">
            <w:pPr>
              <w:jc w:val="center"/>
              <w:rPr>
                <w:sz w:val="28"/>
                <w:szCs w:val="20"/>
                <w:lang w:eastAsia="ru-RU"/>
              </w:rPr>
            </w:pPr>
            <w:r w:rsidRPr="00DE6CAB">
              <w:rPr>
                <w:sz w:val="28"/>
                <w:szCs w:val="20"/>
                <w:lang w:eastAsia="ru-RU"/>
              </w:rPr>
              <w:t xml:space="preserve"> = 133,3224 Па</w:t>
            </w:r>
          </w:p>
          <w:p w14:paraId="3CAAF3D9" w14:textId="77777777" w:rsidR="00DE6CAB" w:rsidRPr="00DE6CAB" w:rsidRDefault="00DE6CAB" w:rsidP="00DE6CAB">
            <w:pPr>
              <w:jc w:val="center"/>
              <w:rPr>
                <w:sz w:val="28"/>
                <w:szCs w:val="20"/>
                <w:lang w:eastAsia="ru-RU"/>
              </w:rPr>
            </w:pPr>
          </w:p>
          <w:p w14:paraId="05598E99" w14:textId="77777777" w:rsidR="00DE6CAB" w:rsidRPr="00DE6CAB" w:rsidRDefault="00DE6CAB" w:rsidP="00DE6CAB">
            <w:pPr>
              <w:jc w:val="center"/>
              <w:rPr>
                <w:sz w:val="28"/>
                <w:szCs w:val="20"/>
                <w:lang w:eastAsia="ru-RU"/>
              </w:rPr>
            </w:pPr>
            <w:r w:rsidRPr="00DE6CAB">
              <w:rPr>
                <w:sz w:val="28"/>
                <w:szCs w:val="20"/>
                <w:lang w:eastAsia="ru-RU"/>
              </w:rPr>
              <w:t>1 ат = 1 кгс/см</w:t>
            </w:r>
            <w:r w:rsidRPr="00DE6CAB">
              <w:rPr>
                <w:sz w:val="28"/>
                <w:szCs w:val="20"/>
                <w:vertAlign w:val="superscript"/>
                <w:lang w:eastAsia="ru-RU"/>
              </w:rPr>
              <w:t>2</w:t>
            </w:r>
            <w:r w:rsidRPr="00DE6CAB">
              <w:rPr>
                <w:sz w:val="28"/>
                <w:szCs w:val="20"/>
                <w:lang w:eastAsia="ru-RU"/>
              </w:rPr>
              <w:t xml:space="preserve"> = 98066,5 Па = </w:t>
            </w:r>
          </w:p>
          <w:p w14:paraId="57C030FD" w14:textId="77777777" w:rsidR="00DE6CAB" w:rsidRPr="00DE6CAB" w:rsidRDefault="00DE6CAB" w:rsidP="00DE6CAB">
            <w:pPr>
              <w:jc w:val="center"/>
              <w:rPr>
                <w:sz w:val="28"/>
                <w:szCs w:val="20"/>
                <w:lang w:eastAsia="ru-RU"/>
              </w:rPr>
            </w:pPr>
            <w:r w:rsidRPr="00DE6CAB">
              <w:rPr>
                <w:sz w:val="28"/>
                <w:szCs w:val="20"/>
                <w:lang w:eastAsia="ru-RU"/>
              </w:rPr>
              <w:t>= 0,967841 атм</w:t>
            </w:r>
          </w:p>
          <w:p w14:paraId="0324369A" w14:textId="77777777" w:rsidR="00DE6CAB" w:rsidRPr="00DE6CAB" w:rsidRDefault="00DE6CAB" w:rsidP="00DE6CAB">
            <w:pPr>
              <w:jc w:val="center"/>
              <w:rPr>
                <w:sz w:val="28"/>
                <w:szCs w:val="20"/>
                <w:lang w:eastAsia="ru-RU"/>
              </w:rPr>
            </w:pPr>
          </w:p>
          <w:p w14:paraId="1F4F5983" w14:textId="77777777" w:rsidR="00DE6CAB" w:rsidRPr="00DE6CAB" w:rsidRDefault="00DE6CAB" w:rsidP="00DE6CAB">
            <w:pPr>
              <w:jc w:val="center"/>
              <w:rPr>
                <w:sz w:val="28"/>
                <w:szCs w:val="20"/>
                <w:lang w:eastAsia="ru-RU"/>
              </w:rPr>
            </w:pPr>
            <w:smartTag w:uri="urn:schemas-microsoft-com:office:smarttags" w:element="metricconverter">
              <w:smartTagPr>
                <w:attr w:name="ProductID" w:val="1 мм"/>
              </w:smartTagPr>
              <w:r w:rsidRPr="00DE6CAB">
                <w:rPr>
                  <w:sz w:val="28"/>
                  <w:szCs w:val="20"/>
                  <w:lang w:eastAsia="ru-RU"/>
                </w:rPr>
                <w:t>1 мм</w:t>
              </w:r>
            </w:smartTag>
            <w:r w:rsidRPr="00DE6CAB">
              <w:rPr>
                <w:sz w:val="28"/>
                <w:szCs w:val="20"/>
                <w:lang w:eastAsia="ru-RU"/>
              </w:rPr>
              <w:t xml:space="preserve"> вд.ст. = 10</w:t>
            </w:r>
            <w:r w:rsidRPr="00DE6CAB">
              <w:rPr>
                <w:sz w:val="28"/>
                <w:szCs w:val="20"/>
                <w:vertAlign w:val="superscript"/>
                <w:lang w:eastAsia="ru-RU"/>
              </w:rPr>
              <w:t xml:space="preserve">-4  </w:t>
            </w:r>
            <w:r w:rsidRPr="00DE6CAB">
              <w:rPr>
                <w:sz w:val="28"/>
                <w:szCs w:val="20"/>
                <w:lang w:eastAsia="ru-RU"/>
              </w:rPr>
              <w:t>ат =</w:t>
            </w:r>
          </w:p>
          <w:p w14:paraId="4229A679" w14:textId="77777777" w:rsidR="00DE6CAB" w:rsidRPr="00DE6CAB" w:rsidRDefault="00DE6CAB" w:rsidP="00DE6CAB">
            <w:pPr>
              <w:jc w:val="center"/>
              <w:rPr>
                <w:sz w:val="28"/>
                <w:szCs w:val="20"/>
                <w:lang w:eastAsia="ru-RU"/>
              </w:rPr>
            </w:pPr>
            <w:r w:rsidRPr="00DE6CAB">
              <w:rPr>
                <w:sz w:val="28"/>
                <w:szCs w:val="20"/>
                <w:lang w:eastAsia="ru-RU"/>
              </w:rPr>
              <w:t xml:space="preserve"> = 9,80665 Па</w:t>
            </w:r>
          </w:p>
        </w:tc>
      </w:tr>
      <w:tr w:rsidR="00DE6CAB" w:rsidRPr="00DE6CAB" w14:paraId="21A5A8C6" w14:textId="77777777" w:rsidTr="00DE6CAB">
        <w:tc>
          <w:tcPr>
            <w:tcW w:w="2392" w:type="dxa"/>
            <w:vAlign w:val="center"/>
          </w:tcPr>
          <w:p w14:paraId="19073EC5" w14:textId="77777777" w:rsidR="00DE6CAB" w:rsidRPr="00DE6CAB" w:rsidRDefault="00DE6CAB" w:rsidP="00DE6CAB">
            <w:pPr>
              <w:rPr>
                <w:sz w:val="28"/>
                <w:szCs w:val="20"/>
                <w:lang w:eastAsia="ru-RU"/>
              </w:rPr>
            </w:pPr>
            <w:r w:rsidRPr="00DE6CAB">
              <w:rPr>
                <w:sz w:val="28"/>
                <w:szCs w:val="20"/>
                <w:lang w:eastAsia="ru-RU"/>
              </w:rPr>
              <w:t>Динамічний коефіцієнт в’язкості</w:t>
            </w:r>
          </w:p>
        </w:tc>
        <w:tc>
          <w:tcPr>
            <w:tcW w:w="2394" w:type="dxa"/>
            <w:vAlign w:val="center"/>
          </w:tcPr>
          <w:p w14:paraId="45FFC8A2" w14:textId="77777777" w:rsidR="00DE6CAB" w:rsidRPr="00DE6CAB" w:rsidRDefault="00DE6CAB" w:rsidP="00DE6CAB">
            <w:pPr>
              <w:jc w:val="center"/>
              <w:rPr>
                <w:sz w:val="28"/>
                <w:szCs w:val="20"/>
                <w:lang w:eastAsia="ru-RU"/>
              </w:rPr>
            </w:pPr>
            <w:r w:rsidRPr="00DE6CAB">
              <w:rPr>
                <w:sz w:val="28"/>
                <w:szCs w:val="20"/>
                <w:lang w:eastAsia="ru-RU"/>
              </w:rPr>
              <w:t>пуаз</w:t>
            </w:r>
          </w:p>
        </w:tc>
        <w:tc>
          <w:tcPr>
            <w:tcW w:w="1744" w:type="dxa"/>
            <w:vAlign w:val="center"/>
          </w:tcPr>
          <w:p w14:paraId="00C0CA1E" w14:textId="77777777" w:rsidR="00DE6CAB" w:rsidRPr="00DE6CAB" w:rsidRDefault="00DE6CAB" w:rsidP="00DE6CAB">
            <w:pPr>
              <w:jc w:val="center"/>
              <w:rPr>
                <w:sz w:val="28"/>
                <w:szCs w:val="20"/>
                <w:lang w:eastAsia="ru-RU"/>
              </w:rPr>
            </w:pPr>
            <w:r w:rsidRPr="00DE6CAB">
              <w:rPr>
                <w:sz w:val="28"/>
                <w:szCs w:val="20"/>
                <w:lang w:eastAsia="ru-RU"/>
              </w:rPr>
              <w:t>П</w:t>
            </w:r>
          </w:p>
        </w:tc>
        <w:tc>
          <w:tcPr>
            <w:tcW w:w="3217" w:type="dxa"/>
            <w:vAlign w:val="center"/>
          </w:tcPr>
          <w:p w14:paraId="7F169D83" w14:textId="77777777" w:rsidR="00DE6CAB" w:rsidRPr="00DE6CAB" w:rsidRDefault="00DE6CAB" w:rsidP="00DE6CAB">
            <w:pPr>
              <w:jc w:val="center"/>
              <w:rPr>
                <w:sz w:val="28"/>
                <w:szCs w:val="20"/>
                <w:lang w:eastAsia="ru-RU"/>
              </w:rPr>
            </w:pPr>
            <w:r w:rsidRPr="00DE6CAB">
              <w:rPr>
                <w:sz w:val="28"/>
                <w:szCs w:val="20"/>
                <w:lang w:eastAsia="ru-RU"/>
              </w:rPr>
              <w:t>1 П = 10</w:t>
            </w:r>
            <w:r w:rsidRPr="00DE6CAB">
              <w:rPr>
                <w:sz w:val="28"/>
                <w:szCs w:val="20"/>
                <w:vertAlign w:val="superscript"/>
                <w:lang w:eastAsia="ru-RU"/>
              </w:rPr>
              <w:t xml:space="preserve">-1  </w:t>
            </w:r>
            <w:r w:rsidRPr="00DE6CAB">
              <w:rPr>
                <w:sz w:val="28"/>
                <w:szCs w:val="20"/>
                <w:lang w:eastAsia="ru-RU"/>
              </w:rPr>
              <w:t>Па·с</w:t>
            </w:r>
          </w:p>
        </w:tc>
      </w:tr>
      <w:tr w:rsidR="00DE6CAB" w:rsidRPr="00DE6CAB" w14:paraId="281AA74B" w14:textId="77777777" w:rsidTr="00DE6CAB">
        <w:tc>
          <w:tcPr>
            <w:tcW w:w="2392" w:type="dxa"/>
            <w:vAlign w:val="center"/>
          </w:tcPr>
          <w:p w14:paraId="6B486E72" w14:textId="77777777" w:rsidR="00DE6CAB" w:rsidRPr="00DE6CAB" w:rsidRDefault="00DE6CAB" w:rsidP="00DE6CAB">
            <w:pPr>
              <w:rPr>
                <w:sz w:val="28"/>
                <w:szCs w:val="20"/>
                <w:lang w:eastAsia="ru-RU"/>
              </w:rPr>
            </w:pPr>
            <w:r w:rsidRPr="00DE6CAB">
              <w:rPr>
                <w:sz w:val="28"/>
                <w:szCs w:val="20"/>
                <w:lang w:eastAsia="ru-RU"/>
              </w:rPr>
              <w:t>Кінематичний коефіцієнт в’язкості</w:t>
            </w:r>
          </w:p>
        </w:tc>
        <w:tc>
          <w:tcPr>
            <w:tcW w:w="2394" w:type="dxa"/>
            <w:vAlign w:val="center"/>
          </w:tcPr>
          <w:p w14:paraId="54C2064C" w14:textId="77777777" w:rsidR="00DE6CAB" w:rsidRPr="00DE6CAB" w:rsidRDefault="00DE6CAB" w:rsidP="00DE6CAB">
            <w:pPr>
              <w:jc w:val="center"/>
              <w:rPr>
                <w:sz w:val="28"/>
                <w:szCs w:val="20"/>
                <w:lang w:eastAsia="ru-RU"/>
              </w:rPr>
            </w:pPr>
            <w:r w:rsidRPr="00DE6CAB">
              <w:rPr>
                <w:sz w:val="28"/>
                <w:szCs w:val="20"/>
                <w:lang w:eastAsia="ru-RU"/>
              </w:rPr>
              <w:t>Стокс</w:t>
            </w:r>
          </w:p>
        </w:tc>
        <w:tc>
          <w:tcPr>
            <w:tcW w:w="1744" w:type="dxa"/>
            <w:vAlign w:val="center"/>
          </w:tcPr>
          <w:p w14:paraId="32786741" w14:textId="77777777" w:rsidR="00DE6CAB" w:rsidRPr="00DE6CAB" w:rsidRDefault="00DE6CAB" w:rsidP="00DE6CAB">
            <w:pPr>
              <w:jc w:val="center"/>
              <w:rPr>
                <w:sz w:val="28"/>
                <w:szCs w:val="20"/>
                <w:lang w:eastAsia="ru-RU"/>
              </w:rPr>
            </w:pPr>
            <w:r w:rsidRPr="00DE6CAB">
              <w:rPr>
                <w:sz w:val="28"/>
                <w:szCs w:val="20"/>
                <w:lang w:eastAsia="ru-RU"/>
              </w:rPr>
              <w:t>Ст</w:t>
            </w:r>
          </w:p>
        </w:tc>
        <w:tc>
          <w:tcPr>
            <w:tcW w:w="3217" w:type="dxa"/>
            <w:vAlign w:val="center"/>
          </w:tcPr>
          <w:p w14:paraId="501DF3B1" w14:textId="77777777" w:rsidR="00DE6CAB" w:rsidRPr="00DE6CAB" w:rsidRDefault="00DE6CAB" w:rsidP="00DE6CAB">
            <w:pPr>
              <w:jc w:val="center"/>
              <w:rPr>
                <w:sz w:val="28"/>
                <w:szCs w:val="20"/>
                <w:lang w:eastAsia="ru-RU"/>
              </w:rPr>
            </w:pPr>
            <w:r w:rsidRPr="00DE6CAB">
              <w:rPr>
                <w:sz w:val="28"/>
                <w:szCs w:val="20"/>
                <w:lang w:eastAsia="ru-RU"/>
              </w:rPr>
              <w:t>1 Ст = 10</w:t>
            </w:r>
            <w:r w:rsidRPr="00DE6CAB">
              <w:rPr>
                <w:sz w:val="28"/>
                <w:szCs w:val="20"/>
                <w:vertAlign w:val="superscript"/>
                <w:lang w:eastAsia="ru-RU"/>
              </w:rPr>
              <w:t xml:space="preserve">-4  </w:t>
            </w:r>
            <w:r w:rsidRPr="00DE6CAB">
              <w:rPr>
                <w:sz w:val="28"/>
                <w:szCs w:val="20"/>
                <w:lang w:eastAsia="ru-RU"/>
              </w:rPr>
              <w:t>м</w:t>
            </w:r>
            <w:r w:rsidRPr="00DE6CAB">
              <w:rPr>
                <w:sz w:val="28"/>
                <w:szCs w:val="20"/>
                <w:vertAlign w:val="superscript"/>
                <w:lang w:eastAsia="ru-RU"/>
              </w:rPr>
              <w:t>2</w:t>
            </w:r>
            <w:r w:rsidRPr="00DE6CAB">
              <w:rPr>
                <w:sz w:val="28"/>
                <w:szCs w:val="20"/>
                <w:lang w:eastAsia="ru-RU"/>
              </w:rPr>
              <w:t>/с</w:t>
            </w:r>
          </w:p>
        </w:tc>
      </w:tr>
      <w:tr w:rsidR="00DE6CAB" w:rsidRPr="00DE6CAB" w14:paraId="600BA725" w14:textId="77777777" w:rsidTr="00DE6CAB">
        <w:tc>
          <w:tcPr>
            <w:tcW w:w="2392" w:type="dxa"/>
            <w:vAlign w:val="center"/>
          </w:tcPr>
          <w:p w14:paraId="2190A17E" w14:textId="77777777" w:rsidR="00DE6CAB" w:rsidRPr="00DE6CAB" w:rsidRDefault="00DE6CAB" w:rsidP="00DE6CAB">
            <w:pPr>
              <w:rPr>
                <w:sz w:val="28"/>
                <w:szCs w:val="20"/>
                <w:lang w:eastAsia="ru-RU"/>
              </w:rPr>
            </w:pPr>
            <w:r w:rsidRPr="00DE6CAB">
              <w:rPr>
                <w:sz w:val="28"/>
                <w:szCs w:val="20"/>
                <w:lang w:eastAsia="ru-RU"/>
              </w:rPr>
              <w:t>Кількість теплоти</w:t>
            </w:r>
          </w:p>
        </w:tc>
        <w:tc>
          <w:tcPr>
            <w:tcW w:w="2394" w:type="dxa"/>
            <w:vAlign w:val="center"/>
          </w:tcPr>
          <w:p w14:paraId="44902FEC" w14:textId="77777777" w:rsidR="00DE6CAB" w:rsidRPr="00DE6CAB" w:rsidRDefault="00DE6CAB" w:rsidP="00DE6CAB">
            <w:pPr>
              <w:jc w:val="center"/>
              <w:rPr>
                <w:sz w:val="28"/>
                <w:szCs w:val="20"/>
                <w:lang w:eastAsia="ru-RU"/>
              </w:rPr>
            </w:pPr>
            <w:r w:rsidRPr="00DE6CAB">
              <w:rPr>
                <w:sz w:val="28"/>
                <w:szCs w:val="20"/>
                <w:lang w:eastAsia="ru-RU"/>
              </w:rPr>
              <w:t>15 ºС калорія</w:t>
            </w:r>
          </w:p>
        </w:tc>
        <w:tc>
          <w:tcPr>
            <w:tcW w:w="1744" w:type="dxa"/>
            <w:vAlign w:val="center"/>
          </w:tcPr>
          <w:p w14:paraId="6A8B3FB5" w14:textId="77777777" w:rsidR="00DE6CAB" w:rsidRPr="00DE6CAB" w:rsidRDefault="00DE6CAB" w:rsidP="00DE6CAB">
            <w:pPr>
              <w:jc w:val="center"/>
              <w:rPr>
                <w:sz w:val="28"/>
                <w:szCs w:val="20"/>
                <w:vertAlign w:val="subscript"/>
                <w:lang w:eastAsia="ru-RU"/>
              </w:rPr>
            </w:pPr>
            <w:r w:rsidRPr="00DE6CAB">
              <w:rPr>
                <w:sz w:val="28"/>
                <w:szCs w:val="20"/>
                <w:lang w:eastAsia="ru-RU"/>
              </w:rPr>
              <w:t>кал</w:t>
            </w:r>
            <w:r w:rsidRPr="00DE6CAB">
              <w:rPr>
                <w:sz w:val="28"/>
                <w:szCs w:val="20"/>
                <w:vertAlign w:val="subscript"/>
                <w:lang w:eastAsia="ru-RU"/>
              </w:rPr>
              <w:t>15</w:t>
            </w:r>
          </w:p>
        </w:tc>
        <w:tc>
          <w:tcPr>
            <w:tcW w:w="3217" w:type="dxa"/>
            <w:vAlign w:val="center"/>
          </w:tcPr>
          <w:p w14:paraId="7B17EDD3" w14:textId="77777777" w:rsidR="00DE6CAB" w:rsidRPr="00DE6CAB" w:rsidRDefault="00DE6CAB" w:rsidP="00DE6CAB">
            <w:pPr>
              <w:jc w:val="center"/>
              <w:rPr>
                <w:sz w:val="28"/>
                <w:szCs w:val="20"/>
                <w:lang w:eastAsia="ru-RU"/>
              </w:rPr>
            </w:pPr>
            <w:r w:rsidRPr="00DE6CAB">
              <w:rPr>
                <w:sz w:val="28"/>
                <w:szCs w:val="20"/>
                <w:lang w:eastAsia="ru-RU"/>
              </w:rPr>
              <w:t>1 кал</w:t>
            </w:r>
            <w:r w:rsidRPr="00DE6CAB">
              <w:rPr>
                <w:sz w:val="28"/>
                <w:szCs w:val="20"/>
                <w:vertAlign w:val="subscript"/>
                <w:lang w:eastAsia="ru-RU"/>
              </w:rPr>
              <w:t xml:space="preserve">15 </w:t>
            </w:r>
            <w:r w:rsidRPr="00DE6CAB">
              <w:rPr>
                <w:sz w:val="28"/>
                <w:szCs w:val="20"/>
                <w:lang w:eastAsia="ru-RU"/>
              </w:rPr>
              <w:t>= 4,1855 Дж</w:t>
            </w:r>
          </w:p>
        </w:tc>
      </w:tr>
    </w:tbl>
    <w:p w14:paraId="3A181B12" w14:textId="77777777" w:rsidR="00DE6CAB" w:rsidRPr="00DE6CAB" w:rsidRDefault="00DE6CAB" w:rsidP="00DE6CAB">
      <w:pPr>
        <w:jc w:val="center"/>
        <w:rPr>
          <w:sz w:val="28"/>
          <w:szCs w:val="20"/>
          <w:lang w:eastAsia="ru-RU"/>
        </w:rPr>
      </w:pPr>
    </w:p>
    <w:p w14:paraId="49D35934" w14:textId="77777777" w:rsidR="00DE6CAB" w:rsidRPr="00DE6CAB" w:rsidRDefault="00DE6CAB" w:rsidP="00DE6CAB">
      <w:pPr>
        <w:ind w:right="-142"/>
        <w:rPr>
          <w:sz w:val="16"/>
          <w:szCs w:val="20"/>
          <w:lang w:eastAsia="ru-RU"/>
        </w:rPr>
      </w:pPr>
    </w:p>
    <w:p w14:paraId="4C120DA9" w14:textId="77777777" w:rsidR="00C21FEA" w:rsidRPr="00C21FEA" w:rsidRDefault="00DE6CAB" w:rsidP="00C21FEA">
      <w:pPr>
        <w:pStyle w:val="4"/>
        <w:jc w:val="center"/>
        <w:rPr>
          <w:rFonts w:ascii="Times New Roman" w:eastAsia="Times New Roman" w:hAnsi="Times New Roman" w:cs="Times New Roman"/>
          <w:b/>
          <w:bCs/>
          <w:i w:val="0"/>
          <w:iCs w:val="0"/>
          <w:color w:val="auto"/>
          <w:szCs w:val="20"/>
          <w:lang w:val="ru-RU" w:eastAsia="ru-RU"/>
        </w:rPr>
      </w:pPr>
      <w:r w:rsidRPr="00DE6CAB">
        <w:rPr>
          <w:rFonts w:eastAsia="Times New Roman"/>
          <w:sz w:val="20"/>
          <w:szCs w:val="20"/>
        </w:rPr>
        <w:br w:type="page"/>
      </w:r>
      <w:r w:rsidR="00C21FEA" w:rsidRPr="00C21FEA">
        <w:rPr>
          <w:rFonts w:ascii="Times New Roman" w:eastAsia="Times New Roman" w:hAnsi="Times New Roman" w:cs="Times New Roman"/>
          <w:b/>
          <w:bCs/>
          <w:i w:val="0"/>
          <w:iCs w:val="0"/>
          <w:color w:val="auto"/>
          <w:sz w:val="28"/>
          <w:szCs w:val="28"/>
          <w:lang w:val="ru-RU" w:eastAsia="ru-RU"/>
        </w:rPr>
        <w:lastRenderedPageBreak/>
        <w:t xml:space="preserve">Додаток  </w:t>
      </w:r>
      <w:r w:rsidR="00C21FEA">
        <w:rPr>
          <w:rFonts w:ascii="Times New Roman" w:eastAsia="Times New Roman" w:hAnsi="Times New Roman" w:cs="Times New Roman"/>
          <w:b/>
          <w:bCs/>
          <w:i w:val="0"/>
          <w:iCs w:val="0"/>
          <w:color w:val="auto"/>
          <w:sz w:val="28"/>
          <w:szCs w:val="28"/>
          <w:lang w:val="ru-RU" w:eastAsia="ru-RU"/>
        </w:rPr>
        <w:t>Т</w:t>
      </w:r>
    </w:p>
    <w:p w14:paraId="6BA2EA34" w14:textId="77777777" w:rsidR="00C21FEA" w:rsidRPr="00C21FEA" w:rsidRDefault="00C21FEA" w:rsidP="00C21FEA">
      <w:pPr>
        <w:keepNext/>
        <w:spacing w:line="312" w:lineRule="auto"/>
        <w:jc w:val="center"/>
        <w:outlineLvl w:val="0"/>
        <w:rPr>
          <w:b/>
          <w:sz w:val="32"/>
          <w:szCs w:val="32"/>
          <w:lang w:eastAsia="ru-RU"/>
        </w:rPr>
      </w:pPr>
      <w:r w:rsidRPr="00C21FEA">
        <w:rPr>
          <w:b/>
          <w:sz w:val="32"/>
          <w:szCs w:val="32"/>
          <w:lang w:eastAsia="ru-RU"/>
        </w:rPr>
        <w:t>ДСТУ 3651.2 – 97</w:t>
      </w:r>
    </w:p>
    <w:p w14:paraId="63FFB69D" w14:textId="77777777" w:rsidR="00C21FEA" w:rsidRPr="00C21FEA" w:rsidRDefault="00C21FEA" w:rsidP="00C21FEA">
      <w:pPr>
        <w:spacing w:line="312" w:lineRule="auto"/>
        <w:jc w:val="center"/>
        <w:rPr>
          <w:b/>
          <w:sz w:val="32"/>
          <w:szCs w:val="32"/>
          <w:lang w:eastAsia="ru-RU"/>
        </w:rPr>
      </w:pPr>
      <w:r w:rsidRPr="00C21FEA">
        <w:rPr>
          <w:b/>
          <w:sz w:val="32"/>
          <w:szCs w:val="32"/>
          <w:lang w:eastAsia="ru-RU"/>
        </w:rPr>
        <w:t>Метрологія. Одиниці фізичних величин.</w:t>
      </w:r>
    </w:p>
    <w:p w14:paraId="640D8A43" w14:textId="77777777" w:rsidR="00C21FEA" w:rsidRPr="00C21FEA" w:rsidRDefault="00C21FEA" w:rsidP="00C21FEA">
      <w:pPr>
        <w:keepNext/>
        <w:spacing w:line="312" w:lineRule="auto"/>
        <w:jc w:val="center"/>
        <w:outlineLvl w:val="1"/>
        <w:rPr>
          <w:b/>
          <w:sz w:val="32"/>
          <w:szCs w:val="32"/>
          <w:lang w:eastAsia="ru-RU"/>
        </w:rPr>
      </w:pPr>
      <w:r w:rsidRPr="00C21FEA">
        <w:rPr>
          <w:b/>
          <w:sz w:val="32"/>
          <w:szCs w:val="32"/>
          <w:lang w:eastAsia="ru-RU"/>
        </w:rPr>
        <w:t>Фізичні сталі та характеристичні числа.</w:t>
      </w:r>
    </w:p>
    <w:p w14:paraId="767E1563" w14:textId="77777777" w:rsidR="00C21FEA" w:rsidRPr="00C21FEA" w:rsidRDefault="00C21FEA" w:rsidP="00C21FEA">
      <w:pPr>
        <w:keepNext/>
        <w:spacing w:line="312" w:lineRule="auto"/>
        <w:jc w:val="center"/>
        <w:outlineLvl w:val="0"/>
        <w:rPr>
          <w:b/>
          <w:sz w:val="32"/>
          <w:szCs w:val="32"/>
          <w:lang w:eastAsia="ru-RU"/>
        </w:rPr>
      </w:pPr>
      <w:r w:rsidRPr="00C21FEA">
        <w:rPr>
          <w:b/>
          <w:sz w:val="32"/>
          <w:szCs w:val="32"/>
          <w:lang w:eastAsia="ru-RU"/>
        </w:rPr>
        <w:t>Основні положення, позначення, назви  та значення</w:t>
      </w:r>
    </w:p>
    <w:p w14:paraId="5E076A21" w14:textId="77777777" w:rsidR="00C21FEA" w:rsidRPr="00C21FEA" w:rsidRDefault="00C21FEA" w:rsidP="00C21FEA">
      <w:pPr>
        <w:spacing w:line="312" w:lineRule="auto"/>
        <w:rPr>
          <w:sz w:val="20"/>
          <w:szCs w:val="20"/>
          <w:lang w:eastAsia="ru-RU"/>
        </w:rPr>
      </w:pPr>
    </w:p>
    <w:p w14:paraId="5D7F54DE" w14:textId="77777777" w:rsidR="00C21FEA" w:rsidRPr="00C21FEA" w:rsidRDefault="00C21FEA" w:rsidP="00C21FEA">
      <w:pPr>
        <w:spacing w:line="312" w:lineRule="auto"/>
        <w:rPr>
          <w:sz w:val="28"/>
          <w:szCs w:val="20"/>
          <w:lang w:eastAsia="ru-RU"/>
        </w:rPr>
      </w:pPr>
      <w:r w:rsidRPr="00C21FEA">
        <w:rPr>
          <w:sz w:val="28"/>
          <w:szCs w:val="20"/>
          <w:lang w:eastAsia="ru-RU"/>
        </w:rPr>
        <w:tab/>
      </w:r>
      <w:r w:rsidRPr="00C21FEA">
        <w:rPr>
          <w:sz w:val="28"/>
          <w:szCs w:val="20"/>
          <w:lang w:val="ru-RU" w:eastAsia="ru-RU"/>
        </w:rPr>
        <w:t xml:space="preserve">1.3 </w:t>
      </w:r>
      <w:r w:rsidRPr="00C21FEA">
        <w:rPr>
          <w:sz w:val="28"/>
          <w:szCs w:val="20"/>
          <w:lang w:eastAsia="ru-RU"/>
        </w:rPr>
        <w:t xml:space="preserve">Назви і позначення фізичних сталих і характеристичних чисел, а також значення основних фізичних сталих, регламентовані цим стандартом, треба використовувати у нормативних документах, у всіх видах документації, що розробляється чи перекладається, у науково-технічних публікаціях, навчальній та довідковій літературі, у навчальному процесі всіх навчальних закладів. </w:t>
      </w:r>
    </w:p>
    <w:p w14:paraId="78E7C387" w14:textId="77777777" w:rsidR="00C21FEA" w:rsidRPr="00C21FEA" w:rsidRDefault="00C21FEA" w:rsidP="00C21FEA">
      <w:pPr>
        <w:keepNext/>
        <w:numPr>
          <w:ilvl w:val="0"/>
          <w:numId w:val="32"/>
        </w:numPr>
        <w:spacing w:line="312" w:lineRule="auto"/>
        <w:jc w:val="center"/>
        <w:outlineLvl w:val="2"/>
        <w:rPr>
          <w:b/>
          <w:sz w:val="28"/>
          <w:szCs w:val="20"/>
          <w:lang w:eastAsia="ru-RU"/>
        </w:rPr>
      </w:pPr>
      <w:r w:rsidRPr="00C21FEA">
        <w:rPr>
          <w:b/>
          <w:sz w:val="28"/>
          <w:szCs w:val="20"/>
          <w:lang w:eastAsia="ru-RU"/>
        </w:rPr>
        <w:t>Терміни та визначення</w:t>
      </w:r>
    </w:p>
    <w:p w14:paraId="6E450E0C" w14:textId="77777777" w:rsidR="00C21FEA" w:rsidRPr="00C21FEA" w:rsidRDefault="00C21FEA" w:rsidP="00C21FEA">
      <w:pPr>
        <w:spacing w:line="312" w:lineRule="auto"/>
        <w:rPr>
          <w:sz w:val="20"/>
          <w:szCs w:val="20"/>
          <w:lang w:eastAsia="ru-RU"/>
        </w:rPr>
      </w:pPr>
    </w:p>
    <w:p w14:paraId="6A38D3E0" w14:textId="77777777" w:rsidR="00C21FEA" w:rsidRPr="00C21FEA" w:rsidRDefault="00C21FEA" w:rsidP="00C21FEA">
      <w:pPr>
        <w:spacing w:line="312" w:lineRule="auto"/>
        <w:ind w:firstLine="708"/>
        <w:rPr>
          <w:sz w:val="28"/>
          <w:szCs w:val="20"/>
          <w:lang w:eastAsia="ru-RU"/>
        </w:rPr>
      </w:pPr>
      <w:r w:rsidRPr="00C21FEA">
        <w:rPr>
          <w:b/>
          <w:bCs/>
          <w:i/>
          <w:iCs/>
          <w:sz w:val="28"/>
          <w:szCs w:val="20"/>
          <w:lang w:eastAsia="ru-RU"/>
        </w:rPr>
        <w:t>Фізична стала</w:t>
      </w:r>
      <w:r w:rsidRPr="00C21FEA">
        <w:rPr>
          <w:sz w:val="28"/>
          <w:szCs w:val="20"/>
          <w:lang w:eastAsia="ru-RU"/>
        </w:rPr>
        <w:t xml:space="preserve"> – фізична величина, яка має незмінне значення за визначених обставин в обраній системі одиниць.</w:t>
      </w:r>
    </w:p>
    <w:p w14:paraId="21251969" w14:textId="77777777" w:rsidR="00C21FEA" w:rsidRPr="00C21FEA" w:rsidRDefault="00C21FEA" w:rsidP="00C21FEA">
      <w:pPr>
        <w:spacing w:line="312" w:lineRule="auto"/>
        <w:ind w:firstLine="708"/>
        <w:rPr>
          <w:sz w:val="28"/>
          <w:szCs w:val="20"/>
          <w:lang w:eastAsia="ru-RU"/>
        </w:rPr>
      </w:pPr>
      <w:r w:rsidRPr="00C21FEA">
        <w:rPr>
          <w:b/>
          <w:bCs/>
          <w:i/>
          <w:iCs/>
          <w:sz w:val="28"/>
          <w:szCs w:val="20"/>
          <w:lang w:eastAsia="ru-RU"/>
        </w:rPr>
        <w:t>Фундаментальна фізична стала</w:t>
      </w:r>
      <w:r w:rsidRPr="00C21FEA">
        <w:rPr>
          <w:i/>
          <w:iCs/>
          <w:sz w:val="28"/>
          <w:szCs w:val="20"/>
          <w:lang w:eastAsia="ru-RU"/>
        </w:rPr>
        <w:t xml:space="preserve"> </w:t>
      </w:r>
      <w:r w:rsidRPr="00C21FEA">
        <w:rPr>
          <w:sz w:val="28"/>
          <w:szCs w:val="20"/>
          <w:lang w:eastAsia="ru-RU"/>
        </w:rPr>
        <w:t>– фізична стала, значення якої визначено експериментально в обраній системі одиниць, містить інформацію про найзагальніші (фундаментальні) властивості матерії і є незміненим за будь-яких умов.</w:t>
      </w:r>
    </w:p>
    <w:p w14:paraId="274C8D3D" w14:textId="77777777" w:rsidR="00C21FEA" w:rsidRPr="00C21FEA" w:rsidRDefault="00C21FEA" w:rsidP="00C21FEA">
      <w:pPr>
        <w:spacing w:line="312" w:lineRule="auto"/>
        <w:ind w:firstLine="708"/>
        <w:rPr>
          <w:sz w:val="28"/>
          <w:szCs w:val="20"/>
          <w:lang w:eastAsia="ru-RU"/>
        </w:rPr>
      </w:pPr>
      <w:r w:rsidRPr="00C21FEA">
        <w:rPr>
          <w:b/>
          <w:bCs/>
          <w:i/>
          <w:iCs/>
          <w:sz w:val="28"/>
          <w:szCs w:val="20"/>
          <w:lang w:eastAsia="ru-RU"/>
        </w:rPr>
        <w:t>Характеристичне число</w:t>
      </w:r>
      <w:r w:rsidRPr="00C21FEA">
        <w:rPr>
          <w:sz w:val="28"/>
          <w:szCs w:val="20"/>
          <w:lang w:eastAsia="ru-RU"/>
        </w:rPr>
        <w:t xml:space="preserve"> – безрозмірнісна комбінація фізичних величин, яка виникає у функційних залежностях, що відбивають фізичні факти, незалежні від вибору системи одиниць.</w:t>
      </w:r>
    </w:p>
    <w:p w14:paraId="3ED32A90" w14:textId="77777777" w:rsidR="00C21FEA" w:rsidRPr="00C21FEA" w:rsidRDefault="00C21FEA" w:rsidP="00C21FEA">
      <w:pPr>
        <w:spacing w:line="312" w:lineRule="auto"/>
        <w:ind w:firstLine="708"/>
        <w:rPr>
          <w:sz w:val="28"/>
          <w:szCs w:val="20"/>
          <w:lang w:eastAsia="ru-RU"/>
        </w:rPr>
      </w:pPr>
      <w:r w:rsidRPr="00C21FEA">
        <w:rPr>
          <w:sz w:val="28"/>
          <w:szCs w:val="20"/>
          <w:lang w:val="ru-RU" w:eastAsia="ru-RU"/>
        </w:rPr>
        <w:t xml:space="preserve">4.2.1 </w:t>
      </w:r>
      <w:r w:rsidRPr="00C21FEA">
        <w:rPr>
          <w:sz w:val="28"/>
          <w:szCs w:val="20"/>
          <w:lang w:eastAsia="ru-RU"/>
        </w:rPr>
        <w:t>Два фізичні процеси слід вважати подібними, якщо їх описують однакові безрозмірностні співвідношення, а всі характеристичні числа, притаманні одному процесу, дорівнюють характеристичним числам другого процесу.</w:t>
      </w:r>
    </w:p>
    <w:p w14:paraId="4614A224" w14:textId="77777777" w:rsidR="00C21FEA" w:rsidRPr="00C21FEA" w:rsidRDefault="00C21FEA" w:rsidP="00C21FEA">
      <w:pPr>
        <w:spacing w:line="312" w:lineRule="auto"/>
        <w:ind w:firstLine="708"/>
        <w:rPr>
          <w:sz w:val="28"/>
          <w:szCs w:val="20"/>
          <w:lang w:eastAsia="ru-RU"/>
        </w:rPr>
      </w:pPr>
      <w:r w:rsidRPr="00C21FEA">
        <w:rPr>
          <w:sz w:val="28"/>
          <w:szCs w:val="20"/>
          <w:lang w:val="ru-RU" w:eastAsia="ru-RU"/>
        </w:rPr>
        <w:t xml:space="preserve">4.2.4 </w:t>
      </w:r>
      <w:r w:rsidRPr="00C21FEA">
        <w:rPr>
          <w:sz w:val="28"/>
          <w:szCs w:val="20"/>
          <w:lang w:eastAsia="ru-RU"/>
        </w:rPr>
        <w:t>Позначення характеристичного числа друкується похилим шрифтом (курсивом) та складається з двох латинських літер, перша з яких велика.</w:t>
      </w:r>
    </w:p>
    <w:p w14:paraId="209D1207" w14:textId="77777777" w:rsidR="00C21FEA" w:rsidRPr="00C21FEA" w:rsidRDefault="00C21FEA" w:rsidP="00C21FEA">
      <w:pPr>
        <w:spacing w:line="312" w:lineRule="auto"/>
        <w:ind w:firstLine="708"/>
        <w:rPr>
          <w:sz w:val="28"/>
          <w:szCs w:val="20"/>
          <w:lang w:val="ru-RU" w:eastAsia="ru-RU"/>
        </w:rPr>
      </w:pPr>
      <w:r w:rsidRPr="00C21FEA">
        <w:rPr>
          <w:sz w:val="28"/>
          <w:szCs w:val="20"/>
          <w:lang w:eastAsia="ru-RU"/>
        </w:rPr>
        <w:tab/>
        <w:t xml:space="preserve">Приклад:  Число Рейнольдса  </w:t>
      </w:r>
      <w:r w:rsidRPr="00C21FEA">
        <w:rPr>
          <w:i/>
          <w:iCs/>
          <w:sz w:val="28"/>
          <w:szCs w:val="20"/>
          <w:lang w:val="en-US" w:eastAsia="ru-RU"/>
        </w:rPr>
        <w:t>Re</w:t>
      </w:r>
      <w:r w:rsidRPr="00C21FEA">
        <w:rPr>
          <w:i/>
          <w:iCs/>
          <w:sz w:val="28"/>
          <w:szCs w:val="20"/>
          <w:lang w:eastAsia="ru-RU"/>
        </w:rPr>
        <w:t xml:space="preserve">  </w:t>
      </w:r>
    </w:p>
    <w:p w14:paraId="44C94CF1" w14:textId="55511855" w:rsidR="00BA1360" w:rsidRDefault="00C21FEA" w:rsidP="00C21FEA">
      <w:pPr>
        <w:spacing w:line="312" w:lineRule="auto"/>
        <w:ind w:right="-143" w:firstLine="567"/>
        <w:jc w:val="both"/>
        <w:rPr>
          <w:sz w:val="28"/>
          <w:szCs w:val="20"/>
          <w:lang w:eastAsia="ru-RU"/>
        </w:rPr>
      </w:pPr>
      <w:r w:rsidRPr="00C21FEA">
        <w:rPr>
          <w:sz w:val="28"/>
          <w:szCs w:val="20"/>
          <w:lang w:eastAsia="ru-RU"/>
        </w:rPr>
        <w:t>Найзастосованіші характеристичні числа, які є критеріями подібності фізичних систем, де мають місце процеси перенесення наведені в таблицях. Усі характеристичні числа є безрозмірн</w:t>
      </w:r>
      <w:r w:rsidR="00AF6E98">
        <w:rPr>
          <w:sz w:val="28"/>
          <w:szCs w:val="20"/>
          <w:lang w:eastAsia="ru-RU"/>
        </w:rPr>
        <w:t>ими</w:t>
      </w:r>
      <w:r w:rsidRPr="00C21FEA">
        <w:rPr>
          <w:sz w:val="28"/>
          <w:szCs w:val="20"/>
          <w:lang w:eastAsia="ru-RU"/>
        </w:rPr>
        <w:t xml:space="preserve"> величинами.</w:t>
      </w:r>
      <w:r w:rsidR="00BA1360">
        <w:rPr>
          <w:sz w:val="28"/>
          <w:szCs w:val="20"/>
          <w:lang w:eastAsia="ru-RU"/>
        </w:rPr>
        <w:t xml:space="preserve"> </w:t>
      </w:r>
    </w:p>
    <w:p w14:paraId="209DC149" w14:textId="5F0CCEB5" w:rsidR="00AF6E98" w:rsidRDefault="00AF6E98" w:rsidP="00C21FEA">
      <w:pPr>
        <w:spacing w:line="312" w:lineRule="auto"/>
        <w:ind w:right="-143" w:firstLine="567"/>
        <w:jc w:val="both"/>
        <w:rPr>
          <w:sz w:val="28"/>
          <w:szCs w:val="20"/>
          <w:lang w:eastAsia="ru-RU"/>
        </w:rPr>
      </w:pPr>
    </w:p>
    <w:p w14:paraId="0962D0A5" w14:textId="77777777" w:rsidR="00AF6E98" w:rsidRDefault="00AF6E98" w:rsidP="00C21FEA">
      <w:pPr>
        <w:spacing w:line="312" w:lineRule="auto"/>
        <w:ind w:right="-143" w:firstLine="567"/>
        <w:jc w:val="both"/>
        <w:rPr>
          <w:sz w:val="28"/>
          <w:szCs w:val="20"/>
          <w:lang w:eastAsia="ru-RU"/>
        </w:rPr>
      </w:pPr>
    </w:p>
    <w:p w14:paraId="79998E71" w14:textId="77777777" w:rsidR="00BA1360" w:rsidRDefault="00BA1360" w:rsidP="00C21FEA">
      <w:pPr>
        <w:spacing w:line="312" w:lineRule="auto"/>
        <w:ind w:right="-143" w:firstLine="567"/>
        <w:jc w:val="both"/>
        <w:rPr>
          <w:sz w:val="28"/>
          <w:szCs w:val="20"/>
          <w:lang w:eastAsia="ru-RU"/>
        </w:rPr>
      </w:pPr>
    </w:p>
    <w:p w14:paraId="12FA7D8A" w14:textId="09EE8DB1" w:rsidR="00C21FEA" w:rsidRPr="00C21FEA" w:rsidRDefault="00C21FEA" w:rsidP="00C21FEA">
      <w:pPr>
        <w:spacing w:line="312" w:lineRule="auto"/>
        <w:ind w:right="-143" w:firstLine="567"/>
        <w:jc w:val="both"/>
        <w:rPr>
          <w:sz w:val="28"/>
          <w:szCs w:val="20"/>
          <w:lang w:eastAsia="ru-RU"/>
        </w:rPr>
      </w:pPr>
      <w:r w:rsidRPr="00C21FEA">
        <w:rPr>
          <w:sz w:val="28"/>
          <w:szCs w:val="20"/>
          <w:lang w:eastAsia="ru-RU"/>
        </w:rPr>
        <w:lastRenderedPageBreak/>
        <w:t>Таблиця  Б.1 -   Характеристичні числа: перенесення імпульс</w:t>
      </w:r>
      <w:r w:rsidR="00AF6E98">
        <w:rPr>
          <w:sz w:val="28"/>
          <w:szCs w:val="20"/>
          <w:lang w:eastAsia="ru-RU"/>
        </w:rPr>
        <w:t>у</w:t>
      </w:r>
    </w:p>
    <w:p w14:paraId="2EAECD9B" w14:textId="77777777" w:rsidR="00C21FEA" w:rsidRPr="00C21FEA" w:rsidRDefault="00C21FEA" w:rsidP="00C21FEA">
      <w:pPr>
        <w:spacing w:line="312" w:lineRule="auto"/>
        <w:ind w:firstLine="708"/>
        <w:rPr>
          <w:sz w:val="28"/>
          <w:szCs w:val="20"/>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9"/>
        <w:gridCol w:w="3190"/>
        <w:gridCol w:w="3191"/>
      </w:tblGrid>
      <w:tr w:rsidR="00C21FEA" w:rsidRPr="00C21FEA" w14:paraId="5B2E39E5" w14:textId="77777777" w:rsidTr="00BA79FE">
        <w:tc>
          <w:tcPr>
            <w:tcW w:w="3189" w:type="dxa"/>
            <w:vAlign w:val="center"/>
          </w:tcPr>
          <w:p w14:paraId="03128F2D" w14:textId="77777777" w:rsidR="00C21FEA" w:rsidRPr="00C21FEA" w:rsidRDefault="00C21FEA" w:rsidP="00C21FEA">
            <w:pPr>
              <w:spacing w:line="312" w:lineRule="auto"/>
              <w:jc w:val="center"/>
              <w:rPr>
                <w:sz w:val="28"/>
                <w:szCs w:val="20"/>
                <w:lang w:eastAsia="ru-RU"/>
              </w:rPr>
            </w:pPr>
            <w:r w:rsidRPr="00C21FEA">
              <w:rPr>
                <w:sz w:val="28"/>
                <w:szCs w:val="20"/>
                <w:lang w:eastAsia="ru-RU"/>
              </w:rPr>
              <w:t>Позначення</w:t>
            </w:r>
          </w:p>
        </w:tc>
        <w:tc>
          <w:tcPr>
            <w:tcW w:w="3190" w:type="dxa"/>
            <w:vAlign w:val="center"/>
          </w:tcPr>
          <w:p w14:paraId="7A0B58FB" w14:textId="77777777" w:rsidR="00C21FEA" w:rsidRPr="00C21FEA" w:rsidRDefault="00C21FEA" w:rsidP="00C21FEA">
            <w:pPr>
              <w:spacing w:line="312" w:lineRule="auto"/>
              <w:jc w:val="center"/>
              <w:rPr>
                <w:sz w:val="28"/>
                <w:szCs w:val="20"/>
                <w:lang w:eastAsia="ru-RU"/>
              </w:rPr>
            </w:pPr>
            <w:r w:rsidRPr="00C21FEA">
              <w:rPr>
                <w:sz w:val="28"/>
                <w:szCs w:val="20"/>
                <w:lang w:eastAsia="ru-RU"/>
              </w:rPr>
              <w:t>Назва</w:t>
            </w:r>
          </w:p>
        </w:tc>
        <w:tc>
          <w:tcPr>
            <w:tcW w:w="3191" w:type="dxa"/>
            <w:vAlign w:val="center"/>
          </w:tcPr>
          <w:p w14:paraId="206198C3" w14:textId="77777777" w:rsidR="00C21FEA" w:rsidRPr="00C21FEA" w:rsidRDefault="00C21FEA" w:rsidP="00C21FEA">
            <w:pPr>
              <w:spacing w:line="312" w:lineRule="auto"/>
              <w:jc w:val="center"/>
              <w:rPr>
                <w:sz w:val="28"/>
                <w:szCs w:val="20"/>
                <w:lang w:eastAsia="ru-RU"/>
              </w:rPr>
            </w:pPr>
            <w:r w:rsidRPr="00C21FEA">
              <w:rPr>
                <w:sz w:val="28"/>
                <w:szCs w:val="20"/>
                <w:lang w:eastAsia="ru-RU"/>
              </w:rPr>
              <w:t>Визначення</w:t>
            </w:r>
          </w:p>
        </w:tc>
      </w:tr>
      <w:tr w:rsidR="00C21FEA" w:rsidRPr="00C21FEA" w14:paraId="612ED619" w14:textId="77777777" w:rsidTr="00BA79FE">
        <w:tc>
          <w:tcPr>
            <w:tcW w:w="3189" w:type="dxa"/>
            <w:vAlign w:val="center"/>
          </w:tcPr>
          <w:p w14:paraId="176FE3DB" w14:textId="77777777" w:rsidR="00C21FEA" w:rsidRPr="00C21FEA" w:rsidRDefault="00C21FEA" w:rsidP="00C21FEA">
            <w:pPr>
              <w:keepNext/>
              <w:spacing w:line="312" w:lineRule="auto"/>
              <w:jc w:val="center"/>
              <w:outlineLvl w:val="4"/>
              <w:rPr>
                <w:bCs/>
                <w:i/>
                <w:sz w:val="28"/>
                <w:szCs w:val="20"/>
                <w:lang w:eastAsia="ru-RU"/>
              </w:rPr>
            </w:pPr>
            <w:r w:rsidRPr="00C21FEA">
              <w:rPr>
                <w:bCs/>
                <w:i/>
                <w:sz w:val="28"/>
                <w:szCs w:val="20"/>
                <w:lang w:eastAsia="ru-RU"/>
              </w:rPr>
              <w:t>Eu</w:t>
            </w:r>
          </w:p>
        </w:tc>
        <w:tc>
          <w:tcPr>
            <w:tcW w:w="3190" w:type="dxa"/>
            <w:vAlign w:val="center"/>
          </w:tcPr>
          <w:p w14:paraId="3A84FDFC" w14:textId="77777777" w:rsidR="00C21FEA" w:rsidRPr="00C21FEA" w:rsidRDefault="00C21FEA" w:rsidP="00C21FEA">
            <w:pPr>
              <w:spacing w:line="312" w:lineRule="auto"/>
              <w:jc w:val="center"/>
              <w:rPr>
                <w:sz w:val="28"/>
                <w:szCs w:val="20"/>
                <w:lang w:eastAsia="ru-RU"/>
              </w:rPr>
            </w:pPr>
            <w:r w:rsidRPr="00C21FEA">
              <w:rPr>
                <w:sz w:val="28"/>
                <w:szCs w:val="20"/>
                <w:lang w:eastAsia="ru-RU"/>
              </w:rPr>
              <w:t>Число Ейлера</w:t>
            </w:r>
          </w:p>
        </w:tc>
        <w:tc>
          <w:tcPr>
            <w:tcW w:w="3191" w:type="dxa"/>
            <w:vAlign w:val="center"/>
          </w:tcPr>
          <w:p w14:paraId="1B107395" w14:textId="77777777" w:rsidR="00C21FEA" w:rsidRPr="00C21FEA" w:rsidRDefault="00C21FEA" w:rsidP="00C21FEA">
            <w:pPr>
              <w:spacing w:line="312" w:lineRule="auto"/>
              <w:jc w:val="center"/>
              <w:rPr>
                <w:i/>
                <w:iCs/>
                <w:sz w:val="28"/>
                <w:szCs w:val="20"/>
                <w:lang w:val="en-US" w:eastAsia="ru-RU"/>
              </w:rPr>
            </w:pPr>
            <w:r w:rsidRPr="00C21FEA">
              <w:rPr>
                <w:i/>
                <w:iCs/>
                <w:sz w:val="28"/>
                <w:szCs w:val="20"/>
                <w:lang w:val="en-US" w:eastAsia="ru-RU"/>
              </w:rPr>
              <w:t xml:space="preserve">Eu = </w:t>
            </w:r>
            <w:r w:rsidRPr="00C21FEA">
              <w:rPr>
                <w:i/>
                <w:iCs/>
                <w:position w:val="-30"/>
                <w:sz w:val="28"/>
                <w:szCs w:val="20"/>
                <w:lang w:val="en-US" w:eastAsia="ru-RU"/>
              </w:rPr>
              <w:object w:dxaOrig="540" w:dyaOrig="680" w14:anchorId="1776B1E0">
                <v:shape id="_x0000_i1037" type="#_x0000_t75" style="width:27pt;height:34.5pt" o:ole="">
                  <v:imagedata r:id="rId30" o:title=""/>
                </v:shape>
                <o:OLEObject Type="Embed" ProgID="Equation.3" ShapeID="_x0000_i1037" DrawAspect="Content" ObjectID="_1625298447" r:id="rId31"/>
              </w:object>
            </w:r>
          </w:p>
        </w:tc>
      </w:tr>
      <w:tr w:rsidR="00C21FEA" w:rsidRPr="00C21FEA" w14:paraId="0C5F7925" w14:textId="77777777" w:rsidTr="00BA79FE">
        <w:tc>
          <w:tcPr>
            <w:tcW w:w="3189" w:type="dxa"/>
            <w:vAlign w:val="center"/>
          </w:tcPr>
          <w:p w14:paraId="5CD8550C" w14:textId="77777777" w:rsidR="00C21FEA" w:rsidRPr="00C21FEA" w:rsidRDefault="00C21FEA" w:rsidP="00C21FEA">
            <w:pPr>
              <w:keepNext/>
              <w:spacing w:line="312" w:lineRule="auto"/>
              <w:jc w:val="center"/>
              <w:outlineLvl w:val="4"/>
              <w:rPr>
                <w:bCs/>
                <w:i/>
                <w:sz w:val="28"/>
                <w:szCs w:val="20"/>
                <w:lang w:eastAsia="ru-RU"/>
              </w:rPr>
            </w:pPr>
            <w:r w:rsidRPr="00C21FEA">
              <w:rPr>
                <w:bCs/>
                <w:i/>
                <w:sz w:val="28"/>
                <w:szCs w:val="20"/>
                <w:lang w:eastAsia="ru-RU"/>
              </w:rPr>
              <w:t>Fr</w:t>
            </w:r>
          </w:p>
        </w:tc>
        <w:tc>
          <w:tcPr>
            <w:tcW w:w="3190" w:type="dxa"/>
            <w:vAlign w:val="center"/>
          </w:tcPr>
          <w:p w14:paraId="724390A3" w14:textId="77777777" w:rsidR="00C21FEA" w:rsidRPr="00C21FEA" w:rsidRDefault="00C21FEA" w:rsidP="00C21FEA">
            <w:pPr>
              <w:spacing w:line="312" w:lineRule="auto"/>
              <w:jc w:val="center"/>
              <w:rPr>
                <w:sz w:val="28"/>
                <w:szCs w:val="20"/>
                <w:lang w:eastAsia="ru-RU"/>
              </w:rPr>
            </w:pPr>
            <w:r w:rsidRPr="00C21FEA">
              <w:rPr>
                <w:sz w:val="28"/>
                <w:szCs w:val="20"/>
                <w:lang w:eastAsia="ru-RU"/>
              </w:rPr>
              <w:t>Число Фруда</w:t>
            </w:r>
          </w:p>
        </w:tc>
        <w:tc>
          <w:tcPr>
            <w:tcW w:w="3191" w:type="dxa"/>
            <w:vAlign w:val="center"/>
          </w:tcPr>
          <w:p w14:paraId="2510B0E8" w14:textId="77777777" w:rsidR="00C21FEA" w:rsidRPr="00C21FEA" w:rsidRDefault="00C21FEA" w:rsidP="00C21FEA">
            <w:pPr>
              <w:spacing w:line="312" w:lineRule="auto"/>
              <w:jc w:val="center"/>
              <w:rPr>
                <w:i/>
                <w:iCs/>
                <w:sz w:val="28"/>
                <w:szCs w:val="20"/>
                <w:lang w:val="en-US" w:eastAsia="ru-RU"/>
              </w:rPr>
            </w:pPr>
            <w:r w:rsidRPr="00C21FEA">
              <w:rPr>
                <w:i/>
                <w:iCs/>
                <w:sz w:val="28"/>
                <w:szCs w:val="20"/>
                <w:lang w:val="en-US" w:eastAsia="ru-RU"/>
              </w:rPr>
              <w:t xml:space="preserve">Fr = </w:t>
            </w:r>
            <w:r w:rsidRPr="00C21FEA">
              <w:rPr>
                <w:i/>
                <w:iCs/>
                <w:position w:val="-34"/>
                <w:sz w:val="28"/>
                <w:szCs w:val="20"/>
                <w:lang w:val="en-US" w:eastAsia="ru-RU"/>
              </w:rPr>
              <w:object w:dxaOrig="540" w:dyaOrig="720" w14:anchorId="3F929692">
                <v:shape id="_x0000_i1038" type="#_x0000_t75" style="width:27pt;height:36pt" o:ole="">
                  <v:imagedata r:id="rId32" o:title=""/>
                </v:shape>
                <o:OLEObject Type="Embed" ProgID="Equation.3" ShapeID="_x0000_i1038" DrawAspect="Content" ObjectID="_1625298448" r:id="rId33"/>
              </w:object>
            </w:r>
            <w:r w:rsidRPr="00C21FEA">
              <w:rPr>
                <w:i/>
                <w:iCs/>
                <w:position w:val="-10"/>
                <w:sz w:val="28"/>
                <w:szCs w:val="20"/>
                <w:lang w:val="en-US" w:eastAsia="ru-RU"/>
              </w:rPr>
              <w:object w:dxaOrig="180" w:dyaOrig="340" w14:anchorId="75A741B7">
                <v:shape id="_x0000_i1039" type="#_x0000_t75" style="width:9pt;height:17.25pt" o:ole="">
                  <v:imagedata r:id="rId22" o:title=""/>
                </v:shape>
                <o:OLEObject Type="Embed" ProgID="Equation.3" ShapeID="_x0000_i1039" DrawAspect="Content" ObjectID="_1625298449" r:id="rId34"/>
              </w:object>
            </w:r>
          </w:p>
        </w:tc>
      </w:tr>
      <w:tr w:rsidR="00C21FEA" w:rsidRPr="00C21FEA" w14:paraId="27FA3FB0" w14:textId="77777777" w:rsidTr="00BA79FE">
        <w:tc>
          <w:tcPr>
            <w:tcW w:w="3189" w:type="dxa"/>
            <w:vAlign w:val="center"/>
          </w:tcPr>
          <w:p w14:paraId="45B73125" w14:textId="77777777" w:rsidR="00C21FEA" w:rsidRPr="00C21FEA" w:rsidRDefault="00C21FEA" w:rsidP="00C21FEA">
            <w:pPr>
              <w:spacing w:line="312" w:lineRule="auto"/>
              <w:jc w:val="center"/>
              <w:rPr>
                <w:i/>
                <w:iCs/>
                <w:sz w:val="28"/>
                <w:szCs w:val="20"/>
                <w:lang w:val="en-US" w:eastAsia="ru-RU"/>
              </w:rPr>
            </w:pPr>
            <w:r w:rsidRPr="00C21FEA">
              <w:rPr>
                <w:i/>
                <w:iCs/>
                <w:sz w:val="28"/>
                <w:szCs w:val="20"/>
                <w:lang w:val="en-US" w:eastAsia="ru-RU"/>
              </w:rPr>
              <w:t>Kn</w:t>
            </w:r>
          </w:p>
        </w:tc>
        <w:tc>
          <w:tcPr>
            <w:tcW w:w="3190" w:type="dxa"/>
            <w:vAlign w:val="center"/>
          </w:tcPr>
          <w:p w14:paraId="1FE534D5" w14:textId="77777777" w:rsidR="00C21FEA" w:rsidRPr="00C21FEA" w:rsidRDefault="00C21FEA" w:rsidP="00C21FEA">
            <w:pPr>
              <w:spacing w:line="312" w:lineRule="auto"/>
              <w:jc w:val="center"/>
              <w:rPr>
                <w:sz w:val="28"/>
                <w:szCs w:val="20"/>
                <w:lang w:eastAsia="ru-RU"/>
              </w:rPr>
            </w:pPr>
            <w:r w:rsidRPr="00C21FEA">
              <w:rPr>
                <w:sz w:val="28"/>
                <w:szCs w:val="20"/>
                <w:lang w:eastAsia="ru-RU"/>
              </w:rPr>
              <w:t>Число Кнудсена</w:t>
            </w:r>
          </w:p>
        </w:tc>
        <w:tc>
          <w:tcPr>
            <w:tcW w:w="3191" w:type="dxa"/>
            <w:vAlign w:val="center"/>
          </w:tcPr>
          <w:p w14:paraId="3728816F" w14:textId="77777777" w:rsidR="00C21FEA" w:rsidRPr="00C21FEA" w:rsidRDefault="00C21FEA" w:rsidP="00C21FEA">
            <w:pPr>
              <w:spacing w:line="312" w:lineRule="auto"/>
              <w:jc w:val="center"/>
              <w:rPr>
                <w:i/>
                <w:iCs/>
                <w:sz w:val="28"/>
                <w:szCs w:val="20"/>
                <w:lang w:val="en-US" w:eastAsia="ru-RU"/>
              </w:rPr>
            </w:pPr>
            <w:r w:rsidRPr="00C21FEA">
              <w:rPr>
                <w:i/>
                <w:iCs/>
                <w:sz w:val="28"/>
                <w:szCs w:val="20"/>
                <w:lang w:val="en-US" w:eastAsia="ru-RU"/>
              </w:rPr>
              <w:t xml:space="preserve">Kn = </w:t>
            </w:r>
            <w:r w:rsidRPr="00C21FEA">
              <w:rPr>
                <w:i/>
                <w:iCs/>
                <w:position w:val="-24"/>
                <w:sz w:val="28"/>
                <w:szCs w:val="20"/>
                <w:lang w:val="en-US" w:eastAsia="ru-RU"/>
              </w:rPr>
              <w:object w:dxaOrig="260" w:dyaOrig="620" w14:anchorId="2C911227">
                <v:shape id="_x0000_i1040" type="#_x0000_t75" style="width:13.5pt;height:31.5pt" o:ole="">
                  <v:imagedata r:id="rId35" o:title=""/>
                </v:shape>
                <o:OLEObject Type="Embed" ProgID="Equation.3" ShapeID="_x0000_i1040" DrawAspect="Content" ObjectID="_1625298450" r:id="rId36"/>
              </w:object>
            </w:r>
          </w:p>
        </w:tc>
      </w:tr>
      <w:tr w:rsidR="00C21FEA" w:rsidRPr="00C21FEA" w14:paraId="5A38F687" w14:textId="77777777" w:rsidTr="00BA79FE">
        <w:tc>
          <w:tcPr>
            <w:tcW w:w="3189" w:type="dxa"/>
            <w:vAlign w:val="center"/>
          </w:tcPr>
          <w:p w14:paraId="466A1DE6" w14:textId="77777777" w:rsidR="00C21FEA" w:rsidRPr="00C21FEA" w:rsidRDefault="00C21FEA" w:rsidP="00C21FEA">
            <w:pPr>
              <w:spacing w:line="312" w:lineRule="auto"/>
              <w:jc w:val="center"/>
              <w:rPr>
                <w:i/>
                <w:iCs/>
                <w:sz w:val="28"/>
                <w:szCs w:val="20"/>
                <w:lang w:val="en-US" w:eastAsia="ru-RU"/>
              </w:rPr>
            </w:pPr>
            <w:r w:rsidRPr="00C21FEA">
              <w:rPr>
                <w:i/>
                <w:iCs/>
                <w:sz w:val="28"/>
                <w:szCs w:val="20"/>
                <w:lang w:val="en-US" w:eastAsia="ru-RU"/>
              </w:rPr>
              <w:t>Ma</w:t>
            </w:r>
          </w:p>
        </w:tc>
        <w:tc>
          <w:tcPr>
            <w:tcW w:w="3190" w:type="dxa"/>
            <w:vAlign w:val="center"/>
          </w:tcPr>
          <w:p w14:paraId="7009EE06" w14:textId="77777777" w:rsidR="00C21FEA" w:rsidRPr="00C21FEA" w:rsidRDefault="00C21FEA" w:rsidP="00C21FEA">
            <w:pPr>
              <w:spacing w:line="312" w:lineRule="auto"/>
              <w:jc w:val="center"/>
              <w:rPr>
                <w:sz w:val="28"/>
                <w:szCs w:val="20"/>
                <w:lang w:eastAsia="ru-RU"/>
              </w:rPr>
            </w:pPr>
            <w:r w:rsidRPr="00C21FEA">
              <w:rPr>
                <w:sz w:val="28"/>
                <w:szCs w:val="20"/>
                <w:lang w:eastAsia="ru-RU"/>
              </w:rPr>
              <w:t>Число Маха</w:t>
            </w:r>
          </w:p>
        </w:tc>
        <w:tc>
          <w:tcPr>
            <w:tcW w:w="3191" w:type="dxa"/>
            <w:vAlign w:val="center"/>
          </w:tcPr>
          <w:p w14:paraId="47FD447B" w14:textId="77777777" w:rsidR="00C21FEA" w:rsidRPr="00C21FEA" w:rsidRDefault="00C21FEA" w:rsidP="00C21FEA">
            <w:pPr>
              <w:spacing w:line="312" w:lineRule="auto"/>
              <w:jc w:val="center"/>
              <w:rPr>
                <w:i/>
                <w:iCs/>
                <w:sz w:val="28"/>
                <w:szCs w:val="20"/>
                <w:lang w:eastAsia="ru-RU"/>
              </w:rPr>
            </w:pPr>
            <w:r w:rsidRPr="00C21FEA">
              <w:rPr>
                <w:i/>
                <w:iCs/>
                <w:sz w:val="28"/>
                <w:szCs w:val="20"/>
                <w:lang w:val="en-US" w:eastAsia="ru-RU"/>
              </w:rPr>
              <w:t xml:space="preserve">Ma = </w:t>
            </w:r>
            <w:r w:rsidRPr="00C21FEA">
              <w:rPr>
                <w:i/>
                <w:iCs/>
                <w:position w:val="-24"/>
                <w:sz w:val="28"/>
                <w:szCs w:val="20"/>
                <w:lang w:val="en-US" w:eastAsia="ru-RU"/>
              </w:rPr>
              <w:object w:dxaOrig="240" w:dyaOrig="620" w14:anchorId="547221A2">
                <v:shape id="_x0000_i1041" type="#_x0000_t75" style="width:12pt;height:31.5pt" o:ole="">
                  <v:imagedata r:id="rId37" o:title=""/>
                </v:shape>
                <o:OLEObject Type="Embed" ProgID="Equation.3" ShapeID="_x0000_i1041" DrawAspect="Content" ObjectID="_1625298451" r:id="rId38"/>
              </w:object>
            </w:r>
          </w:p>
        </w:tc>
      </w:tr>
      <w:tr w:rsidR="00C21FEA" w:rsidRPr="00C21FEA" w14:paraId="07F11495" w14:textId="77777777" w:rsidTr="00BA79FE">
        <w:tc>
          <w:tcPr>
            <w:tcW w:w="3189" w:type="dxa"/>
            <w:vAlign w:val="center"/>
          </w:tcPr>
          <w:p w14:paraId="56567CB2" w14:textId="77777777" w:rsidR="00C21FEA" w:rsidRPr="00C21FEA" w:rsidRDefault="00C21FEA" w:rsidP="00C21FEA">
            <w:pPr>
              <w:spacing w:line="312" w:lineRule="auto"/>
              <w:jc w:val="center"/>
              <w:rPr>
                <w:i/>
                <w:iCs/>
                <w:sz w:val="28"/>
                <w:szCs w:val="20"/>
                <w:lang w:val="en-US" w:eastAsia="ru-RU"/>
              </w:rPr>
            </w:pPr>
            <w:r w:rsidRPr="00C21FEA">
              <w:rPr>
                <w:i/>
                <w:iCs/>
                <w:sz w:val="28"/>
                <w:szCs w:val="20"/>
                <w:lang w:val="en-US" w:eastAsia="ru-RU"/>
              </w:rPr>
              <w:t>Re</w:t>
            </w:r>
          </w:p>
        </w:tc>
        <w:tc>
          <w:tcPr>
            <w:tcW w:w="3190" w:type="dxa"/>
            <w:vAlign w:val="center"/>
          </w:tcPr>
          <w:p w14:paraId="4EFAA8D5" w14:textId="77777777" w:rsidR="00C21FEA" w:rsidRPr="00C21FEA" w:rsidRDefault="00C21FEA" w:rsidP="00C21FEA">
            <w:pPr>
              <w:keepNext/>
              <w:spacing w:line="312" w:lineRule="auto"/>
              <w:outlineLvl w:val="0"/>
              <w:rPr>
                <w:sz w:val="28"/>
                <w:szCs w:val="20"/>
                <w:lang w:eastAsia="ru-RU"/>
              </w:rPr>
            </w:pPr>
            <w:r w:rsidRPr="00C21FEA">
              <w:rPr>
                <w:sz w:val="28"/>
                <w:szCs w:val="20"/>
                <w:lang w:eastAsia="ru-RU"/>
              </w:rPr>
              <w:t>Число Рейнольдса</w:t>
            </w:r>
          </w:p>
        </w:tc>
        <w:tc>
          <w:tcPr>
            <w:tcW w:w="3191" w:type="dxa"/>
            <w:vAlign w:val="center"/>
          </w:tcPr>
          <w:p w14:paraId="012BCA00" w14:textId="77777777" w:rsidR="00C21FEA" w:rsidRPr="00C21FEA" w:rsidRDefault="00C21FEA" w:rsidP="00C21FEA">
            <w:pPr>
              <w:spacing w:line="312" w:lineRule="auto"/>
              <w:jc w:val="center"/>
              <w:rPr>
                <w:i/>
                <w:iCs/>
                <w:sz w:val="28"/>
                <w:szCs w:val="20"/>
                <w:lang w:eastAsia="ru-RU"/>
              </w:rPr>
            </w:pPr>
            <w:r w:rsidRPr="00C21FEA">
              <w:rPr>
                <w:i/>
                <w:iCs/>
                <w:sz w:val="28"/>
                <w:szCs w:val="20"/>
                <w:lang w:val="en-US" w:eastAsia="ru-RU"/>
              </w:rPr>
              <w:t>Re</w:t>
            </w:r>
            <w:r w:rsidRPr="00C21FEA">
              <w:rPr>
                <w:i/>
                <w:iCs/>
                <w:sz w:val="36"/>
                <w:szCs w:val="20"/>
                <w:lang w:val="en-US" w:eastAsia="ru-RU"/>
              </w:rPr>
              <w:t xml:space="preserve"> = </w:t>
            </w:r>
            <w:r w:rsidRPr="00C21FEA">
              <w:rPr>
                <w:i/>
                <w:iCs/>
                <w:position w:val="-28"/>
                <w:sz w:val="36"/>
                <w:szCs w:val="20"/>
                <w:lang w:val="en-US" w:eastAsia="ru-RU"/>
              </w:rPr>
              <w:object w:dxaOrig="499" w:dyaOrig="660" w14:anchorId="398117EC">
                <v:shape id="_x0000_i1042" type="#_x0000_t75" style="width:25.5pt;height:33pt" o:ole="">
                  <v:imagedata r:id="rId39" o:title=""/>
                </v:shape>
                <o:OLEObject Type="Embed" ProgID="Equation.3" ShapeID="_x0000_i1042" DrawAspect="Content" ObjectID="_1625298452" r:id="rId40"/>
              </w:object>
            </w:r>
            <w:r w:rsidRPr="00C21FEA">
              <w:rPr>
                <w:i/>
                <w:iCs/>
                <w:sz w:val="36"/>
                <w:szCs w:val="20"/>
                <w:lang w:val="en-US" w:eastAsia="ru-RU"/>
              </w:rPr>
              <w:t xml:space="preserve"> = </w:t>
            </w:r>
            <w:r w:rsidRPr="00C21FEA">
              <w:rPr>
                <w:i/>
                <w:iCs/>
                <w:position w:val="-24"/>
                <w:sz w:val="36"/>
                <w:szCs w:val="20"/>
                <w:lang w:val="en-US" w:eastAsia="ru-RU"/>
              </w:rPr>
              <w:object w:dxaOrig="340" w:dyaOrig="620" w14:anchorId="287F8AEF">
                <v:shape id="_x0000_i1043" type="#_x0000_t75" style="width:17.25pt;height:31.5pt" o:ole="">
                  <v:imagedata r:id="rId41" o:title=""/>
                </v:shape>
                <o:OLEObject Type="Embed" ProgID="Equation.3" ShapeID="_x0000_i1043" DrawAspect="Content" ObjectID="_1625298453" r:id="rId42"/>
              </w:object>
            </w:r>
          </w:p>
        </w:tc>
      </w:tr>
      <w:tr w:rsidR="00C21FEA" w:rsidRPr="00C21FEA" w14:paraId="47BAC306" w14:textId="77777777" w:rsidTr="00BA79FE">
        <w:tc>
          <w:tcPr>
            <w:tcW w:w="3189" w:type="dxa"/>
            <w:vAlign w:val="center"/>
          </w:tcPr>
          <w:p w14:paraId="46AF3C8C" w14:textId="77777777" w:rsidR="00C21FEA" w:rsidRPr="00C21FEA" w:rsidRDefault="00C21FEA" w:rsidP="00C21FEA">
            <w:pPr>
              <w:spacing w:line="312" w:lineRule="auto"/>
              <w:jc w:val="center"/>
              <w:rPr>
                <w:i/>
                <w:iCs/>
                <w:sz w:val="28"/>
                <w:szCs w:val="20"/>
                <w:lang w:val="en-US" w:eastAsia="ru-RU"/>
              </w:rPr>
            </w:pPr>
            <w:r w:rsidRPr="00C21FEA">
              <w:rPr>
                <w:i/>
                <w:iCs/>
                <w:sz w:val="28"/>
                <w:szCs w:val="20"/>
                <w:lang w:val="en-US" w:eastAsia="ru-RU"/>
              </w:rPr>
              <w:t>Sr</w:t>
            </w:r>
          </w:p>
        </w:tc>
        <w:tc>
          <w:tcPr>
            <w:tcW w:w="3190" w:type="dxa"/>
            <w:vAlign w:val="center"/>
          </w:tcPr>
          <w:p w14:paraId="4BB2907A" w14:textId="77777777" w:rsidR="00C21FEA" w:rsidRPr="00C21FEA" w:rsidRDefault="00C21FEA" w:rsidP="00C21FEA">
            <w:pPr>
              <w:spacing w:line="312" w:lineRule="auto"/>
              <w:jc w:val="center"/>
              <w:rPr>
                <w:sz w:val="28"/>
                <w:szCs w:val="20"/>
                <w:lang w:eastAsia="ru-RU"/>
              </w:rPr>
            </w:pPr>
            <w:r w:rsidRPr="00C21FEA">
              <w:rPr>
                <w:sz w:val="28"/>
                <w:szCs w:val="20"/>
                <w:lang w:eastAsia="ru-RU"/>
              </w:rPr>
              <w:t>Число Струхала</w:t>
            </w:r>
          </w:p>
        </w:tc>
        <w:tc>
          <w:tcPr>
            <w:tcW w:w="3191" w:type="dxa"/>
            <w:vAlign w:val="center"/>
          </w:tcPr>
          <w:p w14:paraId="1C5D70BD" w14:textId="77777777" w:rsidR="00C21FEA" w:rsidRPr="00C21FEA" w:rsidRDefault="00C21FEA" w:rsidP="00C21FEA">
            <w:pPr>
              <w:spacing w:line="312" w:lineRule="auto"/>
              <w:jc w:val="center"/>
              <w:rPr>
                <w:i/>
                <w:iCs/>
                <w:sz w:val="28"/>
                <w:szCs w:val="20"/>
                <w:lang w:val="en-US" w:eastAsia="ru-RU"/>
              </w:rPr>
            </w:pPr>
            <w:r w:rsidRPr="00C21FEA">
              <w:rPr>
                <w:i/>
                <w:iCs/>
                <w:sz w:val="28"/>
                <w:szCs w:val="20"/>
                <w:lang w:val="en-US" w:eastAsia="ru-RU"/>
              </w:rPr>
              <w:t xml:space="preserve">Sr = </w:t>
            </w:r>
            <w:r w:rsidRPr="00C21FEA">
              <w:rPr>
                <w:i/>
                <w:iCs/>
                <w:position w:val="-24"/>
                <w:sz w:val="28"/>
                <w:szCs w:val="20"/>
                <w:lang w:val="en-US" w:eastAsia="ru-RU"/>
              </w:rPr>
              <w:object w:dxaOrig="340" w:dyaOrig="620" w14:anchorId="4001B044">
                <v:shape id="_x0000_i1044" type="#_x0000_t75" style="width:17.25pt;height:31.5pt" o:ole="">
                  <v:imagedata r:id="rId43" o:title=""/>
                </v:shape>
                <o:OLEObject Type="Embed" ProgID="Equation.3" ShapeID="_x0000_i1044" DrawAspect="Content" ObjectID="_1625298454" r:id="rId44"/>
              </w:object>
            </w:r>
          </w:p>
        </w:tc>
      </w:tr>
      <w:tr w:rsidR="00C21FEA" w:rsidRPr="00C21FEA" w14:paraId="60FBC9BD" w14:textId="77777777" w:rsidTr="00BA79FE">
        <w:tc>
          <w:tcPr>
            <w:tcW w:w="3189" w:type="dxa"/>
            <w:vAlign w:val="center"/>
          </w:tcPr>
          <w:p w14:paraId="62D89824" w14:textId="77777777" w:rsidR="00C21FEA" w:rsidRPr="00C21FEA" w:rsidRDefault="00C21FEA" w:rsidP="00C21FEA">
            <w:pPr>
              <w:spacing w:line="312" w:lineRule="auto"/>
              <w:jc w:val="center"/>
              <w:rPr>
                <w:i/>
                <w:iCs/>
                <w:sz w:val="28"/>
                <w:szCs w:val="20"/>
                <w:lang w:val="en-US" w:eastAsia="ru-RU"/>
              </w:rPr>
            </w:pPr>
            <w:r w:rsidRPr="00C21FEA">
              <w:rPr>
                <w:i/>
                <w:iCs/>
                <w:sz w:val="28"/>
                <w:szCs w:val="20"/>
                <w:lang w:val="en-US" w:eastAsia="ru-RU"/>
              </w:rPr>
              <w:t>We</w:t>
            </w:r>
          </w:p>
        </w:tc>
        <w:tc>
          <w:tcPr>
            <w:tcW w:w="3190" w:type="dxa"/>
            <w:vAlign w:val="center"/>
          </w:tcPr>
          <w:p w14:paraId="2A518A8D" w14:textId="77777777" w:rsidR="00C21FEA" w:rsidRPr="00C21FEA" w:rsidRDefault="00C21FEA" w:rsidP="00C21FEA">
            <w:pPr>
              <w:spacing w:line="312" w:lineRule="auto"/>
              <w:jc w:val="center"/>
              <w:rPr>
                <w:sz w:val="28"/>
                <w:szCs w:val="20"/>
                <w:lang w:eastAsia="ru-RU"/>
              </w:rPr>
            </w:pPr>
            <w:r w:rsidRPr="00C21FEA">
              <w:rPr>
                <w:sz w:val="28"/>
                <w:szCs w:val="20"/>
                <w:lang w:eastAsia="ru-RU"/>
              </w:rPr>
              <w:t>Число Вебера</w:t>
            </w:r>
          </w:p>
        </w:tc>
        <w:tc>
          <w:tcPr>
            <w:tcW w:w="3191" w:type="dxa"/>
            <w:vAlign w:val="center"/>
          </w:tcPr>
          <w:p w14:paraId="153D052A" w14:textId="77777777" w:rsidR="00C21FEA" w:rsidRPr="00C21FEA" w:rsidRDefault="00C21FEA" w:rsidP="00C21FEA">
            <w:pPr>
              <w:spacing w:line="312" w:lineRule="auto"/>
              <w:jc w:val="center"/>
              <w:rPr>
                <w:i/>
                <w:iCs/>
                <w:sz w:val="28"/>
                <w:szCs w:val="20"/>
                <w:lang w:val="en-US" w:eastAsia="ru-RU"/>
              </w:rPr>
            </w:pPr>
            <w:r w:rsidRPr="00C21FEA">
              <w:rPr>
                <w:i/>
                <w:iCs/>
                <w:sz w:val="28"/>
                <w:szCs w:val="20"/>
                <w:lang w:val="en-US" w:eastAsia="ru-RU"/>
              </w:rPr>
              <w:t xml:space="preserve">We = </w:t>
            </w:r>
            <w:r w:rsidRPr="00C21FEA">
              <w:rPr>
                <w:i/>
                <w:iCs/>
                <w:position w:val="-24"/>
                <w:sz w:val="28"/>
                <w:szCs w:val="20"/>
                <w:lang w:val="en-US" w:eastAsia="ru-RU"/>
              </w:rPr>
              <w:object w:dxaOrig="620" w:dyaOrig="660" w14:anchorId="1BD3F872">
                <v:shape id="_x0000_i1045" type="#_x0000_t75" style="width:31.5pt;height:33pt" o:ole="">
                  <v:imagedata r:id="rId45" o:title=""/>
                </v:shape>
                <o:OLEObject Type="Embed" ProgID="Equation.3" ShapeID="_x0000_i1045" DrawAspect="Content" ObjectID="_1625298455" r:id="rId46"/>
              </w:object>
            </w:r>
            <w:r w:rsidRPr="00C21FEA">
              <w:rPr>
                <w:i/>
                <w:iCs/>
                <w:position w:val="-10"/>
                <w:sz w:val="28"/>
                <w:szCs w:val="20"/>
                <w:lang w:val="en-US" w:eastAsia="ru-RU"/>
              </w:rPr>
              <w:object w:dxaOrig="180" w:dyaOrig="340" w14:anchorId="2DEEFBCA">
                <v:shape id="_x0000_i1046" type="#_x0000_t75" style="width:9pt;height:17.25pt" o:ole="">
                  <v:imagedata r:id="rId22" o:title=""/>
                </v:shape>
                <o:OLEObject Type="Embed" ProgID="Equation.3" ShapeID="_x0000_i1046" DrawAspect="Content" ObjectID="_1625298456" r:id="rId47"/>
              </w:object>
            </w:r>
          </w:p>
        </w:tc>
      </w:tr>
    </w:tbl>
    <w:p w14:paraId="36773B51" w14:textId="77777777" w:rsidR="00C21FEA" w:rsidRPr="00C21FEA" w:rsidRDefault="00C21FEA" w:rsidP="00C21FEA">
      <w:pPr>
        <w:keepNext/>
        <w:spacing w:line="312" w:lineRule="auto"/>
        <w:jc w:val="center"/>
        <w:outlineLvl w:val="2"/>
        <w:rPr>
          <w:sz w:val="28"/>
          <w:szCs w:val="20"/>
          <w:lang w:val="ru-RU" w:eastAsia="ru-RU"/>
        </w:rPr>
      </w:pPr>
    </w:p>
    <w:p w14:paraId="172B5C3C" w14:textId="77777777" w:rsidR="00C21FEA" w:rsidRPr="00C21FEA" w:rsidRDefault="00C21FEA" w:rsidP="00C21FEA">
      <w:pPr>
        <w:keepNext/>
        <w:spacing w:line="312" w:lineRule="auto"/>
        <w:outlineLvl w:val="2"/>
        <w:rPr>
          <w:sz w:val="28"/>
          <w:szCs w:val="20"/>
          <w:lang w:eastAsia="ru-RU"/>
        </w:rPr>
      </w:pPr>
      <w:r w:rsidRPr="00C21FEA">
        <w:rPr>
          <w:sz w:val="28"/>
          <w:szCs w:val="20"/>
          <w:lang w:val="ru-RU" w:eastAsia="ru-RU"/>
        </w:rPr>
        <w:t xml:space="preserve">            </w:t>
      </w:r>
      <w:r w:rsidRPr="00C21FEA">
        <w:rPr>
          <w:sz w:val="28"/>
          <w:szCs w:val="20"/>
          <w:lang w:eastAsia="ru-RU"/>
        </w:rPr>
        <w:t>Таблиця Б.2 -   Характеристичні числа: перенесення теплоти</w:t>
      </w:r>
    </w:p>
    <w:p w14:paraId="757E1A0C" w14:textId="77777777" w:rsidR="00C21FEA" w:rsidRPr="00C21FEA" w:rsidRDefault="00C21FEA" w:rsidP="00C21FEA">
      <w:pPr>
        <w:spacing w:line="312" w:lineRule="auto"/>
        <w:ind w:firstLine="708"/>
        <w:rPr>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0"/>
        <w:gridCol w:w="3191"/>
      </w:tblGrid>
      <w:tr w:rsidR="00C21FEA" w:rsidRPr="00C21FEA" w14:paraId="7713B2DF" w14:textId="77777777" w:rsidTr="00BA79FE">
        <w:tc>
          <w:tcPr>
            <w:tcW w:w="3190" w:type="dxa"/>
            <w:vAlign w:val="center"/>
          </w:tcPr>
          <w:p w14:paraId="01BA3DAB" w14:textId="77777777" w:rsidR="00C21FEA" w:rsidRPr="00C21FEA" w:rsidRDefault="00C21FEA" w:rsidP="00C21FEA">
            <w:pPr>
              <w:spacing w:line="312" w:lineRule="auto"/>
              <w:jc w:val="center"/>
              <w:rPr>
                <w:sz w:val="28"/>
                <w:szCs w:val="20"/>
                <w:lang w:eastAsia="ru-RU"/>
              </w:rPr>
            </w:pPr>
            <w:r w:rsidRPr="00C21FEA">
              <w:rPr>
                <w:sz w:val="28"/>
                <w:szCs w:val="20"/>
                <w:lang w:eastAsia="ru-RU"/>
              </w:rPr>
              <w:t>Позначення</w:t>
            </w:r>
          </w:p>
        </w:tc>
        <w:tc>
          <w:tcPr>
            <w:tcW w:w="3190" w:type="dxa"/>
            <w:vAlign w:val="center"/>
          </w:tcPr>
          <w:p w14:paraId="60DC6D9C" w14:textId="77777777" w:rsidR="00C21FEA" w:rsidRPr="00C21FEA" w:rsidRDefault="00C21FEA" w:rsidP="00C21FEA">
            <w:pPr>
              <w:spacing w:line="312" w:lineRule="auto"/>
              <w:jc w:val="center"/>
              <w:rPr>
                <w:sz w:val="28"/>
                <w:szCs w:val="20"/>
                <w:lang w:eastAsia="ru-RU"/>
              </w:rPr>
            </w:pPr>
            <w:r w:rsidRPr="00C21FEA">
              <w:rPr>
                <w:sz w:val="28"/>
                <w:szCs w:val="20"/>
                <w:lang w:eastAsia="ru-RU"/>
              </w:rPr>
              <w:t>Назва</w:t>
            </w:r>
          </w:p>
        </w:tc>
        <w:tc>
          <w:tcPr>
            <w:tcW w:w="3191" w:type="dxa"/>
            <w:vAlign w:val="center"/>
          </w:tcPr>
          <w:p w14:paraId="0365E520" w14:textId="77777777" w:rsidR="00C21FEA" w:rsidRPr="00C21FEA" w:rsidRDefault="00C21FEA" w:rsidP="00C21FEA">
            <w:pPr>
              <w:spacing w:line="312" w:lineRule="auto"/>
              <w:jc w:val="center"/>
              <w:rPr>
                <w:sz w:val="28"/>
                <w:szCs w:val="20"/>
                <w:lang w:eastAsia="ru-RU"/>
              </w:rPr>
            </w:pPr>
            <w:r w:rsidRPr="00C21FEA">
              <w:rPr>
                <w:sz w:val="28"/>
                <w:szCs w:val="20"/>
                <w:lang w:eastAsia="ru-RU"/>
              </w:rPr>
              <w:t>Визначення</w:t>
            </w:r>
          </w:p>
        </w:tc>
      </w:tr>
      <w:tr w:rsidR="00C21FEA" w:rsidRPr="00C21FEA" w14:paraId="27071478" w14:textId="77777777" w:rsidTr="00BA79FE">
        <w:tc>
          <w:tcPr>
            <w:tcW w:w="3190" w:type="dxa"/>
            <w:vAlign w:val="center"/>
          </w:tcPr>
          <w:p w14:paraId="49C20255" w14:textId="77777777" w:rsidR="00C21FEA" w:rsidRPr="00C21FEA" w:rsidRDefault="00C21FEA" w:rsidP="00C21FEA">
            <w:pPr>
              <w:keepNext/>
              <w:spacing w:line="312" w:lineRule="auto"/>
              <w:jc w:val="center"/>
              <w:outlineLvl w:val="3"/>
              <w:rPr>
                <w:b/>
                <w:bCs/>
                <w:i/>
                <w:iCs/>
                <w:szCs w:val="20"/>
                <w:lang w:eastAsia="ru-RU"/>
              </w:rPr>
            </w:pPr>
            <w:r w:rsidRPr="00C21FEA">
              <w:rPr>
                <w:b/>
                <w:bCs/>
                <w:i/>
                <w:iCs/>
                <w:szCs w:val="20"/>
                <w:lang w:eastAsia="ru-RU"/>
              </w:rPr>
              <w:t>Nu</w:t>
            </w:r>
          </w:p>
        </w:tc>
        <w:tc>
          <w:tcPr>
            <w:tcW w:w="3190" w:type="dxa"/>
            <w:vAlign w:val="center"/>
          </w:tcPr>
          <w:p w14:paraId="32E05152" w14:textId="77777777" w:rsidR="00C21FEA" w:rsidRPr="00C21FEA" w:rsidRDefault="00C21FEA" w:rsidP="00C21FEA">
            <w:pPr>
              <w:spacing w:line="312" w:lineRule="auto"/>
              <w:jc w:val="center"/>
              <w:rPr>
                <w:sz w:val="28"/>
                <w:szCs w:val="20"/>
                <w:lang w:eastAsia="ru-RU"/>
              </w:rPr>
            </w:pPr>
            <w:r w:rsidRPr="00C21FEA">
              <w:rPr>
                <w:sz w:val="28"/>
                <w:szCs w:val="20"/>
                <w:lang w:eastAsia="ru-RU"/>
              </w:rPr>
              <w:t>Число Нуссельта</w:t>
            </w:r>
          </w:p>
        </w:tc>
        <w:tc>
          <w:tcPr>
            <w:tcW w:w="3191" w:type="dxa"/>
            <w:vAlign w:val="center"/>
          </w:tcPr>
          <w:p w14:paraId="629C737B" w14:textId="77777777" w:rsidR="00C21FEA" w:rsidRPr="00C21FEA" w:rsidRDefault="00C21FEA" w:rsidP="00C21FEA">
            <w:pPr>
              <w:spacing w:line="312" w:lineRule="auto"/>
              <w:jc w:val="center"/>
              <w:rPr>
                <w:i/>
                <w:iCs/>
                <w:sz w:val="28"/>
                <w:szCs w:val="20"/>
                <w:lang w:eastAsia="ru-RU"/>
              </w:rPr>
            </w:pPr>
            <w:r w:rsidRPr="00C21FEA">
              <w:rPr>
                <w:i/>
                <w:iCs/>
                <w:sz w:val="28"/>
                <w:szCs w:val="20"/>
                <w:lang w:val="en-US" w:eastAsia="ru-RU"/>
              </w:rPr>
              <w:t>Nu</w:t>
            </w:r>
            <w:r w:rsidRPr="00C21FEA">
              <w:rPr>
                <w:i/>
                <w:iCs/>
                <w:sz w:val="28"/>
                <w:szCs w:val="20"/>
                <w:lang w:eastAsia="ru-RU"/>
              </w:rPr>
              <w:t xml:space="preserve"> = </w:t>
            </w:r>
            <w:r w:rsidRPr="00C21FEA">
              <w:rPr>
                <w:i/>
                <w:iCs/>
                <w:position w:val="-24"/>
                <w:sz w:val="28"/>
                <w:szCs w:val="20"/>
                <w:lang w:eastAsia="ru-RU"/>
              </w:rPr>
              <w:object w:dxaOrig="360" w:dyaOrig="620" w14:anchorId="443E4E12">
                <v:shape id="_x0000_i1047" type="#_x0000_t75" style="width:18pt;height:31.5pt" o:ole="">
                  <v:imagedata r:id="rId48" o:title=""/>
                </v:shape>
                <o:OLEObject Type="Embed" ProgID="Equation.3" ShapeID="_x0000_i1047" DrawAspect="Content" ObjectID="_1625298457" r:id="rId49"/>
              </w:object>
            </w:r>
          </w:p>
        </w:tc>
      </w:tr>
    </w:tbl>
    <w:p w14:paraId="55A910D1" w14:textId="77777777" w:rsidR="00C21FEA" w:rsidRPr="00C21FEA" w:rsidRDefault="00C21FEA" w:rsidP="00C21FEA">
      <w:pPr>
        <w:tabs>
          <w:tab w:val="num" w:pos="720"/>
        </w:tabs>
        <w:spacing w:line="312" w:lineRule="auto"/>
        <w:ind w:left="360" w:firstLine="708"/>
        <w:rPr>
          <w:sz w:val="20"/>
          <w:szCs w:val="20"/>
          <w:lang w:val="en-US" w:eastAsia="ru-RU"/>
        </w:rPr>
      </w:pPr>
      <w:r w:rsidRPr="00C21FEA">
        <w:rPr>
          <w:position w:val="-10"/>
          <w:sz w:val="20"/>
          <w:szCs w:val="20"/>
          <w:lang w:eastAsia="ru-RU"/>
        </w:rPr>
        <w:object w:dxaOrig="180" w:dyaOrig="340" w14:anchorId="2545F2A4">
          <v:shape id="_x0000_i1048" type="#_x0000_t75" style="width:9pt;height:17.25pt" o:ole="" o:bullet="t">
            <v:imagedata r:id="rId22" o:title=""/>
          </v:shape>
          <o:OLEObject Type="Embed" ProgID="Equation.3" ShapeID="_x0000_i1048" DrawAspect="Content" ObjectID="_1625298458" r:id="rId50"/>
        </w:object>
      </w:r>
      <w:r w:rsidRPr="00C21FEA">
        <w:rPr>
          <w:sz w:val="20"/>
          <w:szCs w:val="20"/>
          <w:lang w:eastAsia="ru-RU"/>
        </w:rPr>
        <w:tab/>
      </w:r>
    </w:p>
    <w:p w14:paraId="51F6F7DE" w14:textId="77777777" w:rsidR="00BA1360" w:rsidRDefault="00C21FEA" w:rsidP="00182F6A">
      <w:pPr>
        <w:spacing w:line="312" w:lineRule="auto"/>
        <w:rPr>
          <w:sz w:val="28"/>
          <w:szCs w:val="20"/>
          <w:lang w:eastAsia="ru-RU"/>
        </w:rPr>
      </w:pPr>
      <w:r w:rsidRPr="00C21FEA">
        <w:rPr>
          <w:sz w:val="28"/>
          <w:szCs w:val="20"/>
          <w:lang w:eastAsia="ru-RU"/>
        </w:rPr>
        <w:t>Примітка.   Позначення, використані у визначеннях:</w:t>
      </w:r>
    </w:p>
    <w:p w14:paraId="0A8FE69A" w14:textId="77777777" w:rsidR="007D3D5C" w:rsidRDefault="007D3D5C" w:rsidP="00182F6A">
      <w:pPr>
        <w:spacing w:line="312" w:lineRule="auto"/>
      </w:pPr>
    </w:p>
    <w:tbl>
      <w:tblPr>
        <w:tblStyle w:val="a6"/>
        <w:tblW w:w="9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5"/>
      </w:tblGrid>
      <w:tr w:rsidR="00C21FEA" w:rsidRPr="00C21FEA" w14:paraId="2A38D64E" w14:textId="77777777" w:rsidTr="004B54E8">
        <w:tc>
          <w:tcPr>
            <w:tcW w:w="4785" w:type="dxa"/>
          </w:tcPr>
          <w:p w14:paraId="4D8E6B73" w14:textId="77777777" w:rsidR="00C21FEA" w:rsidRPr="00C21FEA" w:rsidRDefault="00C21FEA" w:rsidP="00C21FEA">
            <w:pPr>
              <w:tabs>
                <w:tab w:val="num" w:pos="720"/>
              </w:tabs>
              <w:spacing w:line="312" w:lineRule="auto"/>
              <w:rPr>
                <w:sz w:val="28"/>
                <w:szCs w:val="20"/>
                <w:lang w:eastAsia="ru-RU"/>
              </w:rPr>
            </w:pPr>
            <w:r w:rsidRPr="00C21FEA">
              <w:rPr>
                <w:sz w:val="28"/>
                <w:szCs w:val="20"/>
                <w:lang w:eastAsia="ru-RU"/>
              </w:rPr>
              <w:t xml:space="preserve">    </w:t>
            </w:r>
            <w:r w:rsidRPr="00C21FEA">
              <w:rPr>
                <w:position w:val="-6"/>
                <w:sz w:val="28"/>
                <w:szCs w:val="20"/>
                <w:lang w:eastAsia="ru-RU"/>
              </w:rPr>
              <w:object w:dxaOrig="220" w:dyaOrig="360" w14:anchorId="077A38DA">
                <v:shape id="_x0000_i1049" type="#_x0000_t75" style="width:11.25pt;height:18pt" o:ole="">
                  <v:imagedata r:id="rId51" o:title=""/>
                </v:shape>
                <o:OLEObject Type="Embed" ProgID="Equation.3" ShapeID="_x0000_i1049" DrawAspect="Content" ObjectID="_1625298459" r:id="rId52"/>
              </w:object>
            </w:r>
            <w:r w:rsidRPr="00C21FEA">
              <w:rPr>
                <w:sz w:val="28"/>
                <w:szCs w:val="20"/>
                <w:lang w:eastAsia="ru-RU"/>
              </w:rPr>
              <w:t xml:space="preserve"> - характеристична довжина;</w:t>
            </w:r>
            <w:r w:rsidRPr="00C21FEA">
              <w:rPr>
                <w:sz w:val="28"/>
                <w:szCs w:val="20"/>
                <w:lang w:eastAsia="ru-RU"/>
              </w:rPr>
              <w:tab/>
            </w:r>
          </w:p>
          <w:p w14:paraId="6BBCFBE2" w14:textId="77777777" w:rsidR="00C21FEA" w:rsidRPr="00C21FEA" w:rsidRDefault="00C21FEA" w:rsidP="00C21FEA">
            <w:pPr>
              <w:tabs>
                <w:tab w:val="num" w:pos="720"/>
                <w:tab w:val="num" w:pos="1080"/>
              </w:tabs>
              <w:spacing w:line="312" w:lineRule="auto"/>
              <w:rPr>
                <w:sz w:val="28"/>
                <w:szCs w:val="20"/>
                <w:lang w:eastAsia="ru-RU"/>
              </w:rPr>
            </w:pPr>
            <w:r w:rsidRPr="00C21FEA">
              <w:rPr>
                <w:sz w:val="28"/>
                <w:szCs w:val="20"/>
                <w:lang w:eastAsia="ru-RU"/>
              </w:rPr>
              <w:t xml:space="preserve">    </w:t>
            </w:r>
            <w:r w:rsidRPr="00C21FEA">
              <w:rPr>
                <w:position w:val="-6"/>
                <w:sz w:val="28"/>
                <w:szCs w:val="20"/>
                <w:lang w:eastAsia="ru-RU"/>
              </w:rPr>
              <w:object w:dxaOrig="200" w:dyaOrig="220" w14:anchorId="76E3AA4E">
                <v:shape id="_x0000_i1050" type="#_x0000_t75" style="width:10.5pt;height:11.25pt" o:ole="">
                  <v:imagedata r:id="rId53" o:title=""/>
                </v:shape>
                <o:OLEObject Type="Embed" ProgID="Equation.3" ShapeID="_x0000_i1050" DrawAspect="Content" ObjectID="_1625298460" r:id="rId54"/>
              </w:object>
            </w:r>
            <w:r w:rsidRPr="00C21FEA">
              <w:rPr>
                <w:sz w:val="28"/>
                <w:szCs w:val="20"/>
                <w:lang w:eastAsia="ru-RU"/>
              </w:rPr>
              <w:t xml:space="preserve">  - характеристична швидкість;</w:t>
            </w:r>
          </w:p>
          <w:p w14:paraId="4C17F686" w14:textId="77777777" w:rsidR="00C21FEA" w:rsidRPr="00C21FEA" w:rsidRDefault="00C21FEA" w:rsidP="00C21FEA">
            <w:pPr>
              <w:tabs>
                <w:tab w:val="num" w:pos="720"/>
                <w:tab w:val="num" w:pos="1080"/>
              </w:tabs>
              <w:spacing w:line="312" w:lineRule="auto"/>
              <w:rPr>
                <w:sz w:val="28"/>
                <w:szCs w:val="20"/>
                <w:lang w:eastAsia="ru-RU"/>
              </w:rPr>
            </w:pPr>
            <w:r w:rsidRPr="00C21FEA">
              <w:rPr>
                <w:sz w:val="28"/>
                <w:szCs w:val="20"/>
                <w:lang w:eastAsia="ru-RU"/>
              </w:rPr>
              <w:t xml:space="preserve"> </w:t>
            </w:r>
            <w:r w:rsidRPr="00C21FEA">
              <w:rPr>
                <w:position w:val="-4"/>
                <w:sz w:val="28"/>
                <w:szCs w:val="20"/>
                <w:lang w:eastAsia="ru-RU"/>
              </w:rPr>
              <w:object w:dxaOrig="220" w:dyaOrig="260" w14:anchorId="17096B7F">
                <v:shape id="_x0000_i1051" type="#_x0000_t75" style="width:11.25pt;height:13.5pt" o:ole="">
                  <v:imagedata r:id="rId55" o:title=""/>
                </v:shape>
                <o:OLEObject Type="Embed" ProgID="Equation.3" ShapeID="_x0000_i1051" DrawAspect="Content" ObjectID="_1625298461" r:id="rId56"/>
              </w:object>
            </w:r>
            <w:r w:rsidRPr="00C21FEA">
              <w:rPr>
                <w:sz w:val="28"/>
                <w:szCs w:val="20"/>
                <w:lang w:eastAsia="ru-RU"/>
              </w:rPr>
              <w:t xml:space="preserve"> </w:t>
            </w:r>
            <w:r w:rsidRPr="00C21FEA">
              <w:rPr>
                <w:i/>
                <w:iCs/>
                <w:sz w:val="28"/>
                <w:szCs w:val="20"/>
                <w:lang w:val="en-US" w:eastAsia="ru-RU"/>
              </w:rPr>
              <w:t>p</w:t>
            </w:r>
            <w:r w:rsidRPr="00C21FEA">
              <w:rPr>
                <w:i/>
                <w:iCs/>
                <w:sz w:val="28"/>
                <w:szCs w:val="20"/>
                <w:lang w:val="ru-RU" w:eastAsia="ru-RU"/>
              </w:rPr>
              <w:t xml:space="preserve"> </w:t>
            </w:r>
            <w:r w:rsidRPr="00C21FEA">
              <w:rPr>
                <w:sz w:val="28"/>
                <w:szCs w:val="20"/>
                <w:lang w:eastAsia="ru-RU"/>
              </w:rPr>
              <w:t xml:space="preserve"> - різниця тисків;</w:t>
            </w:r>
          </w:p>
          <w:p w14:paraId="4E596266" w14:textId="77777777" w:rsidR="00C21FEA" w:rsidRPr="00C21FEA" w:rsidRDefault="00C21FEA" w:rsidP="00C21FEA">
            <w:pPr>
              <w:tabs>
                <w:tab w:val="num" w:pos="720"/>
                <w:tab w:val="num" w:pos="1080"/>
              </w:tabs>
              <w:spacing w:line="312" w:lineRule="auto"/>
              <w:rPr>
                <w:sz w:val="28"/>
                <w:szCs w:val="20"/>
                <w:lang w:eastAsia="ru-RU"/>
              </w:rPr>
            </w:pPr>
            <w:r w:rsidRPr="00C21FEA">
              <w:rPr>
                <w:sz w:val="28"/>
                <w:szCs w:val="20"/>
                <w:lang w:eastAsia="ru-RU"/>
              </w:rPr>
              <w:t xml:space="preserve">     </w:t>
            </w:r>
            <w:r w:rsidRPr="00C21FEA">
              <w:rPr>
                <w:position w:val="-10"/>
                <w:sz w:val="28"/>
                <w:szCs w:val="20"/>
                <w:lang w:eastAsia="ru-RU"/>
              </w:rPr>
              <w:object w:dxaOrig="240" w:dyaOrig="260" w14:anchorId="5F6DB609">
                <v:shape id="_x0000_i1052" type="#_x0000_t75" style="width:12pt;height:13.5pt" o:ole="">
                  <v:imagedata r:id="rId57" o:title=""/>
                </v:shape>
                <o:OLEObject Type="Embed" ProgID="Equation.3" ShapeID="_x0000_i1052" DrawAspect="Content" ObjectID="_1625298462" r:id="rId58"/>
              </w:object>
            </w:r>
            <w:r w:rsidRPr="00C21FEA">
              <w:rPr>
                <w:sz w:val="28"/>
                <w:szCs w:val="20"/>
                <w:lang w:eastAsia="ru-RU"/>
              </w:rPr>
              <w:t xml:space="preserve"> - густина;</w:t>
            </w:r>
          </w:p>
          <w:p w14:paraId="5620B639" w14:textId="77777777" w:rsidR="00C21FEA" w:rsidRPr="00C21FEA" w:rsidRDefault="00C21FEA" w:rsidP="00C21FEA">
            <w:pPr>
              <w:tabs>
                <w:tab w:val="num" w:pos="720"/>
                <w:tab w:val="num" w:pos="1080"/>
                <w:tab w:val="num" w:pos="1440"/>
              </w:tabs>
              <w:spacing w:line="312" w:lineRule="auto"/>
              <w:rPr>
                <w:sz w:val="28"/>
                <w:szCs w:val="20"/>
                <w:lang w:eastAsia="ru-RU"/>
              </w:rPr>
            </w:pPr>
            <w:r w:rsidRPr="00C21FEA">
              <w:rPr>
                <w:sz w:val="28"/>
                <w:szCs w:val="20"/>
                <w:lang w:eastAsia="ru-RU"/>
              </w:rPr>
              <w:t xml:space="preserve">     </w:t>
            </w:r>
            <w:r w:rsidRPr="00C21FEA">
              <w:rPr>
                <w:position w:val="-10"/>
                <w:sz w:val="28"/>
                <w:szCs w:val="20"/>
                <w:lang w:eastAsia="ru-RU"/>
              </w:rPr>
              <w:object w:dxaOrig="200" w:dyaOrig="260" w14:anchorId="0EED5B61">
                <v:shape id="_x0000_i1053" type="#_x0000_t75" style="width:10.5pt;height:13.5pt" o:ole="" o:bullet="t">
                  <v:imagedata r:id="rId59" o:title=""/>
                </v:shape>
                <o:OLEObject Type="Embed" ProgID="Equation.3" ShapeID="_x0000_i1053" DrawAspect="Content" ObjectID="_1625298463" r:id="rId60"/>
              </w:object>
            </w:r>
            <w:r w:rsidRPr="00C21FEA">
              <w:rPr>
                <w:sz w:val="28"/>
                <w:szCs w:val="20"/>
                <w:lang w:eastAsia="ru-RU"/>
              </w:rPr>
              <w:tab/>
              <w:t>- динамічна в’язкість;</w:t>
            </w:r>
          </w:p>
          <w:p w14:paraId="3FFB9A60" w14:textId="77777777" w:rsidR="00C21FEA" w:rsidRPr="00C21FEA" w:rsidRDefault="00C21FEA" w:rsidP="00C21FEA">
            <w:pPr>
              <w:tabs>
                <w:tab w:val="num" w:pos="720"/>
                <w:tab w:val="num" w:pos="1080"/>
              </w:tabs>
              <w:spacing w:line="312" w:lineRule="auto"/>
              <w:ind w:left="360"/>
              <w:rPr>
                <w:sz w:val="28"/>
                <w:szCs w:val="20"/>
                <w:lang w:eastAsia="ru-RU"/>
              </w:rPr>
            </w:pPr>
            <w:r w:rsidRPr="00C21FEA">
              <w:rPr>
                <w:position w:val="-6"/>
                <w:sz w:val="28"/>
                <w:szCs w:val="20"/>
                <w:lang w:eastAsia="ru-RU"/>
              </w:rPr>
              <w:object w:dxaOrig="200" w:dyaOrig="220" w14:anchorId="42D73F20">
                <v:shape id="_x0000_i1054" type="#_x0000_t75" style="width:10.5pt;height:11.25pt" o:ole="">
                  <v:imagedata r:id="rId61" o:title=""/>
                </v:shape>
                <o:OLEObject Type="Embed" ProgID="Equation.3" ShapeID="_x0000_i1054" DrawAspect="Content" ObjectID="_1625298464" r:id="rId62"/>
              </w:object>
            </w:r>
            <w:r w:rsidRPr="00C21FEA">
              <w:rPr>
                <w:sz w:val="28"/>
                <w:szCs w:val="20"/>
                <w:lang w:eastAsia="ru-RU"/>
              </w:rPr>
              <w:t xml:space="preserve">  - кінематична в’язкість;</w:t>
            </w:r>
            <w:r w:rsidRPr="00C21FEA">
              <w:rPr>
                <w:sz w:val="28"/>
                <w:szCs w:val="20"/>
                <w:lang w:eastAsia="ru-RU"/>
              </w:rPr>
              <w:tab/>
            </w:r>
          </w:p>
          <w:p w14:paraId="325E1D68" w14:textId="77777777" w:rsidR="00C21FEA" w:rsidRPr="00C21FEA" w:rsidRDefault="00C21FEA" w:rsidP="00C21FEA">
            <w:pPr>
              <w:tabs>
                <w:tab w:val="num" w:pos="720"/>
                <w:tab w:val="num" w:pos="1080"/>
              </w:tabs>
              <w:spacing w:line="312" w:lineRule="auto"/>
              <w:rPr>
                <w:sz w:val="28"/>
                <w:szCs w:val="20"/>
                <w:lang w:eastAsia="ru-RU"/>
              </w:rPr>
            </w:pPr>
            <w:r w:rsidRPr="00C21FEA">
              <w:rPr>
                <w:b/>
                <w:bCs/>
                <w:sz w:val="28"/>
                <w:szCs w:val="20"/>
                <w:lang w:eastAsia="ru-RU"/>
              </w:rPr>
              <w:t xml:space="preserve">     </w:t>
            </w:r>
            <w:r w:rsidRPr="00C21FEA">
              <w:rPr>
                <w:b/>
                <w:bCs/>
                <w:position w:val="-6"/>
                <w:sz w:val="28"/>
                <w:szCs w:val="20"/>
                <w:lang w:eastAsia="ru-RU"/>
              </w:rPr>
              <w:object w:dxaOrig="240" w:dyaOrig="220" w14:anchorId="569D92E1">
                <v:shape id="_x0000_i1055" type="#_x0000_t75" style="width:12pt;height:11.25pt" o:ole="">
                  <v:imagedata r:id="rId63" o:title=""/>
                </v:shape>
                <o:OLEObject Type="Embed" ProgID="Equation.3" ShapeID="_x0000_i1055" DrawAspect="Content" ObjectID="_1625298465" r:id="rId64"/>
              </w:object>
            </w:r>
            <w:r w:rsidRPr="00C21FEA">
              <w:rPr>
                <w:b/>
                <w:bCs/>
                <w:sz w:val="28"/>
                <w:szCs w:val="20"/>
                <w:lang w:eastAsia="ru-RU"/>
              </w:rPr>
              <w:t xml:space="preserve"> </w:t>
            </w:r>
            <w:r w:rsidRPr="00C21FEA">
              <w:rPr>
                <w:sz w:val="28"/>
                <w:szCs w:val="20"/>
                <w:lang w:eastAsia="ru-RU"/>
              </w:rPr>
              <w:t>-  поверхневий натяг;</w:t>
            </w:r>
          </w:p>
          <w:p w14:paraId="5F9AF206" w14:textId="77777777" w:rsidR="004B54E8" w:rsidRPr="00C21FEA" w:rsidRDefault="004B54E8" w:rsidP="004B54E8">
            <w:pPr>
              <w:spacing w:line="312" w:lineRule="auto"/>
              <w:jc w:val="center"/>
              <w:rPr>
                <w:sz w:val="28"/>
                <w:szCs w:val="20"/>
                <w:lang w:val="ru-RU" w:eastAsia="ru-RU"/>
              </w:rPr>
            </w:pPr>
          </w:p>
        </w:tc>
        <w:tc>
          <w:tcPr>
            <w:tcW w:w="4785" w:type="dxa"/>
          </w:tcPr>
          <w:p w14:paraId="5643C8D0" w14:textId="77777777" w:rsidR="00C21FEA" w:rsidRPr="00C21FEA" w:rsidRDefault="00C21FEA" w:rsidP="00C21FEA">
            <w:pPr>
              <w:tabs>
                <w:tab w:val="num" w:pos="720"/>
              </w:tabs>
              <w:spacing w:line="312" w:lineRule="auto"/>
              <w:rPr>
                <w:sz w:val="28"/>
                <w:szCs w:val="20"/>
                <w:lang w:eastAsia="ru-RU"/>
              </w:rPr>
            </w:pPr>
            <w:r w:rsidRPr="00C21FEA">
              <w:rPr>
                <w:i/>
                <w:sz w:val="28"/>
                <w:szCs w:val="20"/>
                <w:lang w:eastAsia="ru-RU"/>
              </w:rPr>
              <w:t>g</w:t>
            </w:r>
            <w:r w:rsidRPr="00C21FEA">
              <w:rPr>
                <w:sz w:val="28"/>
                <w:szCs w:val="20"/>
                <w:lang w:eastAsia="ru-RU"/>
              </w:rPr>
              <w:t xml:space="preserve">  - прискорення вільного падіння;</w:t>
            </w:r>
          </w:p>
          <w:p w14:paraId="017BBE57" w14:textId="77777777" w:rsidR="00C21FEA" w:rsidRPr="00C21FEA" w:rsidRDefault="00C21FEA" w:rsidP="00C21FEA">
            <w:pPr>
              <w:tabs>
                <w:tab w:val="num" w:pos="720"/>
              </w:tabs>
              <w:spacing w:line="312" w:lineRule="auto"/>
              <w:rPr>
                <w:sz w:val="28"/>
                <w:szCs w:val="20"/>
                <w:lang w:eastAsia="ru-RU"/>
              </w:rPr>
            </w:pPr>
            <w:r w:rsidRPr="00C21FEA">
              <w:rPr>
                <w:position w:val="-6"/>
                <w:sz w:val="28"/>
                <w:szCs w:val="20"/>
                <w:lang w:eastAsia="ru-RU"/>
              </w:rPr>
              <w:object w:dxaOrig="220" w:dyaOrig="279" w14:anchorId="76189CEC">
                <v:shape id="_x0000_i1056" type="#_x0000_t75" style="width:11.25pt;height:14.25pt" o:ole="">
                  <v:imagedata r:id="rId65" o:title=""/>
                </v:shape>
                <o:OLEObject Type="Embed" ProgID="Equation.3" ShapeID="_x0000_i1056" DrawAspect="Content" ObjectID="_1625298466" r:id="rId66"/>
              </w:object>
            </w:r>
            <w:r w:rsidRPr="00C21FEA">
              <w:rPr>
                <w:sz w:val="28"/>
                <w:szCs w:val="20"/>
                <w:lang w:eastAsia="ru-RU"/>
              </w:rPr>
              <w:t xml:space="preserve"> - середня довжина;</w:t>
            </w:r>
          </w:p>
          <w:p w14:paraId="0341BCDE" w14:textId="77777777" w:rsidR="00C21FEA" w:rsidRPr="00C21FEA" w:rsidRDefault="00C21FEA" w:rsidP="00C21FEA">
            <w:pPr>
              <w:tabs>
                <w:tab w:val="num" w:pos="720"/>
                <w:tab w:val="num" w:pos="1080"/>
              </w:tabs>
              <w:spacing w:line="312" w:lineRule="auto"/>
              <w:rPr>
                <w:sz w:val="28"/>
                <w:szCs w:val="20"/>
                <w:lang w:eastAsia="ru-RU"/>
              </w:rPr>
            </w:pPr>
            <w:r w:rsidRPr="00C21FEA">
              <w:rPr>
                <w:sz w:val="28"/>
                <w:szCs w:val="20"/>
                <w:lang w:eastAsia="ru-RU"/>
              </w:rPr>
              <w:t>ƒ  - характеристична частота;</w:t>
            </w:r>
          </w:p>
          <w:p w14:paraId="0BF7390A" w14:textId="77777777" w:rsidR="00C21FEA" w:rsidRPr="00C21FEA" w:rsidRDefault="00C21FEA" w:rsidP="00C21FEA">
            <w:pPr>
              <w:tabs>
                <w:tab w:val="num" w:pos="720"/>
                <w:tab w:val="num" w:pos="1080"/>
              </w:tabs>
              <w:spacing w:line="312" w:lineRule="auto"/>
              <w:rPr>
                <w:sz w:val="28"/>
                <w:szCs w:val="20"/>
                <w:lang w:eastAsia="ru-RU"/>
              </w:rPr>
            </w:pPr>
            <w:r w:rsidRPr="00C21FEA">
              <w:rPr>
                <w:i/>
                <w:sz w:val="28"/>
                <w:szCs w:val="20"/>
                <w:lang w:eastAsia="ru-RU"/>
              </w:rPr>
              <w:t xml:space="preserve">с   </w:t>
            </w:r>
            <w:r w:rsidRPr="00C21FEA">
              <w:rPr>
                <w:sz w:val="28"/>
                <w:szCs w:val="20"/>
                <w:lang w:eastAsia="ru-RU"/>
              </w:rPr>
              <w:t>- швидкість звуку.</w:t>
            </w:r>
          </w:p>
          <w:p w14:paraId="2653EFF0" w14:textId="77777777" w:rsidR="00C21FEA" w:rsidRPr="00C21FEA" w:rsidRDefault="00C21FEA" w:rsidP="00C21FEA">
            <w:pPr>
              <w:tabs>
                <w:tab w:val="num" w:pos="1080"/>
              </w:tabs>
              <w:spacing w:line="312" w:lineRule="auto"/>
              <w:rPr>
                <w:sz w:val="28"/>
                <w:szCs w:val="20"/>
                <w:lang w:eastAsia="ru-RU"/>
              </w:rPr>
            </w:pPr>
            <w:r w:rsidRPr="00C21FEA">
              <w:rPr>
                <w:i/>
                <w:sz w:val="28"/>
                <w:szCs w:val="20"/>
                <w:lang w:val="en-US" w:eastAsia="ru-RU"/>
              </w:rPr>
              <w:t>K</w:t>
            </w:r>
            <w:r w:rsidRPr="00C21FEA">
              <w:rPr>
                <w:i/>
                <w:sz w:val="28"/>
                <w:szCs w:val="20"/>
                <w:lang w:eastAsia="ru-RU"/>
              </w:rPr>
              <w:t xml:space="preserve">  </w:t>
            </w:r>
            <w:r w:rsidRPr="00C21FEA">
              <w:rPr>
                <w:sz w:val="28"/>
                <w:szCs w:val="20"/>
                <w:lang w:eastAsia="ru-RU"/>
              </w:rPr>
              <w:t>- коефіцієнт теплопереносу;</w:t>
            </w:r>
          </w:p>
          <w:p w14:paraId="7D289755" w14:textId="77777777" w:rsidR="00C21FEA" w:rsidRPr="00C21FEA" w:rsidRDefault="00C21FEA" w:rsidP="00C21FEA">
            <w:pPr>
              <w:tabs>
                <w:tab w:val="num" w:pos="1080"/>
              </w:tabs>
              <w:spacing w:line="312" w:lineRule="auto"/>
              <w:rPr>
                <w:sz w:val="28"/>
                <w:szCs w:val="20"/>
                <w:lang w:eastAsia="ru-RU"/>
              </w:rPr>
            </w:pPr>
            <w:r w:rsidRPr="00C21FEA">
              <w:rPr>
                <w:position w:val="-6"/>
                <w:sz w:val="28"/>
                <w:szCs w:val="20"/>
                <w:lang w:eastAsia="ru-RU"/>
              </w:rPr>
              <w:object w:dxaOrig="220" w:dyaOrig="279" w14:anchorId="29490C1C">
                <v:shape id="_x0000_i1057" type="#_x0000_t75" style="width:11.25pt;height:14.25pt" o:ole="">
                  <v:imagedata r:id="rId67" o:title=""/>
                </v:shape>
                <o:OLEObject Type="Embed" ProgID="Equation.3" ShapeID="_x0000_i1057" DrawAspect="Content" ObjectID="_1625298467" r:id="rId68"/>
              </w:object>
            </w:r>
            <w:r w:rsidRPr="00C21FEA">
              <w:rPr>
                <w:sz w:val="28"/>
                <w:szCs w:val="20"/>
                <w:lang w:eastAsia="ru-RU"/>
              </w:rPr>
              <w:t xml:space="preserve"> - коефіцієнт теплопровідності.</w:t>
            </w:r>
          </w:p>
          <w:p w14:paraId="1942941D" w14:textId="77777777" w:rsidR="00C21FEA" w:rsidRPr="00C21FEA" w:rsidRDefault="00C21FEA" w:rsidP="00C21FEA">
            <w:pPr>
              <w:spacing w:line="312" w:lineRule="auto"/>
              <w:rPr>
                <w:sz w:val="28"/>
                <w:szCs w:val="20"/>
                <w:lang w:eastAsia="ru-RU"/>
              </w:rPr>
            </w:pPr>
          </w:p>
        </w:tc>
      </w:tr>
    </w:tbl>
    <w:p w14:paraId="618249E6" w14:textId="77777777" w:rsidR="00BA1360" w:rsidRDefault="00BA1360" w:rsidP="004B54E8">
      <w:pPr>
        <w:spacing w:line="312" w:lineRule="auto"/>
        <w:jc w:val="center"/>
        <w:rPr>
          <w:b/>
          <w:bCs/>
          <w:sz w:val="28"/>
          <w:szCs w:val="28"/>
          <w:lang w:eastAsia="ru-RU"/>
        </w:rPr>
      </w:pPr>
    </w:p>
    <w:p w14:paraId="5E59D50B" w14:textId="77777777" w:rsidR="00BA1360" w:rsidRDefault="00BA1360">
      <w:pPr>
        <w:spacing w:after="160" w:line="259" w:lineRule="auto"/>
        <w:rPr>
          <w:b/>
          <w:bCs/>
          <w:sz w:val="28"/>
          <w:szCs w:val="28"/>
          <w:lang w:eastAsia="ru-RU"/>
        </w:rPr>
      </w:pPr>
      <w:r>
        <w:rPr>
          <w:b/>
          <w:bCs/>
          <w:sz w:val="28"/>
          <w:szCs w:val="28"/>
          <w:lang w:eastAsia="ru-RU"/>
        </w:rPr>
        <w:br w:type="page"/>
      </w:r>
    </w:p>
    <w:p w14:paraId="374EF4B1" w14:textId="77777777" w:rsidR="004B54E8" w:rsidRPr="004B54E8" w:rsidRDefault="004B54E8" w:rsidP="004B54E8">
      <w:pPr>
        <w:spacing w:line="312" w:lineRule="auto"/>
        <w:jc w:val="center"/>
        <w:rPr>
          <w:b/>
          <w:bCs/>
          <w:sz w:val="28"/>
          <w:szCs w:val="28"/>
          <w:lang w:eastAsia="ru-RU"/>
        </w:rPr>
      </w:pPr>
      <w:r w:rsidRPr="004B54E8">
        <w:rPr>
          <w:b/>
          <w:bCs/>
          <w:sz w:val="28"/>
          <w:szCs w:val="28"/>
          <w:lang w:eastAsia="ru-RU"/>
        </w:rPr>
        <w:lastRenderedPageBreak/>
        <w:t>Додаток  У</w:t>
      </w:r>
    </w:p>
    <w:p w14:paraId="6B0E0124" w14:textId="77777777" w:rsidR="004B54E8" w:rsidRPr="000A46D5" w:rsidRDefault="004B54E8" w:rsidP="00487556">
      <w:pPr>
        <w:widowControl w:val="0"/>
        <w:kinsoku w:val="0"/>
        <w:overflowPunct w:val="0"/>
        <w:autoSpaceDE w:val="0"/>
        <w:autoSpaceDN w:val="0"/>
        <w:adjustRightInd w:val="0"/>
        <w:spacing w:line="312" w:lineRule="auto"/>
        <w:outlineLvl w:val="5"/>
        <w:rPr>
          <w:rFonts w:eastAsiaTheme="minorEastAsia"/>
          <w:b/>
          <w:bCs/>
          <w:sz w:val="28"/>
          <w:szCs w:val="28"/>
          <w:lang w:eastAsia="ru-RU"/>
        </w:rPr>
      </w:pPr>
      <w:r w:rsidRPr="000A46D5">
        <w:rPr>
          <w:b/>
          <w:sz w:val="28"/>
          <w:szCs w:val="28"/>
          <w:lang w:eastAsia="ru-RU"/>
        </w:rPr>
        <w:t>Функції випускової кафедри з організації випускної атестації студентів</w:t>
      </w:r>
    </w:p>
    <w:p w14:paraId="134EAFED" w14:textId="533F46AE" w:rsidR="004B54E8" w:rsidRPr="00487556" w:rsidRDefault="004B54E8" w:rsidP="00487556">
      <w:pPr>
        <w:widowControl w:val="0"/>
        <w:numPr>
          <w:ilvl w:val="0"/>
          <w:numId w:val="9"/>
        </w:numPr>
        <w:tabs>
          <w:tab w:val="left" w:pos="468"/>
        </w:tabs>
        <w:kinsoku w:val="0"/>
        <w:overflowPunct w:val="0"/>
        <w:autoSpaceDE w:val="0"/>
        <w:autoSpaceDN w:val="0"/>
        <w:adjustRightInd w:val="0"/>
        <w:spacing w:line="312" w:lineRule="auto"/>
        <w:ind w:left="0" w:hanging="322"/>
        <w:jc w:val="both"/>
        <w:rPr>
          <w:rFonts w:eastAsiaTheme="minorEastAsia"/>
          <w:color w:val="000000"/>
          <w:sz w:val="28"/>
          <w:szCs w:val="28"/>
          <w:lang w:eastAsia="ru-RU"/>
        </w:rPr>
      </w:pPr>
      <w:r w:rsidRPr="00487556">
        <w:rPr>
          <w:rFonts w:eastAsiaTheme="minorEastAsia"/>
          <w:sz w:val="28"/>
          <w:szCs w:val="28"/>
          <w:lang w:eastAsia="ru-RU"/>
        </w:rPr>
        <w:t>розробляють методичні рекомендації з підготовки кваліфікаційних робіт з кожного рівня вищої освіти, які визначають вимоги до змісту, обсягу, оформлення кваліфікаційних робіт студентів з урахуванням специфіки спеціальностей (спеціалізацій), за якими здійснюється підготовка фахівців на кафедрі та доводять їх до відома студентів до початку переддипломної</w:t>
      </w:r>
      <w:r w:rsidRPr="00487556">
        <w:rPr>
          <w:rFonts w:eastAsiaTheme="minorEastAsia"/>
          <w:spacing w:val="-8"/>
          <w:sz w:val="28"/>
          <w:szCs w:val="28"/>
          <w:lang w:eastAsia="ru-RU"/>
        </w:rPr>
        <w:t xml:space="preserve"> </w:t>
      </w:r>
      <w:r w:rsidR="00F51D61">
        <w:rPr>
          <w:rFonts w:eastAsiaTheme="minorEastAsia"/>
          <w:sz w:val="28"/>
          <w:szCs w:val="28"/>
          <w:lang w:eastAsia="ru-RU"/>
        </w:rPr>
        <w:t>практики</w:t>
      </w:r>
      <w:r w:rsidRPr="00487556">
        <w:rPr>
          <w:rFonts w:eastAsiaTheme="minorEastAsia"/>
          <w:sz w:val="28"/>
          <w:szCs w:val="28"/>
          <w:lang w:eastAsia="ru-RU"/>
        </w:rPr>
        <w:t>;</w:t>
      </w:r>
    </w:p>
    <w:p w14:paraId="0FF41448" w14:textId="3A9BB5FA" w:rsidR="00FB23B4" w:rsidRDefault="004B54E8" w:rsidP="00FB23B4">
      <w:pPr>
        <w:widowControl w:val="0"/>
        <w:numPr>
          <w:ilvl w:val="0"/>
          <w:numId w:val="9"/>
        </w:numPr>
        <w:tabs>
          <w:tab w:val="left" w:pos="468"/>
        </w:tabs>
        <w:kinsoku w:val="0"/>
        <w:overflowPunct w:val="0"/>
        <w:autoSpaceDE w:val="0"/>
        <w:autoSpaceDN w:val="0"/>
        <w:adjustRightInd w:val="0"/>
        <w:spacing w:line="312" w:lineRule="auto"/>
        <w:ind w:left="0" w:hanging="322"/>
        <w:jc w:val="both"/>
        <w:rPr>
          <w:rFonts w:eastAsiaTheme="minorEastAsia"/>
          <w:color w:val="000000"/>
          <w:sz w:val="28"/>
          <w:szCs w:val="28"/>
          <w:lang w:val="ru-RU" w:eastAsia="ru-RU"/>
        </w:rPr>
      </w:pPr>
      <w:r w:rsidRPr="00487556">
        <w:rPr>
          <w:rFonts w:eastAsiaTheme="minorEastAsia"/>
          <w:sz w:val="28"/>
          <w:szCs w:val="28"/>
          <w:lang w:val="ru-RU" w:eastAsia="ru-RU"/>
        </w:rPr>
        <w:t>розробляють критерії оцінювання кваліфікаційних робіт за 100-бальною шкалою, затверджують їх на засіданні кафедри та доводять до відома студентів до початку переддипломної</w:t>
      </w:r>
      <w:r w:rsidRPr="00487556">
        <w:rPr>
          <w:rFonts w:eastAsiaTheme="minorEastAsia"/>
          <w:spacing w:val="-11"/>
          <w:sz w:val="28"/>
          <w:szCs w:val="28"/>
          <w:lang w:val="ru-RU" w:eastAsia="ru-RU"/>
        </w:rPr>
        <w:t xml:space="preserve"> </w:t>
      </w:r>
      <w:r w:rsidR="00F51D61">
        <w:rPr>
          <w:rFonts w:eastAsiaTheme="minorEastAsia"/>
          <w:sz w:val="28"/>
          <w:szCs w:val="28"/>
          <w:lang w:val="ru-RU" w:eastAsia="ru-RU"/>
        </w:rPr>
        <w:t>практики</w:t>
      </w:r>
      <w:r w:rsidRPr="00487556">
        <w:rPr>
          <w:rFonts w:eastAsiaTheme="minorEastAsia"/>
          <w:sz w:val="28"/>
          <w:szCs w:val="28"/>
          <w:lang w:val="ru-RU" w:eastAsia="ru-RU"/>
        </w:rPr>
        <w:t>;</w:t>
      </w:r>
    </w:p>
    <w:p w14:paraId="373F695B" w14:textId="77777777" w:rsidR="00FB23B4" w:rsidRDefault="004B54E8" w:rsidP="00FB23B4">
      <w:pPr>
        <w:widowControl w:val="0"/>
        <w:numPr>
          <w:ilvl w:val="0"/>
          <w:numId w:val="9"/>
        </w:numPr>
        <w:tabs>
          <w:tab w:val="left" w:pos="468"/>
        </w:tabs>
        <w:kinsoku w:val="0"/>
        <w:overflowPunct w:val="0"/>
        <w:autoSpaceDE w:val="0"/>
        <w:autoSpaceDN w:val="0"/>
        <w:adjustRightInd w:val="0"/>
        <w:spacing w:line="312" w:lineRule="auto"/>
        <w:ind w:left="0" w:hanging="322"/>
        <w:jc w:val="both"/>
        <w:rPr>
          <w:rFonts w:eastAsiaTheme="minorEastAsia"/>
          <w:color w:val="000000"/>
          <w:sz w:val="28"/>
          <w:szCs w:val="28"/>
          <w:lang w:val="ru-RU" w:eastAsia="ru-RU"/>
        </w:rPr>
      </w:pPr>
      <w:r w:rsidRPr="00FB23B4">
        <w:rPr>
          <w:rFonts w:eastAsiaTheme="minorEastAsia"/>
          <w:sz w:val="28"/>
          <w:szCs w:val="28"/>
          <w:lang w:val="ru-RU" w:eastAsia="ru-RU"/>
        </w:rPr>
        <w:t>готують необхідну документацію для проходження студентами переддипломної практики (програму практики, методичні вказівки з проведення практики, індивідуальні завдання, вимоги щодо оформлення звіту про практику, порядок захисту звітів тощо) та подають програму практики для розгляду вченою радою</w:t>
      </w:r>
      <w:r w:rsidRPr="00FB23B4">
        <w:rPr>
          <w:rFonts w:eastAsiaTheme="minorEastAsia"/>
          <w:spacing w:val="-10"/>
          <w:sz w:val="28"/>
          <w:szCs w:val="28"/>
          <w:lang w:val="ru-RU" w:eastAsia="ru-RU"/>
        </w:rPr>
        <w:t xml:space="preserve"> </w:t>
      </w:r>
      <w:r w:rsidRPr="00FB23B4">
        <w:rPr>
          <w:rFonts w:eastAsiaTheme="minorEastAsia"/>
          <w:sz w:val="28"/>
          <w:szCs w:val="28"/>
          <w:lang w:val="ru-RU" w:eastAsia="ru-RU"/>
        </w:rPr>
        <w:t>факультету;</w:t>
      </w:r>
    </w:p>
    <w:p w14:paraId="745B591B" w14:textId="090324E4" w:rsidR="004B54E8" w:rsidRPr="00FB23B4" w:rsidRDefault="004B54E8" w:rsidP="00FB23B4">
      <w:pPr>
        <w:widowControl w:val="0"/>
        <w:numPr>
          <w:ilvl w:val="0"/>
          <w:numId w:val="9"/>
        </w:numPr>
        <w:tabs>
          <w:tab w:val="left" w:pos="468"/>
        </w:tabs>
        <w:kinsoku w:val="0"/>
        <w:overflowPunct w:val="0"/>
        <w:autoSpaceDE w:val="0"/>
        <w:autoSpaceDN w:val="0"/>
        <w:adjustRightInd w:val="0"/>
        <w:spacing w:line="312" w:lineRule="auto"/>
        <w:ind w:left="0" w:hanging="322"/>
        <w:jc w:val="both"/>
        <w:rPr>
          <w:rFonts w:eastAsiaTheme="minorEastAsia"/>
          <w:color w:val="000000"/>
          <w:sz w:val="28"/>
          <w:szCs w:val="28"/>
          <w:lang w:val="ru-RU" w:eastAsia="ru-RU"/>
        </w:rPr>
      </w:pPr>
      <w:r w:rsidRPr="00FB23B4">
        <w:rPr>
          <w:rFonts w:eastAsiaTheme="minorEastAsia"/>
          <w:sz w:val="28"/>
          <w:szCs w:val="28"/>
          <w:lang w:val="ru-RU" w:eastAsia="ru-RU"/>
        </w:rPr>
        <w:t>вносять пропозиції до деканату щодо місць проведення переддипломної практики та керівників</w:t>
      </w:r>
      <w:r w:rsidRPr="00FB23B4">
        <w:rPr>
          <w:rFonts w:eastAsiaTheme="minorEastAsia"/>
          <w:spacing w:val="-4"/>
          <w:sz w:val="28"/>
          <w:szCs w:val="28"/>
          <w:lang w:val="ru-RU" w:eastAsia="ru-RU"/>
        </w:rPr>
        <w:t xml:space="preserve"> </w:t>
      </w:r>
      <w:r w:rsidRPr="00FB23B4">
        <w:rPr>
          <w:rFonts w:eastAsiaTheme="minorEastAsia"/>
          <w:sz w:val="28"/>
          <w:szCs w:val="28"/>
          <w:lang w:val="ru-RU" w:eastAsia="ru-RU"/>
        </w:rPr>
        <w:t>практики;</w:t>
      </w:r>
    </w:p>
    <w:p w14:paraId="2ECCBF36" w14:textId="67BDDF14" w:rsidR="00FB23B4" w:rsidRDefault="004B54E8" w:rsidP="00C66ECA">
      <w:pPr>
        <w:widowControl w:val="0"/>
        <w:numPr>
          <w:ilvl w:val="0"/>
          <w:numId w:val="9"/>
        </w:numPr>
        <w:tabs>
          <w:tab w:val="left" w:pos="468"/>
        </w:tabs>
        <w:kinsoku w:val="0"/>
        <w:overflowPunct w:val="0"/>
        <w:autoSpaceDE w:val="0"/>
        <w:autoSpaceDN w:val="0"/>
        <w:adjustRightInd w:val="0"/>
        <w:spacing w:line="312" w:lineRule="auto"/>
        <w:ind w:left="0" w:hanging="322"/>
        <w:jc w:val="both"/>
        <w:rPr>
          <w:rFonts w:eastAsiaTheme="minorEastAsia"/>
          <w:sz w:val="28"/>
          <w:szCs w:val="28"/>
          <w:lang w:val="ru-RU" w:eastAsia="ru-RU"/>
        </w:rPr>
      </w:pPr>
      <w:r w:rsidRPr="00FB23B4">
        <w:rPr>
          <w:rFonts w:eastAsiaTheme="minorEastAsia"/>
          <w:sz w:val="28"/>
          <w:szCs w:val="28"/>
          <w:lang w:val="ru-RU" w:eastAsia="ru-RU"/>
        </w:rPr>
        <w:t>здійснюють контроль за проходженням практики та організують захист звітів протягом тижня після її</w:t>
      </w:r>
      <w:r w:rsidRPr="00FB23B4">
        <w:rPr>
          <w:rFonts w:eastAsiaTheme="minorEastAsia"/>
          <w:spacing w:val="-17"/>
          <w:sz w:val="28"/>
          <w:szCs w:val="28"/>
          <w:lang w:val="ru-RU" w:eastAsia="ru-RU"/>
        </w:rPr>
        <w:t xml:space="preserve"> </w:t>
      </w:r>
      <w:r w:rsidRPr="00FB23B4">
        <w:rPr>
          <w:rFonts w:eastAsiaTheme="minorEastAsia"/>
          <w:sz w:val="28"/>
          <w:szCs w:val="28"/>
          <w:lang w:val="ru-RU" w:eastAsia="ru-RU"/>
        </w:rPr>
        <w:t>закінчення;</w:t>
      </w:r>
    </w:p>
    <w:p w14:paraId="2C493845" w14:textId="6F750BBA" w:rsidR="004B54E8" w:rsidRDefault="004B54E8" w:rsidP="00C66ECA">
      <w:pPr>
        <w:widowControl w:val="0"/>
        <w:numPr>
          <w:ilvl w:val="0"/>
          <w:numId w:val="9"/>
        </w:numPr>
        <w:tabs>
          <w:tab w:val="left" w:pos="468"/>
        </w:tabs>
        <w:kinsoku w:val="0"/>
        <w:overflowPunct w:val="0"/>
        <w:autoSpaceDE w:val="0"/>
        <w:autoSpaceDN w:val="0"/>
        <w:adjustRightInd w:val="0"/>
        <w:spacing w:line="312" w:lineRule="auto"/>
        <w:ind w:left="0" w:hanging="322"/>
        <w:jc w:val="both"/>
        <w:rPr>
          <w:rFonts w:eastAsiaTheme="minorEastAsia"/>
          <w:sz w:val="28"/>
          <w:szCs w:val="28"/>
          <w:lang w:val="ru-RU" w:eastAsia="ru-RU"/>
        </w:rPr>
      </w:pPr>
      <w:r w:rsidRPr="00FB23B4">
        <w:rPr>
          <w:rFonts w:eastAsiaTheme="minorEastAsia"/>
          <w:sz w:val="28"/>
          <w:szCs w:val="28"/>
          <w:lang w:val="ru-RU" w:eastAsia="ru-RU"/>
        </w:rPr>
        <w:t xml:space="preserve">розробляють теми кваліфікаційних робіт, заздалегідь ознайомлюють із ними </w:t>
      </w:r>
      <w:r w:rsidR="00AF6E98" w:rsidRPr="00FB23B4">
        <w:rPr>
          <w:rFonts w:eastAsiaTheme="minorEastAsia"/>
          <w:sz w:val="28"/>
          <w:szCs w:val="28"/>
          <w:lang w:val="ru-RU" w:eastAsia="ru-RU"/>
        </w:rPr>
        <w:t>студентів</w:t>
      </w:r>
      <w:r w:rsidRPr="00FB23B4">
        <w:rPr>
          <w:rFonts w:eastAsiaTheme="minorEastAsia"/>
          <w:sz w:val="28"/>
          <w:szCs w:val="28"/>
          <w:lang w:val="ru-RU" w:eastAsia="ru-RU"/>
        </w:rPr>
        <w:t xml:space="preserve"> і до початку переддипломної практики закріплюють теми робіт за</w:t>
      </w:r>
      <w:r w:rsidRPr="00FB23B4">
        <w:rPr>
          <w:rFonts w:eastAsiaTheme="minorEastAsia"/>
          <w:spacing w:val="-7"/>
          <w:sz w:val="28"/>
          <w:szCs w:val="28"/>
          <w:lang w:val="ru-RU" w:eastAsia="ru-RU"/>
        </w:rPr>
        <w:t xml:space="preserve"> </w:t>
      </w:r>
      <w:r w:rsidRPr="00FB23B4">
        <w:rPr>
          <w:rFonts w:eastAsiaTheme="minorEastAsia"/>
          <w:sz w:val="28"/>
          <w:szCs w:val="28"/>
          <w:lang w:val="ru-RU" w:eastAsia="ru-RU"/>
        </w:rPr>
        <w:t>студентами;</w:t>
      </w:r>
    </w:p>
    <w:p w14:paraId="10006B16" w14:textId="1FDE680C" w:rsidR="004B54E8" w:rsidRDefault="004B54E8" w:rsidP="00C66ECA">
      <w:pPr>
        <w:widowControl w:val="0"/>
        <w:numPr>
          <w:ilvl w:val="0"/>
          <w:numId w:val="9"/>
        </w:numPr>
        <w:tabs>
          <w:tab w:val="left" w:pos="468"/>
        </w:tabs>
        <w:kinsoku w:val="0"/>
        <w:overflowPunct w:val="0"/>
        <w:autoSpaceDE w:val="0"/>
        <w:autoSpaceDN w:val="0"/>
        <w:adjustRightInd w:val="0"/>
        <w:spacing w:line="312" w:lineRule="auto"/>
        <w:ind w:left="0" w:hanging="322"/>
        <w:jc w:val="both"/>
        <w:rPr>
          <w:rFonts w:eastAsiaTheme="minorEastAsia"/>
          <w:sz w:val="28"/>
          <w:szCs w:val="28"/>
          <w:lang w:val="ru-RU" w:eastAsia="ru-RU"/>
        </w:rPr>
      </w:pPr>
      <w:r w:rsidRPr="00FB23B4">
        <w:rPr>
          <w:rFonts w:eastAsiaTheme="minorEastAsia"/>
          <w:sz w:val="28"/>
          <w:szCs w:val="28"/>
          <w:lang w:val="ru-RU" w:eastAsia="ru-RU"/>
        </w:rPr>
        <w:t>визначають керівників і консультантів кваліфікаційних робіт з числа досвідчених науково-педагогічних працівників або співробітників науково-дослідного підрозділу випускової кафедри, а також провідних спеціалістів відповідної галузі з підприємств, установ, науково- дослідних інститутів тощо за їх</w:t>
      </w:r>
      <w:r w:rsidRPr="00FB23B4">
        <w:rPr>
          <w:rFonts w:eastAsiaTheme="minorEastAsia"/>
          <w:spacing w:val="-19"/>
          <w:sz w:val="28"/>
          <w:szCs w:val="28"/>
          <w:lang w:val="ru-RU" w:eastAsia="ru-RU"/>
        </w:rPr>
        <w:t xml:space="preserve"> </w:t>
      </w:r>
      <w:r w:rsidRPr="00FB23B4">
        <w:rPr>
          <w:rFonts w:eastAsiaTheme="minorEastAsia"/>
          <w:sz w:val="28"/>
          <w:szCs w:val="28"/>
          <w:lang w:val="ru-RU" w:eastAsia="ru-RU"/>
        </w:rPr>
        <w:t>згодою;</w:t>
      </w:r>
    </w:p>
    <w:p w14:paraId="7B18F16C" w14:textId="739499F5" w:rsidR="004B54E8" w:rsidRDefault="004B54E8" w:rsidP="00C66ECA">
      <w:pPr>
        <w:widowControl w:val="0"/>
        <w:numPr>
          <w:ilvl w:val="0"/>
          <w:numId w:val="9"/>
        </w:numPr>
        <w:tabs>
          <w:tab w:val="left" w:pos="468"/>
        </w:tabs>
        <w:kinsoku w:val="0"/>
        <w:overflowPunct w:val="0"/>
        <w:autoSpaceDE w:val="0"/>
        <w:autoSpaceDN w:val="0"/>
        <w:adjustRightInd w:val="0"/>
        <w:spacing w:line="312" w:lineRule="auto"/>
        <w:ind w:left="0" w:hanging="322"/>
        <w:jc w:val="both"/>
        <w:rPr>
          <w:rFonts w:eastAsiaTheme="minorEastAsia"/>
          <w:sz w:val="28"/>
          <w:szCs w:val="28"/>
          <w:lang w:val="ru-RU" w:eastAsia="ru-RU"/>
        </w:rPr>
      </w:pPr>
      <w:r w:rsidRPr="00FB23B4">
        <w:rPr>
          <w:rFonts w:eastAsiaTheme="minorEastAsia"/>
          <w:sz w:val="28"/>
          <w:szCs w:val="28"/>
          <w:lang w:val="ru-RU" w:eastAsia="ru-RU"/>
        </w:rPr>
        <w:t>протягом тижня після захисту студентами звітів про переддипломну практик</w:t>
      </w:r>
      <w:r w:rsidR="00B85C21" w:rsidRPr="00FB23B4">
        <w:rPr>
          <w:rFonts w:eastAsiaTheme="minorEastAsia"/>
          <w:sz w:val="28"/>
          <w:szCs w:val="28"/>
          <w:lang w:val="ru-RU" w:eastAsia="ru-RU"/>
        </w:rPr>
        <w:t xml:space="preserve">у подають до деканату </w:t>
      </w:r>
      <w:r w:rsidRPr="00FB23B4">
        <w:rPr>
          <w:rFonts w:eastAsiaTheme="minorEastAsia"/>
          <w:sz w:val="28"/>
          <w:szCs w:val="28"/>
          <w:lang w:val="ru-RU" w:eastAsia="ru-RU"/>
        </w:rPr>
        <w:t>факультету інформацію за встановленою формою для підготовки проекту наказу про призначення керівників та закріплення за студентами тем кваліфікаційних робіт за спеціальностями кафедри, підготовки довідок-викликів для виконання кваліфікаційних робіт;</w:t>
      </w:r>
    </w:p>
    <w:p w14:paraId="06F2B28D" w14:textId="305927D1" w:rsidR="004B54E8" w:rsidRDefault="004B54E8" w:rsidP="00C66ECA">
      <w:pPr>
        <w:widowControl w:val="0"/>
        <w:numPr>
          <w:ilvl w:val="0"/>
          <w:numId w:val="9"/>
        </w:numPr>
        <w:tabs>
          <w:tab w:val="left" w:pos="468"/>
        </w:tabs>
        <w:kinsoku w:val="0"/>
        <w:overflowPunct w:val="0"/>
        <w:autoSpaceDE w:val="0"/>
        <w:autoSpaceDN w:val="0"/>
        <w:adjustRightInd w:val="0"/>
        <w:spacing w:line="312" w:lineRule="auto"/>
        <w:ind w:left="0" w:hanging="322"/>
        <w:jc w:val="both"/>
        <w:rPr>
          <w:rFonts w:eastAsiaTheme="minorEastAsia"/>
          <w:sz w:val="28"/>
          <w:szCs w:val="28"/>
          <w:lang w:val="ru-RU" w:eastAsia="ru-RU"/>
        </w:rPr>
      </w:pPr>
      <w:r w:rsidRPr="00FB23B4">
        <w:rPr>
          <w:rFonts w:eastAsiaTheme="minorEastAsia"/>
          <w:sz w:val="28"/>
          <w:szCs w:val="28"/>
          <w:lang w:val="ru-RU" w:eastAsia="ru-RU"/>
        </w:rPr>
        <w:t xml:space="preserve">приймають рішення про недопущення до випускної атестації студентів, які не виконали програму переддипломної практики, або до захисту кваліфікаційних робіт студентів, які не виконали календарний графік виконання кваліфікаційної </w:t>
      </w:r>
      <w:r w:rsidRPr="00FB23B4">
        <w:rPr>
          <w:rFonts w:eastAsiaTheme="minorEastAsia"/>
          <w:sz w:val="28"/>
          <w:szCs w:val="28"/>
          <w:lang w:val="ru-RU" w:eastAsia="ru-RU"/>
        </w:rPr>
        <w:lastRenderedPageBreak/>
        <w:t>роботи і не надали її на кафедру у встановлений термін, та подають ці рішення до</w:t>
      </w:r>
      <w:r w:rsidRPr="00FB23B4">
        <w:rPr>
          <w:rFonts w:eastAsiaTheme="minorEastAsia"/>
          <w:spacing w:val="-15"/>
          <w:sz w:val="28"/>
          <w:szCs w:val="28"/>
          <w:lang w:val="ru-RU" w:eastAsia="ru-RU"/>
        </w:rPr>
        <w:t xml:space="preserve"> </w:t>
      </w:r>
      <w:r w:rsidRPr="00FB23B4">
        <w:rPr>
          <w:rFonts w:eastAsiaTheme="minorEastAsia"/>
          <w:sz w:val="28"/>
          <w:szCs w:val="28"/>
          <w:lang w:val="ru-RU" w:eastAsia="ru-RU"/>
        </w:rPr>
        <w:t>деканату;</w:t>
      </w:r>
    </w:p>
    <w:p w14:paraId="27B87782" w14:textId="0DF77657" w:rsidR="004B54E8" w:rsidRPr="00FB23B4" w:rsidRDefault="004B54E8" w:rsidP="00C66ECA">
      <w:pPr>
        <w:widowControl w:val="0"/>
        <w:numPr>
          <w:ilvl w:val="0"/>
          <w:numId w:val="9"/>
        </w:numPr>
        <w:tabs>
          <w:tab w:val="left" w:pos="468"/>
        </w:tabs>
        <w:kinsoku w:val="0"/>
        <w:overflowPunct w:val="0"/>
        <w:autoSpaceDE w:val="0"/>
        <w:autoSpaceDN w:val="0"/>
        <w:adjustRightInd w:val="0"/>
        <w:spacing w:line="312" w:lineRule="auto"/>
        <w:ind w:left="0" w:hanging="322"/>
        <w:jc w:val="both"/>
        <w:rPr>
          <w:rFonts w:eastAsiaTheme="minorEastAsia"/>
          <w:sz w:val="28"/>
          <w:szCs w:val="28"/>
          <w:lang w:eastAsia="ru-RU"/>
        </w:rPr>
      </w:pPr>
      <w:r w:rsidRPr="00FB23B4">
        <w:rPr>
          <w:rFonts w:eastAsiaTheme="minorEastAsia"/>
          <w:sz w:val="28"/>
          <w:szCs w:val="28"/>
          <w:lang w:eastAsia="ru-RU"/>
        </w:rPr>
        <w:t>готують спеціальні приміщення для виконання кваліфікаційних робіт і забезпечують їх необхідними методичними матеріалами, довідковою літературою, комп’ютерною технікою, а також місця в лабораторіях для проведення</w:t>
      </w:r>
      <w:r w:rsidRPr="00FB23B4">
        <w:rPr>
          <w:rFonts w:eastAsiaTheme="minorEastAsia"/>
          <w:spacing w:val="-5"/>
          <w:sz w:val="28"/>
          <w:szCs w:val="28"/>
          <w:lang w:eastAsia="ru-RU"/>
        </w:rPr>
        <w:t xml:space="preserve"> </w:t>
      </w:r>
      <w:r w:rsidRPr="00FB23B4">
        <w:rPr>
          <w:rFonts w:eastAsiaTheme="minorEastAsia"/>
          <w:sz w:val="28"/>
          <w:szCs w:val="28"/>
          <w:lang w:eastAsia="ru-RU"/>
        </w:rPr>
        <w:t>експериментів;</w:t>
      </w:r>
    </w:p>
    <w:p w14:paraId="6ACD771D" w14:textId="77777777" w:rsidR="004B54E8" w:rsidRPr="00C66ECA" w:rsidRDefault="004B54E8" w:rsidP="00487556">
      <w:pPr>
        <w:widowControl w:val="0"/>
        <w:numPr>
          <w:ilvl w:val="0"/>
          <w:numId w:val="9"/>
        </w:numPr>
        <w:tabs>
          <w:tab w:val="left" w:pos="448"/>
        </w:tabs>
        <w:kinsoku w:val="0"/>
        <w:overflowPunct w:val="0"/>
        <w:autoSpaceDE w:val="0"/>
        <w:autoSpaceDN w:val="0"/>
        <w:adjustRightInd w:val="0"/>
        <w:spacing w:line="312" w:lineRule="auto"/>
        <w:ind w:left="0" w:hanging="322"/>
        <w:jc w:val="both"/>
        <w:rPr>
          <w:rFonts w:eastAsiaTheme="minorEastAsia"/>
          <w:color w:val="000000"/>
          <w:sz w:val="28"/>
          <w:szCs w:val="28"/>
          <w:lang w:eastAsia="ru-RU"/>
        </w:rPr>
      </w:pPr>
      <w:r w:rsidRPr="00C66ECA">
        <w:rPr>
          <w:rFonts w:eastAsiaTheme="minorEastAsia"/>
          <w:sz w:val="28"/>
          <w:szCs w:val="28"/>
          <w:lang w:eastAsia="ru-RU"/>
        </w:rPr>
        <w:t>складають розклад консультацій керівників і консультантів кваліфікаційних робіт та графіки проміжного контролю, проводять (у разі потреби) попередні</w:t>
      </w:r>
      <w:r w:rsidRPr="00C66ECA">
        <w:rPr>
          <w:rFonts w:eastAsiaTheme="minorEastAsia"/>
          <w:spacing w:val="-10"/>
          <w:sz w:val="28"/>
          <w:szCs w:val="28"/>
          <w:lang w:eastAsia="ru-RU"/>
        </w:rPr>
        <w:t xml:space="preserve"> </w:t>
      </w:r>
      <w:r w:rsidRPr="00C66ECA">
        <w:rPr>
          <w:rFonts w:eastAsiaTheme="minorEastAsia"/>
          <w:sz w:val="28"/>
          <w:szCs w:val="28"/>
          <w:lang w:eastAsia="ru-RU"/>
        </w:rPr>
        <w:t>захисти;</w:t>
      </w:r>
    </w:p>
    <w:p w14:paraId="675F78E9" w14:textId="09355317" w:rsidR="004B54E8" w:rsidRPr="00487556" w:rsidRDefault="00B51B09" w:rsidP="00487556">
      <w:pPr>
        <w:widowControl w:val="0"/>
        <w:numPr>
          <w:ilvl w:val="0"/>
          <w:numId w:val="9"/>
        </w:numPr>
        <w:tabs>
          <w:tab w:val="left" w:pos="448"/>
        </w:tabs>
        <w:kinsoku w:val="0"/>
        <w:overflowPunct w:val="0"/>
        <w:autoSpaceDE w:val="0"/>
        <w:autoSpaceDN w:val="0"/>
        <w:adjustRightInd w:val="0"/>
        <w:spacing w:line="312" w:lineRule="auto"/>
        <w:ind w:left="0" w:hanging="322"/>
        <w:jc w:val="both"/>
        <w:rPr>
          <w:rFonts w:eastAsiaTheme="minorEastAsia"/>
          <w:color w:val="000000"/>
          <w:sz w:val="28"/>
          <w:szCs w:val="28"/>
          <w:lang w:val="ru-RU" w:eastAsia="ru-RU"/>
        </w:rPr>
      </w:pPr>
      <w:r>
        <w:rPr>
          <w:rFonts w:eastAsiaTheme="minorEastAsia"/>
          <w:sz w:val="28"/>
          <w:szCs w:val="28"/>
          <w:lang w:eastAsia="ru-RU"/>
        </w:rPr>
        <w:t xml:space="preserve">визначають разом </w:t>
      </w:r>
      <w:r w:rsidR="004B54E8" w:rsidRPr="00C66ECA">
        <w:rPr>
          <w:rFonts w:eastAsiaTheme="minorEastAsia"/>
          <w:sz w:val="28"/>
          <w:szCs w:val="28"/>
          <w:lang w:eastAsia="ru-RU"/>
        </w:rPr>
        <w:t>з</w:t>
      </w:r>
      <w:r>
        <w:rPr>
          <w:rFonts w:eastAsiaTheme="minorEastAsia"/>
          <w:sz w:val="28"/>
          <w:szCs w:val="28"/>
          <w:lang w:eastAsia="ru-RU"/>
        </w:rPr>
        <w:t>і</w:t>
      </w:r>
      <w:r w:rsidR="004B54E8" w:rsidRPr="00C66ECA">
        <w:rPr>
          <w:rFonts w:eastAsiaTheme="minorEastAsia"/>
          <w:sz w:val="28"/>
          <w:szCs w:val="28"/>
          <w:lang w:eastAsia="ru-RU"/>
        </w:rPr>
        <w:t xml:space="preserve"> спорідненими кафедрами власного або іншого інституту/факультету та зовнішніми організаціями рецензентів кваліфікаційних робіт, а також співробітників кафедри, які мають здійснювати рецензування на інших кафедрах, та подають кандидатури рецензентів кафедри для з</w:t>
      </w:r>
      <w:r w:rsidR="00B85C21" w:rsidRPr="00C66ECA">
        <w:rPr>
          <w:rFonts w:eastAsiaTheme="minorEastAsia"/>
          <w:sz w:val="28"/>
          <w:szCs w:val="28"/>
          <w:lang w:eastAsia="ru-RU"/>
        </w:rPr>
        <w:t xml:space="preserve">атвердження </w:t>
      </w:r>
      <w:r w:rsidR="004B54E8" w:rsidRPr="00C66ECA">
        <w:rPr>
          <w:rFonts w:eastAsiaTheme="minorEastAsia"/>
          <w:sz w:val="28"/>
          <w:szCs w:val="28"/>
          <w:lang w:eastAsia="ru-RU"/>
        </w:rPr>
        <w:t xml:space="preserve">декану факультету не пізніше ніж за місяць до початку роботи ЕК. Рецензенти призначаються зі складу досвідчених науково-педагогічних працівників або наукових співробітників університету та фахівців зовнішніх організацій, фахова кваліфікація яких відповідає спеціальності випускників. </w:t>
      </w:r>
      <w:r w:rsidR="004B54E8" w:rsidRPr="00487556">
        <w:rPr>
          <w:rFonts w:eastAsiaTheme="minorEastAsia"/>
          <w:sz w:val="28"/>
          <w:szCs w:val="28"/>
          <w:lang w:val="ru-RU" w:eastAsia="ru-RU"/>
        </w:rPr>
        <w:t>Рецензент не повинен бути співробітником кафедри (у тому числі й за сумісництвом), кваліфікаційні роботи якої він рецензує. Не дозволяється також призначення керівників кваліфікаційних робіт для взаємного рецензування кваліфікаційних</w:t>
      </w:r>
      <w:r w:rsidR="004B54E8" w:rsidRPr="00487556">
        <w:rPr>
          <w:rFonts w:eastAsiaTheme="minorEastAsia"/>
          <w:spacing w:val="-11"/>
          <w:sz w:val="28"/>
          <w:szCs w:val="28"/>
          <w:lang w:val="ru-RU" w:eastAsia="ru-RU"/>
        </w:rPr>
        <w:t xml:space="preserve"> </w:t>
      </w:r>
      <w:r w:rsidR="004B54E8" w:rsidRPr="00487556">
        <w:rPr>
          <w:rFonts w:eastAsiaTheme="minorEastAsia"/>
          <w:sz w:val="28"/>
          <w:szCs w:val="28"/>
          <w:lang w:val="ru-RU" w:eastAsia="ru-RU"/>
        </w:rPr>
        <w:t>робіт;</w:t>
      </w:r>
    </w:p>
    <w:p w14:paraId="54AE79B4" w14:textId="77777777" w:rsidR="004B54E8" w:rsidRPr="00487556" w:rsidRDefault="004B54E8" w:rsidP="00487556">
      <w:pPr>
        <w:widowControl w:val="0"/>
        <w:numPr>
          <w:ilvl w:val="0"/>
          <w:numId w:val="9"/>
        </w:numPr>
        <w:tabs>
          <w:tab w:val="left" w:pos="448"/>
        </w:tabs>
        <w:kinsoku w:val="0"/>
        <w:overflowPunct w:val="0"/>
        <w:autoSpaceDE w:val="0"/>
        <w:autoSpaceDN w:val="0"/>
        <w:adjustRightInd w:val="0"/>
        <w:spacing w:line="312" w:lineRule="auto"/>
        <w:ind w:left="0" w:hanging="322"/>
        <w:jc w:val="both"/>
        <w:rPr>
          <w:rFonts w:eastAsiaTheme="minorEastAsia"/>
          <w:color w:val="000000"/>
          <w:sz w:val="28"/>
          <w:szCs w:val="28"/>
          <w:lang w:val="ru-RU" w:eastAsia="ru-RU"/>
        </w:rPr>
      </w:pPr>
      <w:r w:rsidRPr="00487556">
        <w:rPr>
          <w:rFonts w:eastAsiaTheme="minorEastAsia"/>
          <w:sz w:val="28"/>
          <w:szCs w:val="28"/>
          <w:lang w:val="ru-RU" w:eastAsia="ru-RU"/>
        </w:rPr>
        <w:t>регулярно обговорюють на своїх засіданнях питання щодо організації та ходу підготовки до випускної атестації (не менш ніж два рази за</w:t>
      </w:r>
      <w:r w:rsidRPr="00487556">
        <w:rPr>
          <w:rFonts w:eastAsiaTheme="minorEastAsia"/>
          <w:spacing w:val="-13"/>
          <w:sz w:val="28"/>
          <w:szCs w:val="28"/>
          <w:lang w:val="ru-RU" w:eastAsia="ru-RU"/>
        </w:rPr>
        <w:t xml:space="preserve"> </w:t>
      </w:r>
      <w:r w:rsidRPr="00487556">
        <w:rPr>
          <w:rFonts w:eastAsiaTheme="minorEastAsia"/>
          <w:sz w:val="28"/>
          <w:szCs w:val="28"/>
          <w:lang w:val="ru-RU" w:eastAsia="ru-RU"/>
        </w:rPr>
        <w:t>період);</w:t>
      </w:r>
    </w:p>
    <w:p w14:paraId="447FE048" w14:textId="77777777" w:rsidR="004B54E8" w:rsidRPr="00487556" w:rsidRDefault="004B54E8" w:rsidP="00487556">
      <w:pPr>
        <w:widowControl w:val="0"/>
        <w:numPr>
          <w:ilvl w:val="0"/>
          <w:numId w:val="9"/>
        </w:numPr>
        <w:tabs>
          <w:tab w:val="left" w:pos="448"/>
        </w:tabs>
        <w:kinsoku w:val="0"/>
        <w:overflowPunct w:val="0"/>
        <w:autoSpaceDE w:val="0"/>
        <w:autoSpaceDN w:val="0"/>
        <w:adjustRightInd w:val="0"/>
        <w:spacing w:line="312" w:lineRule="auto"/>
        <w:ind w:left="0" w:hanging="322"/>
        <w:jc w:val="both"/>
        <w:rPr>
          <w:rFonts w:eastAsiaTheme="minorEastAsia"/>
          <w:color w:val="000000"/>
          <w:sz w:val="28"/>
          <w:szCs w:val="28"/>
          <w:lang w:val="ru-RU" w:eastAsia="ru-RU"/>
        </w:rPr>
      </w:pPr>
      <w:r w:rsidRPr="00487556">
        <w:rPr>
          <w:rFonts w:eastAsiaTheme="minorEastAsia"/>
          <w:sz w:val="28"/>
          <w:szCs w:val="28"/>
          <w:lang w:val="ru-RU" w:eastAsia="ru-RU"/>
        </w:rPr>
        <w:t>готують пропозиції в деканат щодо складу ЕК, секретарів ЕК (із викладачів, досвідчених методистів або інженерного складу кафедри) та розкладу роботи</w:t>
      </w:r>
      <w:r w:rsidRPr="00487556">
        <w:rPr>
          <w:rFonts w:eastAsiaTheme="minorEastAsia"/>
          <w:spacing w:val="-7"/>
          <w:sz w:val="28"/>
          <w:szCs w:val="28"/>
          <w:lang w:val="ru-RU" w:eastAsia="ru-RU"/>
        </w:rPr>
        <w:t xml:space="preserve"> </w:t>
      </w:r>
      <w:r w:rsidRPr="00487556">
        <w:rPr>
          <w:rFonts w:eastAsiaTheme="minorEastAsia"/>
          <w:sz w:val="28"/>
          <w:szCs w:val="28"/>
          <w:lang w:val="ru-RU" w:eastAsia="ru-RU"/>
        </w:rPr>
        <w:t>ЕК;</w:t>
      </w:r>
    </w:p>
    <w:p w14:paraId="78CC0797" w14:textId="77777777" w:rsidR="004B54E8" w:rsidRPr="00487556" w:rsidRDefault="004B54E8" w:rsidP="00487556">
      <w:pPr>
        <w:widowControl w:val="0"/>
        <w:numPr>
          <w:ilvl w:val="0"/>
          <w:numId w:val="9"/>
        </w:numPr>
        <w:tabs>
          <w:tab w:val="left" w:pos="448"/>
        </w:tabs>
        <w:kinsoku w:val="0"/>
        <w:overflowPunct w:val="0"/>
        <w:autoSpaceDE w:val="0"/>
        <w:autoSpaceDN w:val="0"/>
        <w:adjustRightInd w:val="0"/>
        <w:spacing w:line="312" w:lineRule="auto"/>
        <w:ind w:left="0" w:hanging="322"/>
        <w:jc w:val="both"/>
        <w:rPr>
          <w:rFonts w:eastAsiaTheme="minorEastAsia"/>
          <w:color w:val="000000"/>
          <w:sz w:val="28"/>
          <w:szCs w:val="28"/>
          <w:lang w:val="ru-RU" w:eastAsia="ru-RU"/>
        </w:rPr>
      </w:pPr>
      <w:r w:rsidRPr="00487556">
        <w:rPr>
          <w:rFonts w:eastAsiaTheme="minorEastAsia"/>
          <w:sz w:val="28"/>
          <w:szCs w:val="28"/>
          <w:lang w:val="ru-RU" w:eastAsia="ru-RU"/>
        </w:rPr>
        <w:t xml:space="preserve">готують приміщення для роботи екзаменаційної комісії, необхідну документацію та технічні засоби для захисту кваліфікаційних робіт та проведення </w:t>
      </w:r>
      <w:r w:rsidRPr="00487556">
        <w:rPr>
          <w:rFonts w:eastAsiaTheme="minorEastAsia"/>
          <w:spacing w:val="-4"/>
          <w:sz w:val="28"/>
          <w:szCs w:val="28"/>
          <w:lang w:val="ru-RU" w:eastAsia="ru-RU"/>
        </w:rPr>
        <w:t>випускного</w:t>
      </w:r>
      <w:r w:rsidRPr="00487556">
        <w:rPr>
          <w:rFonts w:eastAsiaTheme="minorEastAsia"/>
          <w:spacing w:val="-15"/>
          <w:sz w:val="28"/>
          <w:szCs w:val="28"/>
          <w:lang w:val="ru-RU" w:eastAsia="ru-RU"/>
        </w:rPr>
        <w:t xml:space="preserve"> </w:t>
      </w:r>
      <w:r w:rsidRPr="00487556">
        <w:rPr>
          <w:rFonts w:eastAsiaTheme="minorEastAsia"/>
          <w:sz w:val="28"/>
          <w:szCs w:val="28"/>
          <w:lang w:val="ru-RU" w:eastAsia="ru-RU"/>
        </w:rPr>
        <w:t>екзамену;</w:t>
      </w:r>
    </w:p>
    <w:p w14:paraId="464C191A" w14:textId="77777777" w:rsidR="004B54E8" w:rsidRPr="00487556" w:rsidRDefault="004B54E8" w:rsidP="00487556">
      <w:pPr>
        <w:widowControl w:val="0"/>
        <w:numPr>
          <w:ilvl w:val="0"/>
          <w:numId w:val="9"/>
        </w:numPr>
        <w:tabs>
          <w:tab w:val="left" w:pos="448"/>
        </w:tabs>
        <w:kinsoku w:val="0"/>
        <w:overflowPunct w:val="0"/>
        <w:autoSpaceDE w:val="0"/>
        <w:autoSpaceDN w:val="0"/>
        <w:adjustRightInd w:val="0"/>
        <w:spacing w:line="312" w:lineRule="auto"/>
        <w:ind w:left="0" w:hanging="322"/>
        <w:jc w:val="both"/>
        <w:rPr>
          <w:rFonts w:eastAsiaTheme="minorEastAsia"/>
          <w:color w:val="000000"/>
          <w:sz w:val="28"/>
          <w:szCs w:val="28"/>
          <w:lang w:val="ru-RU" w:eastAsia="ru-RU"/>
        </w:rPr>
      </w:pPr>
      <w:r w:rsidRPr="00487556">
        <w:rPr>
          <w:rFonts w:eastAsiaTheme="minorEastAsia"/>
          <w:sz w:val="28"/>
          <w:szCs w:val="28"/>
          <w:lang w:val="ru-RU" w:eastAsia="ru-RU"/>
        </w:rPr>
        <w:t>на етапі допуску до захисту здійснюють перевірку на академічний  плагіат кваліфікаційних робіт</w:t>
      </w:r>
      <w:r w:rsidRPr="00487556">
        <w:rPr>
          <w:rFonts w:eastAsiaTheme="minorEastAsia"/>
          <w:spacing w:val="-6"/>
          <w:sz w:val="28"/>
          <w:szCs w:val="28"/>
          <w:lang w:val="ru-RU" w:eastAsia="ru-RU"/>
        </w:rPr>
        <w:t xml:space="preserve"> </w:t>
      </w:r>
      <w:r w:rsidRPr="00487556">
        <w:rPr>
          <w:rFonts w:eastAsiaTheme="minorEastAsia"/>
          <w:sz w:val="28"/>
          <w:szCs w:val="28"/>
          <w:lang w:val="ru-RU" w:eastAsia="ru-RU"/>
        </w:rPr>
        <w:t>студентів;</w:t>
      </w:r>
    </w:p>
    <w:p w14:paraId="706BCDFD" w14:textId="77777777" w:rsidR="004B54E8" w:rsidRPr="00487556" w:rsidRDefault="004B54E8" w:rsidP="00487556">
      <w:pPr>
        <w:widowControl w:val="0"/>
        <w:numPr>
          <w:ilvl w:val="0"/>
          <w:numId w:val="9"/>
        </w:numPr>
        <w:tabs>
          <w:tab w:val="left" w:pos="448"/>
        </w:tabs>
        <w:kinsoku w:val="0"/>
        <w:overflowPunct w:val="0"/>
        <w:autoSpaceDE w:val="0"/>
        <w:autoSpaceDN w:val="0"/>
        <w:adjustRightInd w:val="0"/>
        <w:spacing w:line="312" w:lineRule="auto"/>
        <w:ind w:left="0" w:hanging="322"/>
        <w:jc w:val="both"/>
        <w:rPr>
          <w:rFonts w:eastAsiaTheme="minorEastAsia"/>
          <w:color w:val="000000"/>
          <w:sz w:val="28"/>
          <w:szCs w:val="28"/>
          <w:lang w:val="ru-RU" w:eastAsia="ru-RU"/>
        </w:rPr>
      </w:pPr>
      <w:r w:rsidRPr="00487556">
        <w:rPr>
          <w:rFonts w:eastAsiaTheme="minorEastAsia"/>
          <w:sz w:val="28"/>
          <w:szCs w:val="28"/>
          <w:lang w:val="ru-RU" w:eastAsia="ru-RU"/>
        </w:rPr>
        <w:t>розміщують на сайті кафедри електронні варіанти наданих до захисту текстових частин кваліфікаційних</w:t>
      </w:r>
      <w:r w:rsidRPr="00487556">
        <w:rPr>
          <w:rFonts w:eastAsiaTheme="minorEastAsia"/>
          <w:spacing w:val="-9"/>
          <w:sz w:val="28"/>
          <w:szCs w:val="28"/>
          <w:lang w:val="ru-RU" w:eastAsia="ru-RU"/>
        </w:rPr>
        <w:t xml:space="preserve"> </w:t>
      </w:r>
      <w:r w:rsidRPr="00487556">
        <w:rPr>
          <w:rFonts w:eastAsiaTheme="minorEastAsia"/>
          <w:sz w:val="28"/>
          <w:szCs w:val="28"/>
          <w:lang w:val="ru-RU" w:eastAsia="ru-RU"/>
        </w:rPr>
        <w:t>робіт;</w:t>
      </w:r>
    </w:p>
    <w:p w14:paraId="72CA510D" w14:textId="77777777" w:rsidR="004B54E8" w:rsidRPr="00487556" w:rsidRDefault="004B54E8" w:rsidP="00487556">
      <w:pPr>
        <w:widowControl w:val="0"/>
        <w:numPr>
          <w:ilvl w:val="0"/>
          <w:numId w:val="9"/>
        </w:numPr>
        <w:tabs>
          <w:tab w:val="left" w:pos="448"/>
        </w:tabs>
        <w:kinsoku w:val="0"/>
        <w:overflowPunct w:val="0"/>
        <w:autoSpaceDE w:val="0"/>
        <w:autoSpaceDN w:val="0"/>
        <w:adjustRightInd w:val="0"/>
        <w:spacing w:line="312" w:lineRule="auto"/>
        <w:ind w:left="0" w:hanging="322"/>
        <w:jc w:val="both"/>
        <w:rPr>
          <w:rFonts w:eastAsiaTheme="minorEastAsia"/>
          <w:color w:val="000000"/>
          <w:sz w:val="28"/>
          <w:szCs w:val="28"/>
          <w:lang w:val="ru-RU" w:eastAsia="ru-RU"/>
        </w:rPr>
      </w:pPr>
      <w:r w:rsidRPr="00487556">
        <w:rPr>
          <w:rFonts w:eastAsiaTheme="minorEastAsia"/>
          <w:sz w:val="28"/>
          <w:szCs w:val="28"/>
          <w:lang w:val="ru-RU" w:eastAsia="ru-RU"/>
        </w:rPr>
        <w:t>беруть участь у складанні звітів про роботу ЕК, на вимогу голови ЕК надають необхідну інформацію з організації навчального процесу, його кадрового, навчально-методичного, матеріально-технічного та інформаційного забезпечення, заходів щодо підвищення якості освіти та науково-інноваційної діяльності</w:t>
      </w:r>
      <w:r w:rsidRPr="00487556">
        <w:rPr>
          <w:rFonts w:eastAsiaTheme="minorEastAsia"/>
          <w:spacing w:val="-12"/>
          <w:sz w:val="28"/>
          <w:szCs w:val="28"/>
          <w:lang w:val="ru-RU" w:eastAsia="ru-RU"/>
        </w:rPr>
        <w:t xml:space="preserve"> </w:t>
      </w:r>
      <w:r w:rsidRPr="00487556">
        <w:rPr>
          <w:rFonts w:eastAsiaTheme="minorEastAsia"/>
          <w:sz w:val="28"/>
          <w:szCs w:val="28"/>
          <w:lang w:val="ru-RU" w:eastAsia="ru-RU"/>
        </w:rPr>
        <w:lastRenderedPageBreak/>
        <w:t>кафедри;</w:t>
      </w:r>
    </w:p>
    <w:p w14:paraId="56946086" w14:textId="77777777" w:rsidR="004B54E8" w:rsidRPr="00487556" w:rsidRDefault="004B54E8" w:rsidP="00487556">
      <w:pPr>
        <w:widowControl w:val="0"/>
        <w:numPr>
          <w:ilvl w:val="0"/>
          <w:numId w:val="9"/>
        </w:numPr>
        <w:tabs>
          <w:tab w:val="left" w:pos="448"/>
        </w:tabs>
        <w:kinsoku w:val="0"/>
        <w:overflowPunct w:val="0"/>
        <w:autoSpaceDE w:val="0"/>
        <w:autoSpaceDN w:val="0"/>
        <w:adjustRightInd w:val="0"/>
        <w:spacing w:line="312" w:lineRule="auto"/>
        <w:ind w:left="0" w:hanging="322"/>
        <w:jc w:val="both"/>
        <w:rPr>
          <w:rFonts w:eastAsiaTheme="minorEastAsia"/>
          <w:color w:val="000000"/>
          <w:sz w:val="28"/>
          <w:szCs w:val="28"/>
          <w:lang w:val="ru-RU" w:eastAsia="ru-RU"/>
        </w:rPr>
      </w:pPr>
      <w:r w:rsidRPr="00487556">
        <w:rPr>
          <w:rFonts w:eastAsiaTheme="minorEastAsia"/>
          <w:sz w:val="28"/>
          <w:szCs w:val="28"/>
          <w:lang w:val="ru-RU" w:eastAsia="ru-RU"/>
        </w:rPr>
        <w:t>обговорюють на своїх засіданнях підсумки роботи ЕК, розробляють і впроваджують заходи щодо покращення організації випускної атестації та підвищення якості кваліфікаційних</w:t>
      </w:r>
      <w:r w:rsidRPr="00487556">
        <w:rPr>
          <w:rFonts w:eastAsiaTheme="minorEastAsia"/>
          <w:spacing w:val="-8"/>
          <w:sz w:val="28"/>
          <w:szCs w:val="28"/>
          <w:lang w:val="ru-RU" w:eastAsia="ru-RU"/>
        </w:rPr>
        <w:t xml:space="preserve"> </w:t>
      </w:r>
      <w:r w:rsidRPr="00487556">
        <w:rPr>
          <w:rFonts w:eastAsiaTheme="minorEastAsia"/>
          <w:sz w:val="28"/>
          <w:szCs w:val="28"/>
          <w:lang w:val="ru-RU" w:eastAsia="ru-RU"/>
        </w:rPr>
        <w:t>робіт.</w:t>
      </w:r>
    </w:p>
    <w:p w14:paraId="1547D7D0" w14:textId="77777777" w:rsidR="001D209B" w:rsidRPr="00487556" w:rsidRDefault="001D209B" w:rsidP="00487556">
      <w:pPr>
        <w:pStyle w:val="a5"/>
        <w:spacing w:line="312" w:lineRule="auto"/>
        <w:ind w:left="0" w:firstLine="0"/>
        <w:rPr>
          <w:b/>
          <w:sz w:val="28"/>
          <w:szCs w:val="28"/>
        </w:rPr>
      </w:pPr>
    </w:p>
    <w:sectPr w:rsidR="001D209B" w:rsidRPr="00487556" w:rsidSect="00BD3A46">
      <w:pgSz w:w="11906" w:h="16838" w:code="9"/>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DA28D7" w14:textId="77777777" w:rsidR="00305003" w:rsidRDefault="00305003">
      <w:r>
        <w:separator/>
      </w:r>
    </w:p>
  </w:endnote>
  <w:endnote w:type="continuationSeparator" w:id="0">
    <w:p w14:paraId="258C05BF" w14:textId="77777777" w:rsidR="00305003" w:rsidRDefault="00305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PragmaticaC">
    <w:altName w:val="Arial"/>
    <w:panose1 w:val="00000000000000000000"/>
    <w:charset w:val="CC"/>
    <w:family w:val="modern"/>
    <w:notTrueType/>
    <w:pitch w:val="variable"/>
    <w:sig w:usb0="00000001" w:usb1="0000004A" w:usb2="00000000" w:usb3="00000000" w:csb0="00000005"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ADEDC" w14:textId="77777777" w:rsidR="003D1034" w:rsidRPr="00533B71" w:rsidRDefault="003D1034">
    <w:pPr>
      <w:pStyle w:val="ac"/>
      <w:rPr>
        <w:sz w:val="24"/>
      </w:rPr>
    </w:pPr>
    <w:r w:rsidRPr="00533B71">
      <w:rPr>
        <w:sz w:val="24"/>
      </w:rPr>
      <w:fldChar w:fldCharType="begin"/>
    </w:r>
    <w:r w:rsidRPr="00533B71">
      <w:rPr>
        <w:sz w:val="24"/>
      </w:rPr>
      <w:instrText>PAGE   \* MERGEFORMAT</w:instrText>
    </w:r>
    <w:r w:rsidRPr="00533B71">
      <w:rPr>
        <w:sz w:val="24"/>
      </w:rPr>
      <w:fldChar w:fldCharType="separate"/>
    </w:r>
    <w:r>
      <w:rPr>
        <w:noProof/>
        <w:sz w:val="24"/>
      </w:rPr>
      <w:t>88</w:t>
    </w:r>
    <w:r w:rsidRPr="00533B71">
      <w:rPr>
        <w:sz w:val="24"/>
      </w:rPr>
      <w:fldChar w:fldCharType="end"/>
    </w:r>
  </w:p>
  <w:p w14:paraId="09046E2C" w14:textId="77777777" w:rsidR="003D1034" w:rsidRDefault="003D1034">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2D9E1" w14:textId="35B0EC1D" w:rsidR="003D1034" w:rsidRDefault="003D1034" w:rsidP="003D1034">
    <w:pPr>
      <w:pStyle w:val="ac"/>
    </w:pPr>
  </w:p>
  <w:p w14:paraId="3464D075" w14:textId="77777777" w:rsidR="003D1034" w:rsidRDefault="003D1034">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9220319"/>
      <w:docPartObj>
        <w:docPartGallery w:val="Page Numbers (Bottom of Page)"/>
        <w:docPartUnique/>
      </w:docPartObj>
    </w:sdtPr>
    <w:sdtContent>
      <w:p w14:paraId="6C996BA2" w14:textId="7C082175" w:rsidR="003D1034" w:rsidRDefault="003D1034">
        <w:pPr>
          <w:pStyle w:val="ac"/>
          <w:jc w:val="center"/>
        </w:pPr>
        <w:r>
          <w:fldChar w:fldCharType="begin"/>
        </w:r>
        <w:r>
          <w:instrText>PAGE   \* MERGEFORMAT</w:instrText>
        </w:r>
        <w:r>
          <w:fldChar w:fldCharType="separate"/>
        </w:r>
        <w:r w:rsidR="000A702D">
          <w:rPr>
            <w:noProof/>
          </w:rPr>
          <w:t>24</w:t>
        </w:r>
        <w:r>
          <w:fldChar w:fldCharType="end"/>
        </w:r>
      </w:p>
    </w:sdtContent>
  </w:sdt>
  <w:p w14:paraId="04A85C92" w14:textId="77777777" w:rsidR="003D1034" w:rsidRDefault="003D103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C6081" w14:textId="77777777" w:rsidR="00305003" w:rsidRDefault="00305003">
      <w:r>
        <w:separator/>
      </w:r>
    </w:p>
  </w:footnote>
  <w:footnote w:type="continuationSeparator" w:id="0">
    <w:p w14:paraId="66210757" w14:textId="77777777" w:rsidR="00305003" w:rsidRDefault="003050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22A57E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403"/>
    <w:multiLevelType w:val="multilevel"/>
    <w:tmpl w:val="00000886"/>
    <w:lvl w:ilvl="0">
      <w:start w:val="1"/>
      <w:numFmt w:val="decimal"/>
      <w:lvlText w:val="%1."/>
      <w:lvlJc w:val="left"/>
      <w:pPr>
        <w:ind w:left="1035" w:hanging="354"/>
      </w:pPr>
      <w:rPr>
        <w:rFonts w:ascii="Bookman Old Style" w:hAnsi="Bookman Old Style" w:cs="Bookman Old Style"/>
        <w:b/>
        <w:bCs/>
        <w:i/>
        <w:iCs/>
        <w:color w:val="1F497C"/>
        <w:w w:val="100"/>
        <w:sz w:val="26"/>
        <w:szCs w:val="26"/>
      </w:rPr>
    </w:lvl>
    <w:lvl w:ilvl="1">
      <w:start w:val="1"/>
      <w:numFmt w:val="decimal"/>
      <w:lvlText w:val="%2."/>
      <w:lvlJc w:val="left"/>
      <w:pPr>
        <w:ind w:left="2713" w:hanging="377"/>
      </w:pPr>
      <w:rPr>
        <w:rFonts w:ascii="Cambria" w:hAnsi="Cambria" w:cs="Cambria"/>
        <w:b/>
        <w:bCs/>
        <w:color w:val="1F497C"/>
        <w:spacing w:val="-1"/>
        <w:w w:val="100"/>
        <w:sz w:val="36"/>
        <w:szCs w:val="36"/>
      </w:rPr>
    </w:lvl>
    <w:lvl w:ilvl="2">
      <w:numFmt w:val="bullet"/>
      <w:lvlText w:val="•"/>
      <w:lvlJc w:val="left"/>
      <w:pPr>
        <w:ind w:left="3544" w:hanging="377"/>
      </w:pPr>
    </w:lvl>
    <w:lvl w:ilvl="3">
      <w:numFmt w:val="bullet"/>
      <w:lvlText w:val="•"/>
      <w:lvlJc w:val="left"/>
      <w:pPr>
        <w:ind w:left="4369" w:hanging="377"/>
      </w:pPr>
    </w:lvl>
    <w:lvl w:ilvl="4">
      <w:numFmt w:val="bullet"/>
      <w:lvlText w:val="•"/>
      <w:lvlJc w:val="left"/>
      <w:pPr>
        <w:ind w:left="5194" w:hanging="377"/>
      </w:pPr>
    </w:lvl>
    <w:lvl w:ilvl="5">
      <w:numFmt w:val="bullet"/>
      <w:lvlText w:val="•"/>
      <w:lvlJc w:val="left"/>
      <w:pPr>
        <w:ind w:left="6019" w:hanging="377"/>
      </w:pPr>
    </w:lvl>
    <w:lvl w:ilvl="6">
      <w:numFmt w:val="bullet"/>
      <w:lvlText w:val="•"/>
      <w:lvlJc w:val="left"/>
      <w:pPr>
        <w:ind w:left="6844" w:hanging="377"/>
      </w:pPr>
    </w:lvl>
    <w:lvl w:ilvl="7">
      <w:numFmt w:val="bullet"/>
      <w:lvlText w:val="•"/>
      <w:lvlJc w:val="left"/>
      <w:pPr>
        <w:ind w:left="7669" w:hanging="377"/>
      </w:pPr>
    </w:lvl>
    <w:lvl w:ilvl="8">
      <w:numFmt w:val="bullet"/>
      <w:lvlText w:val="•"/>
      <w:lvlJc w:val="left"/>
      <w:pPr>
        <w:ind w:left="8494" w:hanging="377"/>
      </w:pPr>
    </w:lvl>
  </w:abstractNum>
  <w:abstractNum w:abstractNumId="2" w15:restartNumberingAfterBreak="0">
    <w:nsid w:val="00000404"/>
    <w:multiLevelType w:val="multilevel"/>
    <w:tmpl w:val="00000887"/>
    <w:lvl w:ilvl="0">
      <w:numFmt w:val="bullet"/>
      <w:lvlText w:val=""/>
      <w:lvlJc w:val="left"/>
      <w:pPr>
        <w:ind w:left="964" w:hanging="284"/>
      </w:pPr>
      <w:rPr>
        <w:rFonts w:ascii="Wingdings" w:hAnsi="Wingdings" w:cs="Wingdings"/>
        <w:b w:val="0"/>
        <w:bCs w:val="0"/>
        <w:color w:val="1F497C"/>
        <w:w w:val="100"/>
        <w:sz w:val="26"/>
        <w:szCs w:val="26"/>
      </w:rPr>
    </w:lvl>
    <w:lvl w:ilvl="1">
      <w:numFmt w:val="bullet"/>
      <w:lvlText w:val="•"/>
      <w:lvlJc w:val="left"/>
      <w:pPr>
        <w:ind w:left="1878" w:hanging="284"/>
      </w:pPr>
    </w:lvl>
    <w:lvl w:ilvl="2">
      <w:numFmt w:val="bullet"/>
      <w:lvlText w:val="•"/>
      <w:lvlJc w:val="left"/>
      <w:pPr>
        <w:ind w:left="2796" w:hanging="284"/>
      </w:pPr>
    </w:lvl>
    <w:lvl w:ilvl="3">
      <w:numFmt w:val="bullet"/>
      <w:lvlText w:val="•"/>
      <w:lvlJc w:val="left"/>
      <w:pPr>
        <w:ind w:left="3715" w:hanging="284"/>
      </w:pPr>
    </w:lvl>
    <w:lvl w:ilvl="4">
      <w:numFmt w:val="bullet"/>
      <w:lvlText w:val="•"/>
      <w:lvlJc w:val="left"/>
      <w:pPr>
        <w:ind w:left="4633" w:hanging="284"/>
      </w:pPr>
    </w:lvl>
    <w:lvl w:ilvl="5">
      <w:numFmt w:val="bullet"/>
      <w:lvlText w:val="•"/>
      <w:lvlJc w:val="left"/>
      <w:pPr>
        <w:ind w:left="5552" w:hanging="284"/>
      </w:pPr>
    </w:lvl>
    <w:lvl w:ilvl="6">
      <w:numFmt w:val="bullet"/>
      <w:lvlText w:val="•"/>
      <w:lvlJc w:val="left"/>
      <w:pPr>
        <w:ind w:left="6470" w:hanging="284"/>
      </w:pPr>
    </w:lvl>
    <w:lvl w:ilvl="7">
      <w:numFmt w:val="bullet"/>
      <w:lvlText w:val="•"/>
      <w:lvlJc w:val="left"/>
      <w:pPr>
        <w:ind w:left="7389" w:hanging="284"/>
      </w:pPr>
    </w:lvl>
    <w:lvl w:ilvl="8">
      <w:numFmt w:val="bullet"/>
      <w:lvlText w:val="•"/>
      <w:lvlJc w:val="left"/>
      <w:pPr>
        <w:ind w:left="8307" w:hanging="284"/>
      </w:pPr>
    </w:lvl>
  </w:abstractNum>
  <w:abstractNum w:abstractNumId="3" w15:restartNumberingAfterBreak="0">
    <w:nsid w:val="00000406"/>
    <w:multiLevelType w:val="multilevel"/>
    <w:tmpl w:val="8340BF84"/>
    <w:lvl w:ilvl="0">
      <w:start w:val="1"/>
      <w:numFmt w:val="bullet"/>
      <w:lvlText w:val=""/>
      <w:lvlJc w:val="left"/>
      <w:pPr>
        <w:ind w:left="467" w:hanging="323"/>
      </w:pPr>
      <w:rPr>
        <w:rFonts w:ascii="Symbol" w:hAnsi="Symbol" w:hint="default"/>
        <w:b w:val="0"/>
        <w:bCs w:val="0"/>
        <w:w w:val="99"/>
      </w:rPr>
    </w:lvl>
    <w:lvl w:ilvl="1">
      <w:numFmt w:val="bullet"/>
      <w:lvlText w:val="-"/>
      <w:lvlJc w:val="left"/>
      <w:pPr>
        <w:ind w:left="606" w:hanging="140"/>
      </w:pPr>
      <w:rPr>
        <w:rFonts w:ascii="Times New Roman" w:hAnsi="Times New Roman" w:cs="Times New Roman"/>
        <w:b w:val="0"/>
        <w:bCs w:val="0"/>
        <w:w w:val="99"/>
        <w:sz w:val="26"/>
        <w:szCs w:val="26"/>
      </w:rPr>
    </w:lvl>
    <w:lvl w:ilvl="2">
      <w:numFmt w:val="bullet"/>
      <w:lvlText w:val="-"/>
      <w:lvlJc w:val="left"/>
      <w:pPr>
        <w:ind w:left="959" w:hanging="140"/>
      </w:pPr>
      <w:rPr>
        <w:rFonts w:ascii="Times New Roman" w:hAnsi="Times New Roman" w:cs="Times New Roman"/>
        <w:b w:val="0"/>
        <w:bCs w:val="0"/>
        <w:w w:val="99"/>
        <w:sz w:val="26"/>
        <w:szCs w:val="26"/>
      </w:rPr>
    </w:lvl>
    <w:lvl w:ilvl="3">
      <w:numFmt w:val="bullet"/>
      <w:lvlText w:val="•"/>
      <w:lvlJc w:val="left"/>
      <w:pPr>
        <w:ind w:left="880" w:hanging="140"/>
      </w:pPr>
    </w:lvl>
    <w:lvl w:ilvl="4">
      <w:numFmt w:val="bullet"/>
      <w:lvlText w:val="•"/>
      <w:lvlJc w:val="left"/>
      <w:pPr>
        <w:ind w:left="960" w:hanging="140"/>
      </w:pPr>
    </w:lvl>
    <w:lvl w:ilvl="5">
      <w:numFmt w:val="bullet"/>
      <w:lvlText w:val="•"/>
      <w:lvlJc w:val="left"/>
      <w:pPr>
        <w:ind w:left="2257" w:hanging="140"/>
      </w:pPr>
    </w:lvl>
    <w:lvl w:ilvl="6">
      <w:numFmt w:val="bullet"/>
      <w:lvlText w:val="•"/>
      <w:lvlJc w:val="left"/>
      <w:pPr>
        <w:ind w:left="3554" w:hanging="140"/>
      </w:pPr>
    </w:lvl>
    <w:lvl w:ilvl="7">
      <w:numFmt w:val="bullet"/>
      <w:lvlText w:val="•"/>
      <w:lvlJc w:val="left"/>
      <w:pPr>
        <w:ind w:left="4852" w:hanging="140"/>
      </w:pPr>
    </w:lvl>
    <w:lvl w:ilvl="8">
      <w:numFmt w:val="bullet"/>
      <w:lvlText w:val="•"/>
      <w:lvlJc w:val="left"/>
      <w:pPr>
        <w:ind w:left="6149" w:hanging="140"/>
      </w:pPr>
    </w:lvl>
  </w:abstractNum>
  <w:abstractNum w:abstractNumId="4" w15:restartNumberingAfterBreak="0">
    <w:nsid w:val="00000408"/>
    <w:multiLevelType w:val="multilevel"/>
    <w:tmpl w:val="0000088B"/>
    <w:lvl w:ilvl="0">
      <w:numFmt w:val="bullet"/>
      <w:lvlText w:val="–"/>
      <w:lvlJc w:val="left"/>
      <w:pPr>
        <w:ind w:left="620" w:hanging="322"/>
      </w:pPr>
      <w:rPr>
        <w:rFonts w:ascii="Times New Roman" w:hAnsi="Times New Roman" w:cs="Times New Roman"/>
        <w:b w:val="0"/>
        <w:bCs w:val="0"/>
        <w:w w:val="99"/>
        <w:sz w:val="26"/>
        <w:szCs w:val="26"/>
      </w:rPr>
    </w:lvl>
    <w:lvl w:ilvl="1">
      <w:numFmt w:val="bullet"/>
      <w:lvlText w:val="•"/>
      <w:lvlJc w:val="left"/>
      <w:pPr>
        <w:ind w:left="1450" w:hanging="322"/>
      </w:pPr>
    </w:lvl>
    <w:lvl w:ilvl="2">
      <w:numFmt w:val="bullet"/>
      <w:lvlText w:val="•"/>
      <w:lvlJc w:val="left"/>
      <w:pPr>
        <w:ind w:left="2280" w:hanging="322"/>
      </w:pPr>
    </w:lvl>
    <w:lvl w:ilvl="3">
      <w:numFmt w:val="bullet"/>
      <w:lvlText w:val="•"/>
      <w:lvlJc w:val="left"/>
      <w:pPr>
        <w:ind w:left="3111" w:hanging="322"/>
      </w:pPr>
    </w:lvl>
    <w:lvl w:ilvl="4">
      <w:numFmt w:val="bullet"/>
      <w:lvlText w:val="•"/>
      <w:lvlJc w:val="left"/>
      <w:pPr>
        <w:ind w:left="3941" w:hanging="322"/>
      </w:pPr>
    </w:lvl>
    <w:lvl w:ilvl="5">
      <w:numFmt w:val="bullet"/>
      <w:lvlText w:val="•"/>
      <w:lvlJc w:val="left"/>
      <w:pPr>
        <w:ind w:left="4772" w:hanging="322"/>
      </w:pPr>
    </w:lvl>
    <w:lvl w:ilvl="6">
      <w:numFmt w:val="bullet"/>
      <w:lvlText w:val="•"/>
      <w:lvlJc w:val="left"/>
      <w:pPr>
        <w:ind w:left="5602" w:hanging="322"/>
      </w:pPr>
    </w:lvl>
    <w:lvl w:ilvl="7">
      <w:numFmt w:val="bullet"/>
      <w:lvlText w:val="•"/>
      <w:lvlJc w:val="left"/>
      <w:pPr>
        <w:ind w:left="6432" w:hanging="322"/>
      </w:pPr>
    </w:lvl>
    <w:lvl w:ilvl="8">
      <w:numFmt w:val="bullet"/>
      <w:lvlText w:val="•"/>
      <w:lvlJc w:val="left"/>
      <w:pPr>
        <w:ind w:left="7263" w:hanging="322"/>
      </w:pPr>
    </w:lvl>
  </w:abstractNum>
  <w:abstractNum w:abstractNumId="5" w15:restartNumberingAfterBreak="0">
    <w:nsid w:val="0000040A"/>
    <w:multiLevelType w:val="multilevel"/>
    <w:tmpl w:val="0000088D"/>
    <w:lvl w:ilvl="0">
      <w:numFmt w:val="bullet"/>
      <w:lvlText w:val="–"/>
      <w:lvlJc w:val="left"/>
      <w:pPr>
        <w:ind w:left="820" w:hanging="322"/>
      </w:pPr>
      <w:rPr>
        <w:rFonts w:ascii="Times New Roman" w:hAnsi="Times New Roman" w:cs="Times New Roman"/>
        <w:b w:val="0"/>
        <w:bCs w:val="0"/>
        <w:w w:val="99"/>
        <w:sz w:val="26"/>
        <w:szCs w:val="26"/>
      </w:rPr>
    </w:lvl>
    <w:lvl w:ilvl="1">
      <w:numFmt w:val="bullet"/>
      <w:lvlText w:val="-"/>
      <w:lvlJc w:val="left"/>
      <w:pPr>
        <w:ind w:left="959" w:hanging="140"/>
      </w:pPr>
      <w:rPr>
        <w:rFonts w:ascii="Times New Roman" w:hAnsi="Times New Roman" w:cs="Times New Roman"/>
        <w:b w:val="0"/>
        <w:bCs w:val="0"/>
        <w:w w:val="99"/>
        <w:sz w:val="26"/>
        <w:szCs w:val="26"/>
      </w:rPr>
    </w:lvl>
    <w:lvl w:ilvl="2">
      <w:numFmt w:val="bullet"/>
      <w:lvlText w:val="•"/>
      <w:lvlJc w:val="left"/>
      <w:pPr>
        <w:ind w:left="1867" w:hanging="140"/>
      </w:pPr>
    </w:lvl>
    <w:lvl w:ilvl="3">
      <w:numFmt w:val="bullet"/>
      <w:lvlText w:val="•"/>
      <w:lvlJc w:val="left"/>
      <w:pPr>
        <w:ind w:left="2774" w:hanging="140"/>
      </w:pPr>
    </w:lvl>
    <w:lvl w:ilvl="4">
      <w:numFmt w:val="bullet"/>
      <w:lvlText w:val="•"/>
      <w:lvlJc w:val="left"/>
      <w:pPr>
        <w:ind w:left="3681" w:hanging="140"/>
      </w:pPr>
    </w:lvl>
    <w:lvl w:ilvl="5">
      <w:numFmt w:val="bullet"/>
      <w:lvlText w:val="•"/>
      <w:lvlJc w:val="left"/>
      <w:pPr>
        <w:ind w:left="4588" w:hanging="140"/>
      </w:pPr>
    </w:lvl>
    <w:lvl w:ilvl="6">
      <w:numFmt w:val="bullet"/>
      <w:lvlText w:val="•"/>
      <w:lvlJc w:val="left"/>
      <w:pPr>
        <w:ind w:left="5495" w:hanging="140"/>
      </w:pPr>
    </w:lvl>
    <w:lvl w:ilvl="7">
      <w:numFmt w:val="bullet"/>
      <w:lvlText w:val="•"/>
      <w:lvlJc w:val="left"/>
      <w:pPr>
        <w:ind w:left="6402" w:hanging="140"/>
      </w:pPr>
    </w:lvl>
    <w:lvl w:ilvl="8">
      <w:numFmt w:val="bullet"/>
      <w:lvlText w:val="•"/>
      <w:lvlJc w:val="left"/>
      <w:pPr>
        <w:ind w:left="7309" w:hanging="140"/>
      </w:pPr>
    </w:lvl>
  </w:abstractNum>
  <w:abstractNum w:abstractNumId="6" w15:restartNumberingAfterBreak="0">
    <w:nsid w:val="0000040B"/>
    <w:multiLevelType w:val="multilevel"/>
    <w:tmpl w:val="0000088E"/>
    <w:lvl w:ilvl="0">
      <w:start w:val="3"/>
      <w:numFmt w:val="decimal"/>
      <w:lvlText w:val="%1"/>
      <w:lvlJc w:val="left"/>
      <w:pPr>
        <w:ind w:left="2022" w:hanging="543"/>
      </w:pPr>
    </w:lvl>
    <w:lvl w:ilvl="1">
      <w:start w:val="1"/>
      <w:numFmt w:val="decimal"/>
      <w:lvlText w:val="%1.%2."/>
      <w:lvlJc w:val="left"/>
      <w:pPr>
        <w:ind w:left="2138" w:hanging="543"/>
      </w:pPr>
      <w:rPr>
        <w:rFonts w:ascii="Arial" w:hAnsi="Arial" w:cs="Arial"/>
        <w:b/>
        <w:bCs/>
        <w:spacing w:val="-2"/>
        <w:w w:val="99"/>
        <w:sz w:val="28"/>
        <w:szCs w:val="28"/>
      </w:rPr>
    </w:lvl>
    <w:lvl w:ilvl="2">
      <w:start w:val="1"/>
      <w:numFmt w:val="decimal"/>
      <w:lvlText w:val="%3."/>
      <w:lvlJc w:val="left"/>
      <w:pPr>
        <w:ind w:left="3184" w:hanging="240"/>
      </w:pPr>
      <w:rPr>
        <w:rFonts w:ascii="Times New Roman" w:hAnsi="Times New Roman" w:cs="Times New Roman"/>
        <w:b/>
        <w:bCs/>
        <w:w w:val="100"/>
        <w:sz w:val="24"/>
        <w:szCs w:val="24"/>
      </w:rPr>
    </w:lvl>
    <w:lvl w:ilvl="3">
      <w:numFmt w:val="bullet"/>
      <w:lvlText w:val="•"/>
      <w:lvlJc w:val="left"/>
      <w:pPr>
        <w:ind w:left="3923" w:hanging="240"/>
      </w:pPr>
    </w:lvl>
    <w:lvl w:ilvl="4">
      <w:numFmt w:val="bullet"/>
      <w:lvlText w:val="•"/>
      <w:lvlJc w:val="left"/>
      <w:pPr>
        <w:ind w:left="4666" w:hanging="240"/>
      </w:pPr>
    </w:lvl>
    <w:lvl w:ilvl="5">
      <w:numFmt w:val="bullet"/>
      <w:lvlText w:val="•"/>
      <w:lvlJc w:val="left"/>
      <w:pPr>
        <w:ind w:left="5409" w:hanging="240"/>
      </w:pPr>
    </w:lvl>
    <w:lvl w:ilvl="6">
      <w:numFmt w:val="bullet"/>
      <w:lvlText w:val="•"/>
      <w:lvlJc w:val="left"/>
      <w:pPr>
        <w:ind w:left="6152" w:hanging="240"/>
      </w:pPr>
    </w:lvl>
    <w:lvl w:ilvl="7">
      <w:numFmt w:val="bullet"/>
      <w:lvlText w:val="•"/>
      <w:lvlJc w:val="left"/>
      <w:pPr>
        <w:ind w:left="6895" w:hanging="240"/>
      </w:pPr>
    </w:lvl>
    <w:lvl w:ilvl="8">
      <w:numFmt w:val="bullet"/>
      <w:lvlText w:val="•"/>
      <w:lvlJc w:val="left"/>
      <w:pPr>
        <w:ind w:left="7638" w:hanging="240"/>
      </w:pPr>
    </w:lvl>
  </w:abstractNum>
  <w:abstractNum w:abstractNumId="7" w15:restartNumberingAfterBreak="0">
    <w:nsid w:val="0000040E"/>
    <w:multiLevelType w:val="multilevel"/>
    <w:tmpl w:val="00000891"/>
    <w:lvl w:ilvl="0">
      <w:numFmt w:val="bullet"/>
      <w:lvlText w:val="–"/>
      <w:lvlJc w:val="left"/>
      <w:pPr>
        <w:ind w:left="820" w:hanging="322"/>
      </w:pPr>
      <w:rPr>
        <w:rFonts w:ascii="Times New Roman" w:hAnsi="Times New Roman" w:cs="Times New Roman"/>
        <w:b w:val="0"/>
        <w:bCs w:val="0"/>
        <w:w w:val="99"/>
        <w:sz w:val="26"/>
        <w:szCs w:val="26"/>
      </w:rPr>
    </w:lvl>
    <w:lvl w:ilvl="1">
      <w:numFmt w:val="bullet"/>
      <w:lvlText w:val="•"/>
      <w:lvlJc w:val="left"/>
      <w:pPr>
        <w:ind w:left="1650" w:hanging="322"/>
      </w:pPr>
    </w:lvl>
    <w:lvl w:ilvl="2">
      <w:numFmt w:val="bullet"/>
      <w:lvlText w:val="•"/>
      <w:lvlJc w:val="left"/>
      <w:pPr>
        <w:ind w:left="2480" w:hanging="322"/>
      </w:pPr>
    </w:lvl>
    <w:lvl w:ilvl="3">
      <w:numFmt w:val="bullet"/>
      <w:lvlText w:val="•"/>
      <w:lvlJc w:val="left"/>
      <w:pPr>
        <w:ind w:left="3311" w:hanging="322"/>
      </w:pPr>
    </w:lvl>
    <w:lvl w:ilvl="4">
      <w:numFmt w:val="bullet"/>
      <w:lvlText w:val="•"/>
      <w:lvlJc w:val="left"/>
      <w:pPr>
        <w:ind w:left="4141" w:hanging="322"/>
      </w:pPr>
    </w:lvl>
    <w:lvl w:ilvl="5">
      <w:numFmt w:val="bullet"/>
      <w:lvlText w:val="•"/>
      <w:lvlJc w:val="left"/>
      <w:pPr>
        <w:ind w:left="4972" w:hanging="322"/>
      </w:pPr>
    </w:lvl>
    <w:lvl w:ilvl="6">
      <w:numFmt w:val="bullet"/>
      <w:lvlText w:val="•"/>
      <w:lvlJc w:val="left"/>
      <w:pPr>
        <w:ind w:left="5802" w:hanging="322"/>
      </w:pPr>
    </w:lvl>
    <w:lvl w:ilvl="7">
      <w:numFmt w:val="bullet"/>
      <w:lvlText w:val="•"/>
      <w:lvlJc w:val="left"/>
      <w:pPr>
        <w:ind w:left="6632" w:hanging="322"/>
      </w:pPr>
    </w:lvl>
    <w:lvl w:ilvl="8">
      <w:numFmt w:val="bullet"/>
      <w:lvlText w:val="•"/>
      <w:lvlJc w:val="left"/>
      <w:pPr>
        <w:ind w:left="7463" w:hanging="322"/>
      </w:pPr>
    </w:lvl>
  </w:abstractNum>
  <w:abstractNum w:abstractNumId="8" w15:restartNumberingAfterBreak="0">
    <w:nsid w:val="0000040F"/>
    <w:multiLevelType w:val="multilevel"/>
    <w:tmpl w:val="00000892"/>
    <w:lvl w:ilvl="0">
      <w:numFmt w:val="bullet"/>
      <w:lvlText w:val="–"/>
      <w:lvlJc w:val="left"/>
      <w:pPr>
        <w:ind w:left="820" w:hanging="322"/>
      </w:pPr>
      <w:rPr>
        <w:rFonts w:ascii="Times New Roman" w:hAnsi="Times New Roman" w:cs="Times New Roman"/>
        <w:b w:val="0"/>
        <w:bCs w:val="0"/>
        <w:w w:val="99"/>
        <w:sz w:val="26"/>
        <w:szCs w:val="26"/>
      </w:rPr>
    </w:lvl>
    <w:lvl w:ilvl="1">
      <w:numFmt w:val="bullet"/>
      <w:lvlText w:val="•"/>
      <w:lvlJc w:val="left"/>
      <w:pPr>
        <w:ind w:left="1650" w:hanging="322"/>
      </w:pPr>
    </w:lvl>
    <w:lvl w:ilvl="2">
      <w:numFmt w:val="bullet"/>
      <w:lvlText w:val="•"/>
      <w:lvlJc w:val="left"/>
      <w:pPr>
        <w:ind w:left="2480" w:hanging="322"/>
      </w:pPr>
    </w:lvl>
    <w:lvl w:ilvl="3">
      <w:numFmt w:val="bullet"/>
      <w:lvlText w:val="•"/>
      <w:lvlJc w:val="left"/>
      <w:pPr>
        <w:ind w:left="3311" w:hanging="322"/>
      </w:pPr>
    </w:lvl>
    <w:lvl w:ilvl="4">
      <w:numFmt w:val="bullet"/>
      <w:lvlText w:val="•"/>
      <w:lvlJc w:val="left"/>
      <w:pPr>
        <w:ind w:left="4141" w:hanging="322"/>
      </w:pPr>
    </w:lvl>
    <w:lvl w:ilvl="5">
      <w:numFmt w:val="bullet"/>
      <w:lvlText w:val="•"/>
      <w:lvlJc w:val="left"/>
      <w:pPr>
        <w:ind w:left="4972" w:hanging="322"/>
      </w:pPr>
    </w:lvl>
    <w:lvl w:ilvl="6">
      <w:numFmt w:val="bullet"/>
      <w:lvlText w:val="•"/>
      <w:lvlJc w:val="left"/>
      <w:pPr>
        <w:ind w:left="5802" w:hanging="322"/>
      </w:pPr>
    </w:lvl>
    <w:lvl w:ilvl="7">
      <w:numFmt w:val="bullet"/>
      <w:lvlText w:val="•"/>
      <w:lvlJc w:val="left"/>
      <w:pPr>
        <w:ind w:left="6632" w:hanging="322"/>
      </w:pPr>
    </w:lvl>
    <w:lvl w:ilvl="8">
      <w:numFmt w:val="bullet"/>
      <w:lvlText w:val="•"/>
      <w:lvlJc w:val="left"/>
      <w:pPr>
        <w:ind w:left="7463" w:hanging="322"/>
      </w:pPr>
    </w:lvl>
  </w:abstractNum>
  <w:abstractNum w:abstractNumId="9" w15:restartNumberingAfterBreak="0">
    <w:nsid w:val="009E6C0C"/>
    <w:multiLevelType w:val="hybridMultilevel"/>
    <w:tmpl w:val="B4BE8F84"/>
    <w:lvl w:ilvl="0" w:tplc="F95271D0">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0" w15:restartNumberingAfterBreak="0">
    <w:nsid w:val="02A47996"/>
    <w:multiLevelType w:val="multilevel"/>
    <w:tmpl w:val="C8FCEB44"/>
    <w:lvl w:ilvl="0">
      <w:start w:val="1"/>
      <w:numFmt w:val="decimal"/>
      <w:pStyle w:val="-2"/>
      <w:lvlText w:val="%1."/>
      <w:lvlJc w:val="left"/>
      <w:pPr>
        <w:ind w:left="1571" w:hanging="360"/>
      </w:pPr>
      <w:rPr>
        <w:rFonts w:hint="default"/>
        <w:b w:val="0"/>
      </w:rPr>
    </w:lvl>
    <w:lvl w:ilvl="1">
      <w:start w:val="1"/>
      <w:numFmt w:val="decimal"/>
      <w:isLgl/>
      <w:lvlText w:val="%1.%2."/>
      <w:lvlJc w:val="left"/>
      <w:pPr>
        <w:ind w:left="1931"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11" w15:restartNumberingAfterBreak="0">
    <w:nsid w:val="04F43EA9"/>
    <w:multiLevelType w:val="hybridMultilevel"/>
    <w:tmpl w:val="381857F0"/>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2" w15:restartNumberingAfterBreak="0">
    <w:nsid w:val="0ED94CDE"/>
    <w:multiLevelType w:val="hybridMultilevel"/>
    <w:tmpl w:val="3EDCC71C"/>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3" w15:restartNumberingAfterBreak="0">
    <w:nsid w:val="11BD2917"/>
    <w:multiLevelType w:val="hybridMultilevel"/>
    <w:tmpl w:val="6668228A"/>
    <w:lvl w:ilvl="0" w:tplc="C62ADE08">
      <w:start w:val="6"/>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 w15:restartNumberingAfterBreak="0">
    <w:nsid w:val="12016E03"/>
    <w:multiLevelType w:val="hybridMultilevel"/>
    <w:tmpl w:val="499EA49A"/>
    <w:lvl w:ilvl="0" w:tplc="56F442F6">
      <w:start w:val="1"/>
      <w:numFmt w:val="decimal"/>
      <w:lvlText w:val="%1."/>
      <w:lvlJc w:val="left"/>
      <w:pPr>
        <w:ind w:left="1364" w:hanging="825"/>
      </w:pPr>
      <w:rPr>
        <w:rFonts w:ascii="Times New Roman" w:eastAsiaTheme="minorEastAsia" w:hAnsi="Times New Roman" w:cs="Times New Roman"/>
        <w:b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5" w15:restartNumberingAfterBreak="0">
    <w:nsid w:val="13BF30E5"/>
    <w:multiLevelType w:val="hybridMultilevel"/>
    <w:tmpl w:val="6940558E"/>
    <w:lvl w:ilvl="0" w:tplc="01F80342">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16" w15:restartNumberingAfterBreak="0">
    <w:nsid w:val="13FE26E5"/>
    <w:multiLevelType w:val="hybridMultilevel"/>
    <w:tmpl w:val="D370E98E"/>
    <w:lvl w:ilvl="0" w:tplc="76C292B0">
      <w:start w:val="10"/>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7" w15:restartNumberingAfterBreak="0">
    <w:nsid w:val="17B12484"/>
    <w:multiLevelType w:val="hybridMultilevel"/>
    <w:tmpl w:val="52CCE67E"/>
    <w:lvl w:ilvl="0" w:tplc="F60E1950">
      <w:start w:val="5"/>
      <w:numFmt w:val="bullet"/>
      <w:lvlText w:val="-"/>
      <w:lvlJc w:val="left"/>
      <w:pPr>
        <w:tabs>
          <w:tab w:val="num" w:pos="1371"/>
        </w:tabs>
        <w:ind w:left="1371" w:hanging="660"/>
      </w:pPr>
      <w:rPr>
        <w:rFonts w:ascii="Times New Roman" w:eastAsia="Times New Roman" w:hAnsi="Times New Roman" w:cs="Times New Roman" w:hint="default"/>
      </w:rPr>
    </w:lvl>
    <w:lvl w:ilvl="1" w:tplc="04190003" w:tentative="1">
      <w:start w:val="1"/>
      <w:numFmt w:val="bullet"/>
      <w:lvlText w:val="o"/>
      <w:lvlJc w:val="left"/>
      <w:pPr>
        <w:tabs>
          <w:tab w:val="num" w:pos="1791"/>
        </w:tabs>
        <w:ind w:left="1791" w:hanging="360"/>
      </w:pPr>
      <w:rPr>
        <w:rFonts w:ascii="Courier New" w:hAnsi="Courier New" w:hint="default"/>
      </w:rPr>
    </w:lvl>
    <w:lvl w:ilvl="2" w:tplc="04190005" w:tentative="1">
      <w:start w:val="1"/>
      <w:numFmt w:val="bullet"/>
      <w:lvlText w:val=""/>
      <w:lvlJc w:val="left"/>
      <w:pPr>
        <w:tabs>
          <w:tab w:val="num" w:pos="2511"/>
        </w:tabs>
        <w:ind w:left="2511" w:hanging="360"/>
      </w:pPr>
      <w:rPr>
        <w:rFonts w:ascii="Wingdings" w:hAnsi="Wingdings" w:hint="default"/>
      </w:rPr>
    </w:lvl>
    <w:lvl w:ilvl="3" w:tplc="04190001" w:tentative="1">
      <w:start w:val="1"/>
      <w:numFmt w:val="bullet"/>
      <w:lvlText w:val=""/>
      <w:lvlJc w:val="left"/>
      <w:pPr>
        <w:tabs>
          <w:tab w:val="num" w:pos="3231"/>
        </w:tabs>
        <w:ind w:left="3231" w:hanging="360"/>
      </w:pPr>
      <w:rPr>
        <w:rFonts w:ascii="Symbol" w:hAnsi="Symbol" w:hint="default"/>
      </w:rPr>
    </w:lvl>
    <w:lvl w:ilvl="4" w:tplc="04190003" w:tentative="1">
      <w:start w:val="1"/>
      <w:numFmt w:val="bullet"/>
      <w:lvlText w:val="o"/>
      <w:lvlJc w:val="left"/>
      <w:pPr>
        <w:tabs>
          <w:tab w:val="num" w:pos="3951"/>
        </w:tabs>
        <w:ind w:left="3951" w:hanging="360"/>
      </w:pPr>
      <w:rPr>
        <w:rFonts w:ascii="Courier New" w:hAnsi="Courier New" w:hint="default"/>
      </w:rPr>
    </w:lvl>
    <w:lvl w:ilvl="5" w:tplc="04190005" w:tentative="1">
      <w:start w:val="1"/>
      <w:numFmt w:val="bullet"/>
      <w:lvlText w:val=""/>
      <w:lvlJc w:val="left"/>
      <w:pPr>
        <w:tabs>
          <w:tab w:val="num" w:pos="4671"/>
        </w:tabs>
        <w:ind w:left="4671" w:hanging="360"/>
      </w:pPr>
      <w:rPr>
        <w:rFonts w:ascii="Wingdings" w:hAnsi="Wingdings" w:hint="default"/>
      </w:rPr>
    </w:lvl>
    <w:lvl w:ilvl="6" w:tplc="04190001" w:tentative="1">
      <w:start w:val="1"/>
      <w:numFmt w:val="bullet"/>
      <w:lvlText w:val=""/>
      <w:lvlJc w:val="left"/>
      <w:pPr>
        <w:tabs>
          <w:tab w:val="num" w:pos="5391"/>
        </w:tabs>
        <w:ind w:left="5391" w:hanging="360"/>
      </w:pPr>
      <w:rPr>
        <w:rFonts w:ascii="Symbol" w:hAnsi="Symbol" w:hint="default"/>
      </w:rPr>
    </w:lvl>
    <w:lvl w:ilvl="7" w:tplc="04190003" w:tentative="1">
      <w:start w:val="1"/>
      <w:numFmt w:val="bullet"/>
      <w:lvlText w:val="o"/>
      <w:lvlJc w:val="left"/>
      <w:pPr>
        <w:tabs>
          <w:tab w:val="num" w:pos="6111"/>
        </w:tabs>
        <w:ind w:left="6111" w:hanging="360"/>
      </w:pPr>
      <w:rPr>
        <w:rFonts w:ascii="Courier New" w:hAnsi="Courier New" w:hint="default"/>
      </w:rPr>
    </w:lvl>
    <w:lvl w:ilvl="8" w:tplc="04190005" w:tentative="1">
      <w:start w:val="1"/>
      <w:numFmt w:val="bullet"/>
      <w:lvlText w:val=""/>
      <w:lvlJc w:val="left"/>
      <w:pPr>
        <w:tabs>
          <w:tab w:val="num" w:pos="6831"/>
        </w:tabs>
        <w:ind w:left="6831" w:hanging="360"/>
      </w:pPr>
      <w:rPr>
        <w:rFonts w:ascii="Wingdings" w:hAnsi="Wingdings" w:hint="default"/>
      </w:rPr>
    </w:lvl>
  </w:abstractNum>
  <w:abstractNum w:abstractNumId="18" w15:restartNumberingAfterBreak="0">
    <w:nsid w:val="1BDB4486"/>
    <w:multiLevelType w:val="hybridMultilevel"/>
    <w:tmpl w:val="99CE12BA"/>
    <w:lvl w:ilvl="0" w:tplc="2E480A3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9" w15:restartNumberingAfterBreak="0">
    <w:nsid w:val="1C465224"/>
    <w:multiLevelType w:val="hybridMultilevel"/>
    <w:tmpl w:val="01A43B8A"/>
    <w:lvl w:ilvl="0" w:tplc="704ECA52">
      <w:start w:val="1"/>
      <w:numFmt w:val="decimal"/>
      <w:pStyle w:val="31"/>
      <w:lvlText w:val="%1)"/>
      <w:lvlJc w:val="left"/>
      <w:pPr>
        <w:ind w:left="1673" w:hanging="360"/>
      </w:pPr>
      <w:rPr>
        <w:rFonts w:ascii="Times New Roman" w:eastAsia="Times New Roman" w:hAnsi="Times New Roman" w:cs="Times New Roman"/>
      </w:rPr>
    </w:lvl>
    <w:lvl w:ilvl="1" w:tplc="04220019" w:tentative="1">
      <w:start w:val="1"/>
      <w:numFmt w:val="lowerLetter"/>
      <w:lvlText w:val="%2."/>
      <w:lvlJc w:val="left"/>
      <w:pPr>
        <w:ind w:left="2393" w:hanging="360"/>
      </w:pPr>
    </w:lvl>
    <w:lvl w:ilvl="2" w:tplc="0422001B" w:tentative="1">
      <w:start w:val="1"/>
      <w:numFmt w:val="lowerRoman"/>
      <w:lvlText w:val="%3."/>
      <w:lvlJc w:val="right"/>
      <w:pPr>
        <w:ind w:left="3113" w:hanging="180"/>
      </w:pPr>
    </w:lvl>
    <w:lvl w:ilvl="3" w:tplc="0422000F" w:tentative="1">
      <w:start w:val="1"/>
      <w:numFmt w:val="decimal"/>
      <w:lvlText w:val="%4."/>
      <w:lvlJc w:val="left"/>
      <w:pPr>
        <w:ind w:left="3833" w:hanging="360"/>
      </w:pPr>
    </w:lvl>
    <w:lvl w:ilvl="4" w:tplc="04220019" w:tentative="1">
      <w:start w:val="1"/>
      <w:numFmt w:val="lowerLetter"/>
      <w:lvlText w:val="%5."/>
      <w:lvlJc w:val="left"/>
      <w:pPr>
        <w:ind w:left="4553" w:hanging="360"/>
      </w:pPr>
    </w:lvl>
    <w:lvl w:ilvl="5" w:tplc="0422001B" w:tentative="1">
      <w:start w:val="1"/>
      <w:numFmt w:val="lowerRoman"/>
      <w:lvlText w:val="%6."/>
      <w:lvlJc w:val="right"/>
      <w:pPr>
        <w:ind w:left="5273" w:hanging="180"/>
      </w:pPr>
    </w:lvl>
    <w:lvl w:ilvl="6" w:tplc="0422000F" w:tentative="1">
      <w:start w:val="1"/>
      <w:numFmt w:val="decimal"/>
      <w:lvlText w:val="%7."/>
      <w:lvlJc w:val="left"/>
      <w:pPr>
        <w:ind w:left="5993" w:hanging="360"/>
      </w:pPr>
    </w:lvl>
    <w:lvl w:ilvl="7" w:tplc="04220019" w:tentative="1">
      <w:start w:val="1"/>
      <w:numFmt w:val="lowerLetter"/>
      <w:lvlText w:val="%8."/>
      <w:lvlJc w:val="left"/>
      <w:pPr>
        <w:ind w:left="6713" w:hanging="360"/>
      </w:pPr>
    </w:lvl>
    <w:lvl w:ilvl="8" w:tplc="0422001B" w:tentative="1">
      <w:start w:val="1"/>
      <w:numFmt w:val="lowerRoman"/>
      <w:lvlText w:val="%9."/>
      <w:lvlJc w:val="right"/>
      <w:pPr>
        <w:ind w:left="7433" w:hanging="180"/>
      </w:pPr>
    </w:lvl>
  </w:abstractNum>
  <w:abstractNum w:abstractNumId="20" w15:restartNumberingAfterBreak="0">
    <w:nsid w:val="1EAB3F79"/>
    <w:multiLevelType w:val="hybridMultilevel"/>
    <w:tmpl w:val="B4D4BC6E"/>
    <w:lvl w:ilvl="0" w:tplc="54FEF72E">
      <w:numFmt w:val="bullet"/>
      <w:pStyle w:val="11"/>
      <w:lvlText w:val="-"/>
      <w:lvlJc w:val="left"/>
      <w:pPr>
        <w:ind w:left="1259" w:hanging="360"/>
      </w:pPr>
      <w:rPr>
        <w:rFonts w:ascii="Times New Roman" w:eastAsia="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1" w15:restartNumberingAfterBreak="0">
    <w:nsid w:val="21CB14F4"/>
    <w:multiLevelType w:val="hybridMultilevel"/>
    <w:tmpl w:val="6F72DC64"/>
    <w:lvl w:ilvl="0" w:tplc="48BE0F2A">
      <w:start w:val="1"/>
      <w:numFmt w:val="decimal"/>
      <w:pStyle w:val="2"/>
      <w:lvlText w:val="%1)"/>
      <w:lvlJc w:val="left"/>
      <w:pPr>
        <w:ind w:left="135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1">
      <w:start w:val="1"/>
      <w:numFmt w:val="decimal"/>
      <w:lvlText w:val="%2)"/>
      <w:lvlJc w:val="left"/>
      <w:pPr>
        <w:tabs>
          <w:tab w:val="num" w:pos="2073"/>
        </w:tabs>
        <w:ind w:left="207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22" w15:restartNumberingAfterBreak="0">
    <w:nsid w:val="232C7DE2"/>
    <w:multiLevelType w:val="hybridMultilevel"/>
    <w:tmpl w:val="B644DFC4"/>
    <w:lvl w:ilvl="0" w:tplc="791C9214">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3" w15:restartNumberingAfterBreak="0">
    <w:nsid w:val="270470CC"/>
    <w:multiLevelType w:val="hybridMultilevel"/>
    <w:tmpl w:val="BB182560"/>
    <w:lvl w:ilvl="0" w:tplc="04190001">
      <w:start w:val="1"/>
      <w:numFmt w:val="bullet"/>
      <w:lvlText w:val=""/>
      <w:lvlJc w:val="left"/>
      <w:pPr>
        <w:tabs>
          <w:tab w:val="num" w:pos="720"/>
        </w:tabs>
        <w:ind w:left="720" w:hanging="360"/>
      </w:pPr>
      <w:rPr>
        <w:rFonts w:ascii="Symbol" w:hAnsi="Symbol" w:hint="default"/>
      </w:rPr>
    </w:lvl>
    <w:lvl w:ilvl="1" w:tplc="53D68C40">
      <w:numFmt w:val="bullet"/>
      <w:lvlText w:val="-"/>
      <w:lvlJc w:val="left"/>
      <w:pPr>
        <w:tabs>
          <w:tab w:val="num" w:pos="1440"/>
        </w:tabs>
        <w:ind w:left="1440" w:hanging="360"/>
      </w:pPr>
      <w:rPr>
        <w:rFonts w:ascii="Times New Roman" w:eastAsia="Times New Roman" w:hAnsi="Times New Roman"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B34188"/>
    <w:multiLevelType w:val="hybridMultilevel"/>
    <w:tmpl w:val="2E2C994A"/>
    <w:lvl w:ilvl="0" w:tplc="933AB8D4">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376012EE"/>
    <w:multiLevelType w:val="hybridMultilevel"/>
    <w:tmpl w:val="B53A2150"/>
    <w:lvl w:ilvl="0" w:tplc="04DCCF6A">
      <w:start w:val="151"/>
      <w:numFmt w:val="bullet"/>
      <w:lvlText w:val=""/>
      <w:lvlJc w:val="left"/>
      <w:pPr>
        <w:tabs>
          <w:tab w:val="num" w:pos="735"/>
        </w:tabs>
        <w:ind w:left="735" w:hanging="375"/>
      </w:pPr>
      <w:rPr>
        <w:rFonts w:ascii="Symbol" w:eastAsia="Times New Roman" w:hAnsi="Symbol"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CF4B05"/>
    <w:multiLevelType w:val="hybridMultilevel"/>
    <w:tmpl w:val="3AB005B6"/>
    <w:lvl w:ilvl="0" w:tplc="B4407462">
      <w:start w:val="10"/>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 w15:restartNumberingAfterBreak="0">
    <w:nsid w:val="4ACF2FBE"/>
    <w:multiLevelType w:val="hybridMultilevel"/>
    <w:tmpl w:val="03EA910E"/>
    <w:lvl w:ilvl="0" w:tplc="9B06A7D4">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8" w15:restartNumberingAfterBreak="0">
    <w:nsid w:val="4B0A0B25"/>
    <w:multiLevelType w:val="hybridMultilevel"/>
    <w:tmpl w:val="868E9CCE"/>
    <w:lvl w:ilvl="0" w:tplc="3E28CE6C">
      <w:start w:val="4"/>
      <w:numFmt w:val="bullet"/>
      <w:lvlText w:val=""/>
      <w:lvlJc w:val="left"/>
      <w:pPr>
        <w:ind w:left="899" w:hanging="360"/>
      </w:pPr>
      <w:rPr>
        <w:rFonts w:ascii="Symbol" w:eastAsia="Times New Roman" w:hAnsi="Symbol" w:cs="Times New Roman"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29" w15:restartNumberingAfterBreak="0">
    <w:nsid w:val="4D2121FA"/>
    <w:multiLevelType w:val="hybridMultilevel"/>
    <w:tmpl w:val="5602F03A"/>
    <w:lvl w:ilvl="0" w:tplc="A250763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30" w15:restartNumberingAfterBreak="0">
    <w:nsid w:val="5FBA315C"/>
    <w:multiLevelType w:val="hybridMultilevel"/>
    <w:tmpl w:val="B0A08902"/>
    <w:lvl w:ilvl="0" w:tplc="7A5EE376">
      <w:start w:val="1"/>
      <w:numFmt w:val="decimal"/>
      <w:lvlText w:val="%1"/>
      <w:lvlJc w:val="left"/>
      <w:pPr>
        <w:ind w:left="1158" w:hanging="39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31" w15:restartNumberingAfterBreak="0">
    <w:nsid w:val="603814DB"/>
    <w:multiLevelType w:val="hybridMultilevel"/>
    <w:tmpl w:val="B7224C80"/>
    <w:lvl w:ilvl="0" w:tplc="04190001">
      <w:start w:val="1"/>
      <w:numFmt w:val="bullet"/>
      <w:lvlText w:val=""/>
      <w:lvlJc w:val="left"/>
      <w:pPr>
        <w:tabs>
          <w:tab w:val="num" w:pos="2136"/>
        </w:tabs>
        <w:ind w:left="2136" w:hanging="360"/>
      </w:pPr>
      <w:rPr>
        <w:rFonts w:ascii="Symbol" w:hAnsi="Symbol" w:hint="default"/>
      </w:rPr>
    </w:lvl>
    <w:lvl w:ilvl="1" w:tplc="04190003" w:tentative="1">
      <w:start w:val="1"/>
      <w:numFmt w:val="bullet"/>
      <w:lvlText w:val="o"/>
      <w:lvlJc w:val="left"/>
      <w:pPr>
        <w:tabs>
          <w:tab w:val="num" w:pos="2856"/>
        </w:tabs>
        <w:ind w:left="2856" w:hanging="360"/>
      </w:pPr>
      <w:rPr>
        <w:rFonts w:ascii="Courier New" w:hAnsi="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32" w15:restartNumberingAfterBreak="0">
    <w:nsid w:val="63C433C7"/>
    <w:multiLevelType w:val="multilevel"/>
    <w:tmpl w:val="3BB62A9C"/>
    <w:lvl w:ilvl="0">
      <w:start w:val="1"/>
      <w:numFmt w:val="decimal"/>
      <w:lvlText w:val="%1."/>
      <w:lvlJc w:val="left"/>
      <w:pPr>
        <w:ind w:left="157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33" w15:restartNumberingAfterBreak="0">
    <w:nsid w:val="6C4A1FB5"/>
    <w:multiLevelType w:val="hybridMultilevel"/>
    <w:tmpl w:val="88F495EC"/>
    <w:lvl w:ilvl="0" w:tplc="78EEBE0C">
      <w:start w:val="3"/>
      <w:numFmt w:val="decimal"/>
      <w:lvlText w:val="%1"/>
      <w:lvlJc w:val="left"/>
      <w:pPr>
        <w:ind w:left="1724" w:hanging="360"/>
      </w:pPr>
      <w:rPr>
        <w:rFonts w:eastAsiaTheme="minorEastAsia" w:hint="default"/>
        <w:b w:val="0"/>
      </w:r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34" w15:restartNumberingAfterBreak="0">
    <w:nsid w:val="73B11E96"/>
    <w:multiLevelType w:val="hybridMultilevel"/>
    <w:tmpl w:val="1D4C3206"/>
    <w:lvl w:ilvl="0" w:tplc="0419000F">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6"/>
  </w:num>
  <w:num w:numId="3">
    <w:abstractNumId w:val="10"/>
  </w:num>
  <w:num w:numId="4">
    <w:abstractNumId w:val="5"/>
  </w:num>
  <w:num w:numId="5">
    <w:abstractNumId w:val="32"/>
  </w:num>
  <w:num w:numId="6">
    <w:abstractNumId w:val="8"/>
  </w:num>
  <w:num w:numId="7">
    <w:abstractNumId w:val="7"/>
  </w:num>
  <w:num w:numId="8">
    <w:abstractNumId w:val="6"/>
  </w:num>
  <w:num w:numId="9">
    <w:abstractNumId w:val="3"/>
  </w:num>
  <w:num w:numId="10">
    <w:abstractNumId w:val="2"/>
  </w:num>
  <w:num w:numId="11">
    <w:abstractNumId w:val="1"/>
  </w:num>
  <w:num w:numId="12">
    <w:abstractNumId w:val="20"/>
  </w:num>
  <w:num w:numId="13">
    <w:abstractNumId w:val="29"/>
  </w:num>
  <w:num w:numId="14">
    <w:abstractNumId w:val="29"/>
  </w:num>
  <w:num w:numId="15">
    <w:abstractNumId w:val="19"/>
  </w:num>
  <w:num w:numId="16">
    <w:abstractNumId w:val="19"/>
    <w:lvlOverride w:ilvl="0">
      <w:startOverride w:val="1"/>
    </w:lvlOverride>
  </w:num>
  <w:num w:numId="17">
    <w:abstractNumId w:val="21"/>
  </w:num>
  <w:num w:numId="18">
    <w:abstractNumId w:val="21"/>
    <w:lvlOverride w:ilvl="0">
      <w:startOverride w:val="1"/>
    </w:lvlOverride>
  </w:num>
  <w:num w:numId="19">
    <w:abstractNumId w:val="21"/>
    <w:lvlOverride w:ilvl="0">
      <w:startOverride w:val="1"/>
    </w:lvlOverride>
  </w:num>
  <w:num w:numId="20">
    <w:abstractNumId w:val="12"/>
  </w:num>
  <w:num w:numId="21">
    <w:abstractNumId w:val="11"/>
  </w:num>
  <w:num w:numId="22">
    <w:abstractNumId w:val="31"/>
  </w:num>
  <w:num w:numId="23">
    <w:abstractNumId w:val="27"/>
  </w:num>
  <w:num w:numId="24">
    <w:abstractNumId w:val="0"/>
  </w:num>
  <w:num w:numId="25">
    <w:abstractNumId w:val="15"/>
  </w:num>
  <w:num w:numId="26">
    <w:abstractNumId w:val="9"/>
  </w:num>
  <w:num w:numId="27">
    <w:abstractNumId w:val="23"/>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4"/>
  </w:num>
  <w:num w:numId="34">
    <w:abstractNumId w:val="30"/>
  </w:num>
  <w:num w:numId="35">
    <w:abstractNumId w:val="14"/>
  </w:num>
  <w:num w:numId="36">
    <w:abstractNumId w:val="33"/>
  </w:num>
  <w:num w:numId="37">
    <w:abstractNumId w:val="13"/>
  </w:num>
  <w:num w:numId="38">
    <w:abstractNumId w:val="28"/>
  </w:num>
  <w:num w:numId="39">
    <w:abstractNumId w:val="34"/>
  </w:num>
  <w:num w:numId="40">
    <w:abstractNumId w:val="10"/>
    <w:lvlOverride w:ilvl="0">
      <w:startOverride w:val="1"/>
    </w:lvlOverride>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AE6"/>
    <w:rsid w:val="00030DCE"/>
    <w:rsid w:val="00031B2E"/>
    <w:rsid w:val="000467E9"/>
    <w:rsid w:val="00046AA2"/>
    <w:rsid w:val="00052E6C"/>
    <w:rsid w:val="00054637"/>
    <w:rsid w:val="0005515F"/>
    <w:rsid w:val="00061AC2"/>
    <w:rsid w:val="0006782D"/>
    <w:rsid w:val="00080B8D"/>
    <w:rsid w:val="00081562"/>
    <w:rsid w:val="000A46D5"/>
    <w:rsid w:val="000A5C26"/>
    <w:rsid w:val="000A702D"/>
    <w:rsid w:val="000C1362"/>
    <w:rsid w:val="000C731D"/>
    <w:rsid w:val="000C7D23"/>
    <w:rsid w:val="000D1146"/>
    <w:rsid w:val="000D5158"/>
    <w:rsid w:val="000D65FB"/>
    <w:rsid w:val="000F7CB5"/>
    <w:rsid w:val="001008CB"/>
    <w:rsid w:val="001044B9"/>
    <w:rsid w:val="00105C12"/>
    <w:rsid w:val="001232CB"/>
    <w:rsid w:val="001277F7"/>
    <w:rsid w:val="001307D1"/>
    <w:rsid w:val="001377D0"/>
    <w:rsid w:val="00150B9B"/>
    <w:rsid w:val="00154BA0"/>
    <w:rsid w:val="00157451"/>
    <w:rsid w:val="001605B8"/>
    <w:rsid w:val="0016344D"/>
    <w:rsid w:val="00173DFC"/>
    <w:rsid w:val="00182F6A"/>
    <w:rsid w:val="001848DD"/>
    <w:rsid w:val="00190926"/>
    <w:rsid w:val="00191344"/>
    <w:rsid w:val="001A022B"/>
    <w:rsid w:val="001B58F4"/>
    <w:rsid w:val="001C6709"/>
    <w:rsid w:val="001D209B"/>
    <w:rsid w:val="001D4D3C"/>
    <w:rsid w:val="001F30A6"/>
    <w:rsid w:val="00201287"/>
    <w:rsid w:val="00205D12"/>
    <w:rsid w:val="00210395"/>
    <w:rsid w:val="002166D6"/>
    <w:rsid w:val="00217367"/>
    <w:rsid w:val="0021745E"/>
    <w:rsid w:val="00240450"/>
    <w:rsid w:val="00245FDD"/>
    <w:rsid w:val="0024681E"/>
    <w:rsid w:val="00256FFD"/>
    <w:rsid w:val="00277D20"/>
    <w:rsid w:val="0029396D"/>
    <w:rsid w:val="002A27FF"/>
    <w:rsid w:val="002A2AE6"/>
    <w:rsid w:val="002B2109"/>
    <w:rsid w:val="002E1935"/>
    <w:rsid w:val="002E7679"/>
    <w:rsid w:val="002F1C9C"/>
    <w:rsid w:val="00301B2B"/>
    <w:rsid w:val="00301B31"/>
    <w:rsid w:val="00305003"/>
    <w:rsid w:val="00307A5F"/>
    <w:rsid w:val="00321828"/>
    <w:rsid w:val="00330F8B"/>
    <w:rsid w:val="003329F2"/>
    <w:rsid w:val="00333AC9"/>
    <w:rsid w:val="003467BF"/>
    <w:rsid w:val="003735B2"/>
    <w:rsid w:val="00375111"/>
    <w:rsid w:val="00385BC4"/>
    <w:rsid w:val="003875B4"/>
    <w:rsid w:val="0039592B"/>
    <w:rsid w:val="003965AC"/>
    <w:rsid w:val="003A0D59"/>
    <w:rsid w:val="003A185A"/>
    <w:rsid w:val="003A5EB7"/>
    <w:rsid w:val="003D1034"/>
    <w:rsid w:val="003D10FE"/>
    <w:rsid w:val="004006E1"/>
    <w:rsid w:val="004260A7"/>
    <w:rsid w:val="00444936"/>
    <w:rsid w:val="0046203A"/>
    <w:rsid w:val="004727A0"/>
    <w:rsid w:val="00477355"/>
    <w:rsid w:val="004831BE"/>
    <w:rsid w:val="00487556"/>
    <w:rsid w:val="00493C20"/>
    <w:rsid w:val="004953A1"/>
    <w:rsid w:val="004A0870"/>
    <w:rsid w:val="004B54E8"/>
    <w:rsid w:val="004D66DB"/>
    <w:rsid w:val="004D6C24"/>
    <w:rsid w:val="004D7904"/>
    <w:rsid w:val="004F0249"/>
    <w:rsid w:val="004F13D4"/>
    <w:rsid w:val="004F3AA5"/>
    <w:rsid w:val="004F5EB5"/>
    <w:rsid w:val="005003E4"/>
    <w:rsid w:val="00506654"/>
    <w:rsid w:val="00507CB2"/>
    <w:rsid w:val="00513193"/>
    <w:rsid w:val="00513AF0"/>
    <w:rsid w:val="00526790"/>
    <w:rsid w:val="00531A78"/>
    <w:rsid w:val="005342BC"/>
    <w:rsid w:val="005361D3"/>
    <w:rsid w:val="00537307"/>
    <w:rsid w:val="005418E3"/>
    <w:rsid w:val="0054334C"/>
    <w:rsid w:val="00546316"/>
    <w:rsid w:val="00547B6D"/>
    <w:rsid w:val="00560FCA"/>
    <w:rsid w:val="00561150"/>
    <w:rsid w:val="00570DB2"/>
    <w:rsid w:val="00577DE0"/>
    <w:rsid w:val="00584D8E"/>
    <w:rsid w:val="00595981"/>
    <w:rsid w:val="005A33FA"/>
    <w:rsid w:val="005B0813"/>
    <w:rsid w:val="005B1A41"/>
    <w:rsid w:val="005B6C24"/>
    <w:rsid w:val="005C3F0E"/>
    <w:rsid w:val="005D0470"/>
    <w:rsid w:val="005E38F2"/>
    <w:rsid w:val="005F2CAB"/>
    <w:rsid w:val="005F4967"/>
    <w:rsid w:val="00600C0A"/>
    <w:rsid w:val="00603D18"/>
    <w:rsid w:val="0061263C"/>
    <w:rsid w:val="00617A71"/>
    <w:rsid w:val="00646DDB"/>
    <w:rsid w:val="0065275F"/>
    <w:rsid w:val="00655DFA"/>
    <w:rsid w:val="0066039A"/>
    <w:rsid w:val="00674644"/>
    <w:rsid w:val="00676B08"/>
    <w:rsid w:val="00692FC7"/>
    <w:rsid w:val="006A261F"/>
    <w:rsid w:val="006A51E6"/>
    <w:rsid w:val="006B77A7"/>
    <w:rsid w:val="006D7F30"/>
    <w:rsid w:val="006E2478"/>
    <w:rsid w:val="006E352B"/>
    <w:rsid w:val="006F1F80"/>
    <w:rsid w:val="007112E4"/>
    <w:rsid w:val="007121CD"/>
    <w:rsid w:val="00715071"/>
    <w:rsid w:val="0071640E"/>
    <w:rsid w:val="00722084"/>
    <w:rsid w:val="00733734"/>
    <w:rsid w:val="007339BC"/>
    <w:rsid w:val="00754921"/>
    <w:rsid w:val="00755448"/>
    <w:rsid w:val="00756683"/>
    <w:rsid w:val="00757AF6"/>
    <w:rsid w:val="00766D26"/>
    <w:rsid w:val="00774CEE"/>
    <w:rsid w:val="00783186"/>
    <w:rsid w:val="0079127E"/>
    <w:rsid w:val="0079187E"/>
    <w:rsid w:val="0079540D"/>
    <w:rsid w:val="007A536E"/>
    <w:rsid w:val="007C544F"/>
    <w:rsid w:val="007C74BF"/>
    <w:rsid w:val="007D3D5C"/>
    <w:rsid w:val="007D4BA7"/>
    <w:rsid w:val="007E1E66"/>
    <w:rsid w:val="007E367B"/>
    <w:rsid w:val="007E4C19"/>
    <w:rsid w:val="007E678F"/>
    <w:rsid w:val="00804D42"/>
    <w:rsid w:val="00806474"/>
    <w:rsid w:val="0080685D"/>
    <w:rsid w:val="008073F1"/>
    <w:rsid w:val="00817DBF"/>
    <w:rsid w:val="00821241"/>
    <w:rsid w:val="00825054"/>
    <w:rsid w:val="00830218"/>
    <w:rsid w:val="00830A2A"/>
    <w:rsid w:val="00842756"/>
    <w:rsid w:val="0085053E"/>
    <w:rsid w:val="00850AE8"/>
    <w:rsid w:val="008571F9"/>
    <w:rsid w:val="008604A8"/>
    <w:rsid w:val="00867061"/>
    <w:rsid w:val="0087117D"/>
    <w:rsid w:val="00872F75"/>
    <w:rsid w:val="00873955"/>
    <w:rsid w:val="008812DC"/>
    <w:rsid w:val="0088182A"/>
    <w:rsid w:val="00881CB0"/>
    <w:rsid w:val="008A1065"/>
    <w:rsid w:val="008A38C7"/>
    <w:rsid w:val="008B2053"/>
    <w:rsid w:val="008B6764"/>
    <w:rsid w:val="008E34E2"/>
    <w:rsid w:val="008E42FD"/>
    <w:rsid w:val="008F1D4F"/>
    <w:rsid w:val="008F2F7C"/>
    <w:rsid w:val="008F6E59"/>
    <w:rsid w:val="009313A3"/>
    <w:rsid w:val="009332F7"/>
    <w:rsid w:val="009373C2"/>
    <w:rsid w:val="009404ED"/>
    <w:rsid w:val="00946433"/>
    <w:rsid w:val="00954941"/>
    <w:rsid w:val="0098451D"/>
    <w:rsid w:val="009A5654"/>
    <w:rsid w:val="009E16B2"/>
    <w:rsid w:val="009E27C5"/>
    <w:rsid w:val="009E6DF3"/>
    <w:rsid w:val="009F3E1D"/>
    <w:rsid w:val="00A00211"/>
    <w:rsid w:val="00A035E0"/>
    <w:rsid w:val="00A161C2"/>
    <w:rsid w:val="00A32198"/>
    <w:rsid w:val="00A541EA"/>
    <w:rsid w:val="00A62515"/>
    <w:rsid w:val="00A70F19"/>
    <w:rsid w:val="00A85119"/>
    <w:rsid w:val="00A87E73"/>
    <w:rsid w:val="00A927A9"/>
    <w:rsid w:val="00A9454F"/>
    <w:rsid w:val="00AA1F5B"/>
    <w:rsid w:val="00AD4847"/>
    <w:rsid w:val="00AD5072"/>
    <w:rsid w:val="00AE567D"/>
    <w:rsid w:val="00AF1C04"/>
    <w:rsid w:val="00AF300E"/>
    <w:rsid w:val="00AF6D35"/>
    <w:rsid w:val="00AF6E98"/>
    <w:rsid w:val="00B0002B"/>
    <w:rsid w:val="00B20105"/>
    <w:rsid w:val="00B25DAF"/>
    <w:rsid w:val="00B37223"/>
    <w:rsid w:val="00B415B9"/>
    <w:rsid w:val="00B51B09"/>
    <w:rsid w:val="00B620A8"/>
    <w:rsid w:val="00B65C81"/>
    <w:rsid w:val="00B748AA"/>
    <w:rsid w:val="00B8286A"/>
    <w:rsid w:val="00B85C21"/>
    <w:rsid w:val="00B93BE7"/>
    <w:rsid w:val="00B94B20"/>
    <w:rsid w:val="00B97A6E"/>
    <w:rsid w:val="00BA018E"/>
    <w:rsid w:val="00BA1360"/>
    <w:rsid w:val="00BA79FE"/>
    <w:rsid w:val="00BB77AE"/>
    <w:rsid w:val="00BC0136"/>
    <w:rsid w:val="00BD3A46"/>
    <w:rsid w:val="00BF4E0D"/>
    <w:rsid w:val="00C13A5E"/>
    <w:rsid w:val="00C13F85"/>
    <w:rsid w:val="00C15656"/>
    <w:rsid w:val="00C21FEA"/>
    <w:rsid w:val="00C369AB"/>
    <w:rsid w:val="00C36D14"/>
    <w:rsid w:val="00C46A7A"/>
    <w:rsid w:val="00C6340F"/>
    <w:rsid w:val="00C66ECA"/>
    <w:rsid w:val="00C713B3"/>
    <w:rsid w:val="00C751AE"/>
    <w:rsid w:val="00C81C9E"/>
    <w:rsid w:val="00C84FDC"/>
    <w:rsid w:val="00C85185"/>
    <w:rsid w:val="00C96048"/>
    <w:rsid w:val="00CA273B"/>
    <w:rsid w:val="00CB27D9"/>
    <w:rsid w:val="00CC78E2"/>
    <w:rsid w:val="00CC7C7F"/>
    <w:rsid w:val="00CD0387"/>
    <w:rsid w:val="00CD77A2"/>
    <w:rsid w:val="00CE2A0C"/>
    <w:rsid w:val="00CE4A27"/>
    <w:rsid w:val="00D136A0"/>
    <w:rsid w:val="00D147AA"/>
    <w:rsid w:val="00D215DA"/>
    <w:rsid w:val="00D325A7"/>
    <w:rsid w:val="00D55540"/>
    <w:rsid w:val="00D574D9"/>
    <w:rsid w:val="00D75F38"/>
    <w:rsid w:val="00DA201A"/>
    <w:rsid w:val="00DA5525"/>
    <w:rsid w:val="00DB5D52"/>
    <w:rsid w:val="00DE3CD2"/>
    <w:rsid w:val="00DE6CAB"/>
    <w:rsid w:val="00E274D1"/>
    <w:rsid w:val="00E6012C"/>
    <w:rsid w:val="00E72464"/>
    <w:rsid w:val="00E76EFB"/>
    <w:rsid w:val="00E8309C"/>
    <w:rsid w:val="00E9148A"/>
    <w:rsid w:val="00EA6A08"/>
    <w:rsid w:val="00EA6BA1"/>
    <w:rsid w:val="00EB3013"/>
    <w:rsid w:val="00EC315F"/>
    <w:rsid w:val="00EC577D"/>
    <w:rsid w:val="00EF0C92"/>
    <w:rsid w:val="00EF21D7"/>
    <w:rsid w:val="00F43CF9"/>
    <w:rsid w:val="00F51D61"/>
    <w:rsid w:val="00F52644"/>
    <w:rsid w:val="00F55D79"/>
    <w:rsid w:val="00F62DF9"/>
    <w:rsid w:val="00F96A87"/>
    <w:rsid w:val="00FA3395"/>
    <w:rsid w:val="00FA3ABD"/>
    <w:rsid w:val="00FB23B4"/>
    <w:rsid w:val="00FB31BD"/>
    <w:rsid w:val="00FC59EB"/>
    <w:rsid w:val="00FC6268"/>
    <w:rsid w:val="00FD2A21"/>
    <w:rsid w:val="00FD3B9B"/>
    <w:rsid w:val="00FF19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D0B77BA"/>
  <w15:chartTrackingRefBased/>
  <w15:docId w15:val="{5B8F76FD-1D24-4C81-B003-64D75DC55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6BA1"/>
    <w:pPr>
      <w:spacing w:after="0" w:line="240" w:lineRule="auto"/>
    </w:pPr>
    <w:rPr>
      <w:rFonts w:ascii="Times New Roman" w:eastAsia="Times New Roman" w:hAnsi="Times New Roman" w:cs="Times New Roman"/>
      <w:sz w:val="24"/>
      <w:szCs w:val="24"/>
      <w:lang w:val="uk-UA" w:eastAsia="uk-UA"/>
    </w:rPr>
  </w:style>
  <w:style w:type="paragraph" w:styleId="1">
    <w:name w:val="heading 1"/>
    <w:aliases w:val="! обычный Знак,! обычный"/>
    <w:basedOn w:val="a"/>
    <w:next w:val="a"/>
    <w:link w:val="10"/>
    <w:qFormat/>
    <w:rsid w:val="00DE6CAB"/>
    <w:pPr>
      <w:ind w:firstLine="539"/>
      <w:jc w:val="both"/>
      <w:outlineLvl w:val="0"/>
    </w:pPr>
    <w:rPr>
      <w:sz w:val="28"/>
      <w:szCs w:val="20"/>
      <w:lang w:val="ru-RU" w:eastAsia="ru-RU"/>
    </w:rPr>
  </w:style>
  <w:style w:type="paragraph" w:styleId="20">
    <w:name w:val="heading 2"/>
    <w:basedOn w:val="a"/>
    <w:next w:val="a"/>
    <w:link w:val="21"/>
    <w:qFormat/>
    <w:rsid w:val="00DE6CAB"/>
    <w:pPr>
      <w:keepNext/>
      <w:jc w:val="center"/>
      <w:outlineLvl w:val="1"/>
    </w:pPr>
    <w:rPr>
      <w:b/>
      <w:sz w:val="40"/>
      <w:szCs w:val="20"/>
      <w:lang w:eastAsia="ru-RU"/>
    </w:rPr>
  </w:style>
  <w:style w:type="paragraph" w:styleId="3">
    <w:name w:val="heading 3"/>
    <w:basedOn w:val="a"/>
    <w:next w:val="a"/>
    <w:link w:val="30"/>
    <w:qFormat/>
    <w:rsid w:val="00DE6CAB"/>
    <w:pPr>
      <w:keepNext/>
      <w:jc w:val="center"/>
      <w:outlineLvl w:val="2"/>
    </w:pPr>
    <w:rPr>
      <w:sz w:val="28"/>
      <w:szCs w:val="20"/>
      <w:lang w:eastAsia="ru-RU"/>
    </w:rPr>
  </w:style>
  <w:style w:type="paragraph" w:styleId="4">
    <w:name w:val="heading 4"/>
    <w:basedOn w:val="a"/>
    <w:next w:val="a"/>
    <w:link w:val="40"/>
    <w:unhideWhenUsed/>
    <w:qFormat/>
    <w:rsid w:val="00DE6CAB"/>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qFormat/>
    <w:rsid w:val="00DE6CAB"/>
    <w:pPr>
      <w:keepNext/>
      <w:jc w:val="both"/>
      <w:outlineLvl w:val="4"/>
    </w:pPr>
    <w:rPr>
      <w:b/>
      <w:bCs/>
      <w:sz w:val="28"/>
      <w:szCs w:val="20"/>
      <w:lang w:eastAsia="ru-RU"/>
    </w:rPr>
  </w:style>
  <w:style w:type="paragraph" w:styleId="6">
    <w:name w:val="heading 6"/>
    <w:basedOn w:val="a"/>
    <w:next w:val="a"/>
    <w:link w:val="60"/>
    <w:qFormat/>
    <w:rsid w:val="00DE6CAB"/>
    <w:pPr>
      <w:keepNext/>
      <w:jc w:val="both"/>
      <w:outlineLvl w:val="5"/>
    </w:pPr>
    <w:rPr>
      <w:sz w:val="28"/>
      <w:szCs w:val="20"/>
      <w:lang w:eastAsia="ru-RU"/>
    </w:rPr>
  </w:style>
  <w:style w:type="paragraph" w:styleId="7">
    <w:name w:val="heading 7"/>
    <w:basedOn w:val="a"/>
    <w:next w:val="a"/>
    <w:link w:val="70"/>
    <w:qFormat/>
    <w:rsid w:val="00DE6CAB"/>
    <w:pPr>
      <w:keepNext/>
      <w:jc w:val="center"/>
      <w:outlineLvl w:val="6"/>
    </w:pPr>
    <w:rPr>
      <w:b/>
      <w:bCs/>
      <w:sz w:val="28"/>
      <w:szCs w:val="20"/>
      <w:lang w:eastAsia="ru-RU"/>
    </w:rPr>
  </w:style>
  <w:style w:type="paragraph" w:styleId="8">
    <w:name w:val="heading 8"/>
    <w:basedOn w:val="a"/>
    <w:next w:val="a"/>
    <w:link w:val="80"/>
    <w:qFormat/>
    <w:rsid w:val="00DE6CAB"/>
    <w:pPr>
      <w:keepNext/>
      <w:ind w:right="-143"/>
      <w:outlineLvl w:val="7"/>
    </w:pPr>
    <w:rPr>
      <w:sz w:val="28"/>
      <w:szCs w:val="20"/>
      <w:lang w:eastAsia="ru-RU"/>
    </w:rPr>
  </w:style>
  <w:style w:type="paragraph" w:styleId="9">
    <w:name w:val="heading 9"/>
    <w:basedOn w:val="a"/>
    <w:next w:val="a"/>
    <w:link w:val="90"/>
    <w:qFormat/>
    <w:rsid w:val="00DE6CAB"/>
    <w:pPr>
      <w:keepNext/>
      <w:ind w:right="-1"/>
      <w:outlineLvl w:val="8"/>
    </w:pPr>
    <w:rPr>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333">
    <w:name w:val="Стиль3333"/>
    <w:basedOn w:val="a"/>
    <w:rsid w:val="005B0813"/>
    <w:pPr>
      <w:spacing w:after="200" w:line="276" w:lineRule="auto"/>
      <w:ind w:firstLine="851"/>
      <w:jc w:val="both"/>
    </w:pPr>
    <w:rPr>
      <w:rFonts w:eastAsia="Calibri"/>
      <w:sz w:val="28"/>
      <w:szCs w:val="28"/>
      <w:lang w:eastAsia="en-US"/>
    </w:rPr>
  </w:style>
  <w:style w:type="paragraph" w:styleId="a3">
    <w:name w:val="Body Text"/>
    <w:basedOn w:val="a"/>
    <w:link w:val="a4"/>
    <w:qFormat/>
    <w:rsid w:val="005B0813"/>
    <w:pPr>
      <w:widowControl w:val="0"/>
      <w:autoSpaceDE w:val="0"/>
      <w:autoSpaceDN w:val="0"/>
      <w:adjustRightInd w:val="0"/>
    </w:pPr>
    <w:rPr>
      <w:rFonts w:eastAsiaTheme="minorEastAsia"/>
      <w:sz w:val="26"/>
      <w:szCs w:val="26"/>
      <w:lang w:val="ru-RU" w:eastAsia="ru-RU"/>
    </w:rPr>
  </w:style>
  <w:style w:type="character" w:customStyle="1" w:styleId="a4">
    <w:name w:val="Основной текст Знак"/>
    <w:basedOn w:val="a0"/>
    <w:link w:val="a3"/>
    <w:rsid w:val="005B0813"/>
    <w:rPr>
      <w:rFonts w:ascii="Times New Roman" w:eastAsiaTheme="minorEastAsia" w:hAnsi="Times New Roman" w:cs="Times New Roman"/>
      <w:sz w:val="26"/>
      <w:szCs w:val="26"/>
      <w:lang w:eastAsia="ru-RU"/>
    </w:rPr>
  </w:style>
  <w:style w:type="paragraph" w:styleId="a5">
    <w:name w:val="List Paragraph"/>
    <w:basedOn w:val="a"/>
    <w:uiPriority w:val="1"/>
    <w:qFormat/>
    <w:rsid w:val="005B0813"/>
    <w:pPr>
      <w:widowControl w:val="0"/>
      <w:autoSpaceDE w:val="0"/>
      <w:autoSpaceDN w:val="0"/>
      <w:adjustRightInd w:val="0"/>
      <w:ind w:left="820" w:hanging="322"/>
      <w:jc w:val="both"/>
    </w:pPr>
    <w:rPr>
      <w:rFonts w:eastAsiaTheme="minorEastAsia"/>
      <w:lang w:val="ru-RU" w:eastAsia="ru-RU"/>
    </w:rPr>
  </w:style>
  <w:style w:type="table" w:styleId="a6">
    <w:name w:val="Table Grid"/>
    <w:basedOn w:val="a1"/>
    <w:rsid w:val="005B08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unhideWhenUsed/>
    <w:rsid w:val="005C3F0E"/>
    <w:pPr>
      <w:spacing w:after="120" w:line="480" w:lineRule="auto"/>
    </w:pPr>
  </w:style>
  <w:style w:type="character" w:customStyle="1" w:styleId="23">
    <w:name w:val="Основной текст 2 Знак"/>
    <w:basedOn w:val="a0"/>
    <w:link w:val="22"/>
    <w:uiPriority w:val="99"/>
    <w:semiHidden/>
    <w:rsid w:val="005C3F0E"/>
    <w:rPr>
      <w:rFonts w:ascii="Times New Roman" w:eastAsia="Times New Roman" w:hAnsi="Times New Roman" w:cs="Times New Roman"/>
      <w:sz w:val="24"/>
      <w:szCs w:val="24"/>
      <w:lang w:val="uk-UA" w:eastAsia="uk-UA"/>
    </w:rPr>
  </w:style>
  <w:style w:type="paragraph" w:customStyle="1" w:styleId="11">
    <w:name w:val="1.1 заголовок"/>
    <w:basedOn w:val="22"/>
    <w:link w:val="110"/>
    <w:qFormat/>
    <w:rsid w:val="00E9148A"/>
    <w:pPr>
      <w:numPr>
        <w:numId w:val="12"/>
      </w:numPr>
      <w:spacing w:before="240" w:after="160" w:line="312" w:lineRule="auto"/>
      <w:ind w:left="0" w:firstLine="0"/>
      <w:jc w:val="center"/>
    </w:pPr>
    <w:rPr>
      <w:rFonts w:ascii="PragmaticaC" w:hAnsi="PragmaticaC"/>
      <w:b/>
      <w:sz w:val="32"/>
      <w:lang w:eastAsia="ru-RU"/>
    </w:rPr>
  </w:style>
  <w:style w:type="paragraph" w:styleId="a7">
    <w:name w:val="Body Text Indent"/>
    <w:basedOn w:val="a"/>
    <w:link w:val="a8"/>
    <w:unhideWhenUsed/>
    <w:rsid w:val="00FD2A21"/>
    <w:pPr>
      <w:spacing w:after="120"/>
      <w:ind w:left="283"/>
    </w:pPr>
  </w:style>
  <w:style w:type="character" w:customStyle="1" w:styleId="a8">
    <w:name w:val="Основной текст с отступом Знак"/>
    <w:basedOn w:val="a0"/>
    <w:link w:val="a7"/>
    <w:rsid w:val="00FD2A21"/>
    <w:rPr>
      <w:rFonts w:ascii="Times New Roman" w:eastAsia="Times New Roman" w:hAnsi="Times New Roman" w:cs="Times New Roman"/>
      <w:sz w:val="24"/>
      <w:szCs w:val="24"/>
      <w:lang w:val="uk-UA" w:eastAsia="uk-UA"/>
    </w:rPr>
  </w:style>
  <w:style w:type="paragraph" w:customStyle="1" w:styleId="-">
    <w:name w:val="- маркеры"/>
    <w:basedOn w:val="a9"/>
    <w:link w:val="-0"/>
    <w:qFormat/>
    <w:rsid w:val="00FD2A21"/>
    <w:pPr>
      <w:tabs>
        <w:tab w:val="num" w:pos="851"/>
      </w:tabs>
      <w:ind w:left="0" w:firstLine="539"/>
      <w:jc w:val="both"/>
    </w:pPr>
    <w:rPr>
      <w:rFonts w:eastAsia="Calibri"/>
      <w:sz w:val="28"/>
      <w:szCs w:val="28"/>
      <w:lang w:eastAsia="ru-RU"/>
    </w:rPr>
  </w:style>
  <w:style w:type="paragraph" w:styleId="a9">
    <w:name w:val="List Bullet"/>
    <w:basedOn w:val="a"/>
    <w:unhideWhenUsed/>
    <w:rsid w:val="00FD2A21"/>
    <w:pPr>
      <w:tabs>
        <w:tab w:val="num" w:pos="1065"/>
      </w:tabs>
      <w:ind w:left="1065" w:hanging="360"/>
      <w:contextualSpacing/>
    </w:pPr>
  </w:style>
  <w:style w:type="paragraph" w:styleId="aa">
    <w:name w:val="Balloon Text"/>
    <w:basedOn w:val="a"/>
    <w:link w:val="ab"/>
    <w:uiPriority w:val="99"/>
    <w:semiHidden/>
    <w:unhideWhenUsed/>
    <w:rsid w:val="00FD2A21"/>
    <w:rPr>
      <w:rFonts w:ascii="Segoe UI" w:hAnsi="Segoe UI" w:cs="Segoe UI"/>
      <w:sz w:val="18"/>
      <w:szCs w:val="18"/>
    </w:rPr>
  </w:style>
  <w:style w:type="character" w:customStyle="1" w:styleId="ab">
    <w:name w:val="Текст выноски Знак"/>
    <w:basedOn w:val="a0"/>
    <w:link w:val="aa"/>
    <w:uiPriority w:val="99"/>
    <w:semiHidden/>
    <w:rsid w:val="00FD2A21"/>
    <w:rPr>
      <w:rFonts w:ascii="Segoe UI" w:eastAsia="Times New Roman" w:hAnsi="Segoe UI" w:cs="Segoe UI"/>
      <w:sz w:val="18"/>
      <w:szCs w:val="18"/>
      <w:lang w:val="uk-UA" w:eastAsia="uk-UA"/>
    </w:rPr>
  </w:style>
  <w:style w:type="paragraph" w:styleId="24">
    <w:name w:val="Body Text Indent 2"/>
    <w:basedOn w:val="a"/>
    <w:link w:val="25"/>
    <w:unhideWhenUsed/>
    <w:rsid w:val="006A261F"/>
    <w:pPr>
      <w:spacing w:after="120" w:line="480" w:lineRule="auto"/>
      <w:ind w:left="283"/>
    </w:pPr>
  </w:style>
  <w:style w:type="character" w:customStyle="1" w:styleId="25">
    <w:name w:val="Основной текст с отступом 2 Знак"/>
    <w:basedOn w:val="a0"/>
    <w:link w:val="24"/>
    <w:rsid w:val="006A261F"/>
    <w:rPr>
      <w:rFonts w:ascii="Times New Roman" w:eastAsia="Times New Roman" w:hAnsi="Times New Roman" w:cs="Times New Roman"/>
      <w:sz w:val="24"/>
      <w:szCs w:val="24"/>
      <w:lang w:val="uk-UA" w:eastAsia="uk-UA"/>
    </w:rPr>
  </w:style>
  <w:style w:type="paragraph" w:customStyle="1" w:styleId="31">
    <w:name w:val="список 3 ( &quot;1)&quot; )"/>
    <w:basedOn w:val="a"/>
    <w:link w:val="310"/>
    <w:qFormat/>
    <w:rsid w:val="006A261F"/>
    <w:pPr>
      <w:numPr>
        <w:numId w:val="15"/>
      </w:numPr>
      <w:spacing w:line="312" w:lineRule="auto"/>
      <w:ind w:left="539" w:firstLine="539"/>
      <w:contextualSpacing/>
      <w:jc w:val="both"/>
    </w:pPr>
    <w:rPr>
      <w:sz w:val="28"/>
      <w:lang w:eastAsia="ru-RU"/>
    </w:rPr>
  </w:style>
  <w:style w:type="paragraph" w:customStyle="1" w:styleId="111">
    <w:name w:val="1.1.1 заголовок"/>
    <w:basedOn w:val="11"/>
    <w:link w:val="1110"/>
    <w:qFormat/>
    <w:rsid w:val="006A261F"/>
    <w:pPr>
      <w:numPr>
        <w:numId w:val="0"/>
      </w:numPr>
    </w:pPr>
  </w:style>
  <w:style w:type="character" w:customStyle="1" w:styleId="1110">
    <w:name w:val="1.1.1 заголовок Знак"/>
    <w:basedOn w:val="a0"/>
    <w:link w:val="111"/>
    <w:rsid w:val="006A261F"/>
    <w:rPr>
      <w:rFonts w:ascii="PragmaticaC" w:eastAsia="Times New Roman" w:hAnsi="PragmaticaC" w:cs="Times New Roman"/>
      <w:b/>
      <w:sz w:val="32"/>
      <w:szCs w:val="24"/>
      <w:lang w:val="uk-UA" w:eastAsia="ru-RU"/>
    </w:rPr>
  </w:style>
  <w:style w:type="character" w:customStyle="1" w:styleId="110">
    <w:name w:val="1.1 заголовок Знак"/>
    <w:link w:val="11"/>
    <w:rsid w:val="00830A2A"/>
    <w:rPr>
      <w:rFonts w:ascii="PragmaticaC" w:eastAsia="Times New Roman" w:hAnsi="PragmaticaC" w:cs="Times New Roman"/>
      <w:b/>
      <w:sz w:val="32"/>
      <w:szCs w:val="24"/>
      <w:lang w:val="uk-UA" w:eastAsia="ru-RU"/>
    </w:rPr>
  </w:style>
  <w:style w:type="character" w:customStyle="1" w:styleId="-0">
    <w:name w:val="- маркеры Знак"/>
    <w:link w:val="-"/>
    <w:rsid w:val="00830A2A"/>
    <w:rPr>
      <w:rFonts w:ascii="Times New Roman" w:eastAsia="Calibri" w:hAnsi="Times New Roman" w:cs="Times New Roman"/>
      <w:sz w:val="28"/>
      <w:szCs w:val="28"/>
      <w:lang w:val="uk-UA" w:eastAsia="ru-RU"/>
    </w:rPr>
  </w:style>
  <w:style w:type="paragraph" w:customStyle="1" w:styleId="12">
    <w:name w:val="1 обычный"/>
    <w:basedOn w:val="a"/>
    <w:link w:val="13"/>
    <w:qFormat/>
    <w:rsid w:val="00830A2A"/>
    <w:pPr>
      <w:spacing w:line="312" w:lineRule="auto"/>
      <w:ind w:firstLine="539"/>
      <w:jc w:val="both"/>
    </w:pPr>
    <w:rPr>
      <w:sz w:val="28"/>
      <w:szCs w:val="28"/>
      <w:lang w:eastAsia="ru-RU"/>
    </w:rPr>
  </w:style>
  <w:style w:type="character" w:customStyle="1" w:styleId="13">
    <w:name w:val="1 обычный Знак"/>
    <w:link w:val="12"/>
    <w:rsid w:val="00830A2A"/>
    <w:rPr>
      <w:rFonts w:ascii="Times New Roman" w:eastAsia="Times New Roman" w:hAnsi="Times New Roman" w:cs="Times New Roman"/>
      <w:sz w:val="28"/>
      <w:szCs w:val="28"/>
      <w:lang w:val="uk-UA" w:eastAsia="ru-RU"/>
    </w:rPr>
  </w:style>
  <w:style w:type="paragraph" w:customStyle="1" w:styleId="2">
    <w:name w:val="список 2"/>
    <w:basedOn w:val="32"/>
    <w:link w:val="26"/>
    <w:qFormat/>
    <w:rsid w:val="00EA6A08"/>
    <w:pPr>
      <w:numPr>
        <w:numId w:val="17"/>
      </w:numPr>
      <w:tabs>
        <w:tab w:val="num" w:pos="360"/>
      </w:tabs>
      <w:spacing w:line="312" w:lineRule="auto"/>
      <w:ind w:left="539" w:firstLine="539"/>
      <w:jc w:val="both"/>
    </w:pPr>
    <w:rPr>
      <w:sz w:val="28"/>
      <w:lang w:eastAsia="ru-RU"/>
    </w:rPr>
  </w:style>
  <w:style w:type="paragraph" w:styleId="32">
    <w:name w:val="List 3"/>
    <w:basedOn w:val="a"/>
    <w:uiPriority w:val="99"/>
    <w:semiHidden/>
    <w:unhideWhenUsed/>
    <w:rsid w:val="00EA6A08"/>
    <w:pPr>
      <w:ind w:left="849" w:hanging="283"/>
      <w:contextualSpacing/>
    </w:pPr>
  </w:style>
  <w:style w:type="paragraph" w:styleId="ac">
    <w:name w:val="footer"/>
    <w:basedOn w:val="a"/>
    <w:link w:val="ad"/>
    <w:uiPriority w:val="99"/>
    <w:rsid w:val="001D4D3C"/>
    <w:pPr>
      <w:tabs>
        <w:tab w:val="center" w:pos="4677"/>
        <w:tab w:val="right" w:pos="9355"/>
      </w:tabs>
    </w:pPr>
    <w:rPr>
      <w:sz w:val="20"/>
      <w:szCs w:val="20"/>
      <w:lang w:val="ru-RU" w:eastAsia="ru-RU"/>
    </w:rPr>
  </w:style>
  <w:style w:type="character" w:customStyle="1" w:styleId="ad">
    <w:name w:val="Нижний колонтитул Знак"/>
    <w:basedOn w:val="a0"/>
    <w:link w:val="ac"/>
    <w:uiPriority w:val="99"/>
    <w:rsid w:val="001D4D3C"/>
    <w:rPr>
      <w:rFonts w:ascii="Times New Roman" w:eastAsia="Times New Roman" w:hAnsi="Times New Roman" w:cs="Times New Roman"/>
      <w:sz w:val="20"/>
      <w:szCs w:val="20"/>
      <w:lang w:eastAsia="ru-RU"/>
    </w:rPr>
  </w:style>
  <w:style w:type="paragraph" w:styleId="ae">
    <w:name w:val="Title"/>
    <w:basedOn w:val="a"/>
    <w:next w:val="a"/>
    <w:link w:val="af"/>
    <w:qFormat/>
    <w:rsid w:val="00DE6CAB"/>
    <w:pPr>
      <w:contextualSpacing/>
    </w:pPr>
    <w:rPr>
      <w:rFonts w:asciiTheme="majorHAnsi" w:eastAsiaTheme="majorEastAsia" w:hAnsiTheme="majorHAnsi" w:cstheme="majorBidi"/>
      <w:spacing w:val="-10"/>
      <w:kern w:val="28"/>
      <w:sz w:val="56"/>
      <w:szCs w:val="56"/>
    </w:rPr>
  </w:style>
  <w:style w:type="character" w:customStyle="1" w:styleId="af">
    <w:name w:val="Заголовок Знак"/>
    <w:basedOn w:val="a0"/>
    <w:link w:val="ae"/>
    <w:rsid w:val="00DE6CAB"/>
    <w:rPr>
      <w:rFonts w:asciiTheme="majorHAnsi" w:eastAsiaTheme="majorEastAsia" w:hAnsiTheme="majorHAnsi" w:cstheme="majorBidi"/>
      <w:spacing w:val="-10"/>
      <w:kern w:val="28"/>
      <w:sz w:val="56"/>
      <w:szCs w:val="56"/>
      <w:lang w:val="uk-UA" w:eastAsia="uk-UA"/>
    </w:rPr>
  </w:style>
  <w:style w:type="character" w:customStyle="1" w:styleId="40">
    <w:name w:val="Заголовок 4 Знак"/>
    <w:basedOn w:val="a0"/>
    <w:link w:val="4"/>
    <w:uiPriority w:val="9"/>
    <w:semiHidden/>
    <w:rsid w:val="00DE6CAB"/>
    <w:rPr>
      <w:rFonts w:asciiTheme="majorHAnsi" w:eastAsiaTheme="majorEastAsia" w:hAnsiTheme="majorHAnsi" w:cstheme="majorBidi"/>
      <w:i/>
      <w:iCs/>
      <w:color w:val="2F5496" w:themeColor="accent1" w:themeShade="BF"/>
      <w:sz w:val="24"/>
      <w:szCs w:val="24"/>
      <w:lang w:val="uk-UA" w:eastAsia="uk-UA"/>
    </w:rPr>
  </w:style>
  <w:style w:type="character" w:customStyle="1" w:styleId="10">
    <w:name w:val="Заголовок 1 Знак"/>
    <w:aliases w:val="! обычный Знак Знак1,! обычный Знак1"/>
    <w:basedOn w:val="a0"/>
    <w:link w:val="1"/>
    <w:rsid w:val="00DE6CAB"/>
    <w:rPr>
      <w:rFonts w:ascii="Times New Roman" w:eastAsia="Times New Roman" w:hAnsi="Times New Roman" w:cs="Times New Roman"/>
      <w:sz w:val="28"/>
      <w:szCs w:val="20"/>
      <w:lang w:eastAsia="ru-RU"/>
    </w:rPr>
  </w:style>
  <w:style w:type="character" w:customStyle="1" w:styleId="21">
    <w:name w:val="Заголовок 2 Знак"/>
    <w:basedOn w:val="a0"/>
    <w:link w:val="20"/>
    <w:rsid w:val="00DE6CAB"/>
    <w:rPr>
      <w:rFonts w:ascii="Times New Roman" w:eastAsia="Times New Roman" w:hAnsi="Times New Roman" w:cs="Times New Roman"/>
      <w:b/>
      <w:sz w:val="40"/>
      <w:szCs w:val="20"/>
      <w:lang w:val="uk-UA" w:eastAsia="ru-RU"/>
    </w:rPr>
  </w:style>
  <w:style w:type="character" w:customStyle="1" w:styleId="30">
    <w:name w:val="Заголовок 3 Знак"/>
    <w:basedOn w:val="a0"/>
    <w:link w:val="3"/>
    <w:rsid w:val="00DE6CAB"/>
    <w:rPr>
      <w:rFonts w:ascii="Times New Roman" w:eastAsia="Times New Roman" w:hAnsi="Times New Roman" w:cs="Times New Roman"/>
      <w:sz w:val="28"/>
      <w:szCs w:val="20"/>
      <w:lang w:val="uk-UA" w:eastAsia="ru-RU"/>
    </w:rPr>
  </w:style>
  <w:style w:type="character" w:customStyle="1" w:styleId="50">
    <w:name w:val="Заголовок 5 Знак"/>
    <w:basedOn w:val="a0"/>
    <w:link w:val="5"/>
    <w:rsid w:val="00DE6CAB"/>
    <w:rPr>
      <w:rFonts w:ascii="Times New Roman" w:eastAsia="Times New Roman" w:hAnsi="Times New Roman" w:cs="Times New Roman"/>
      <w:b/>
      <w:bCs/>
      <w:sz w:val="28"/>
      <w:szCs w:val="20"/>
      <w:lang w:val="uk-UA" w:eastAsia="ru-RU"/>
    </w:rPr>
  </w:style>
  <w:style w:type="character" w:customStyle="1" w:styleId="60">
    <w:name w:val="Заголовок 6 Знак"/>
    <w:basedOn w:val="a0"/>
    <w:link w:val="6"/>
    <w:rsid w:val="00DE6CAB"/>
    <w:rPr>
      <w:rFonts w:ascii="Times New Roman" w:eastAsia="Times New Roman" w:hAnsi="Times New Roman" w:cs="Times New Roman"/>
      <w:sz w:val="28"/>
      <w:szCs w:val="20"/>
      <w:lang w:val="uk-UA" w:eastAsia="ru-RU"/>
    </w:rPr>
  </w:style>
  <w:style w:type="character" w:customStyle="1" w:styleId="70">
    <w:name w:val="Заголовок 7 Знак"/>
    <w:basedOn w:val="a0"/>
    <w:link w:val="7"/>
    <w:rsid w:val="00DE6CAB"/>
    <w:rPr>
      <w:rFonts w:ascii="Times New Roman" w:eastAsia="Times New Roman" w:hAnsi="Times New Roman" w:cs="Times New Roman"/>
      <w:b/>
      <w:bCs/>
      <w:sz w:val="28"/>
      <w:szCs w:val="20"/>
      <w:lang w:val="uk-UA" w:eastAsia="ru-RU"/>
    </w:rPr>
  </w:style>
  <w:style w:type="character" w:customStyle="1" w:styleId="80">
    <w:name w:val="Заголовок 8 Знак"/>
    <w:basedOn w:val="a0"/>
    <w:link w:val="8"/>
    <w:rsid w:val="00DE6CAB"/>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rsid w:val="00DE6CAB"/>
    <w:rPr>
      <w:rFonts w:ascii="Times New Roman" w:eastAsia="Times New Roman" w:hAnsi="Times New Roman" w:cs="Times New Roman"/>
      <w:sz w:val="28"/>
      <w:szCs w:val="20"/>
      <w:lang w:val="uk-UA" w:eastAsia="ru-RU"/>
    </w:rPr>
  </w:style>
  <w:style w:type="numbering" w:customStyle="1" w:styleId="14">
    <w:name w:val="Нет списка1"/>
    <w:next w:val="a2"/>
    <w:semiHidden/>
    <w:rsid w:val="00DE6CAB"/>
  </w:style>
  <w:style w:type="character" w:styleId="af0">
    <w:name w:val="page number"/>
    <w:rsid w:val="00DE6CAB"/>
  </w:style>
  <w:style w:type="paragraph" w:customStyle="1" w:styleId="Heading">
    <w:name w:val="Heading"/>
    <w:rsid w:val="00DE6CAB"/>
    <w:pPr>
      <w:widowControl w:val="0"/>
      <w:spacing w:after="0" w:line="240" w:lineRule="auto"/>
    </w:pPr>
    <w:rPr>
      <w:rFonts w:ascii="Arial" w:eastAsia="Times New Roman" w:hAnsi="Arial" w:cs="Times New Roman"/>
      <w:b/>
      <w:szCs w:val="20"/>
      <w:lang w:eastAsia="ru-RU"/>
    </w:rPr>
  </w:style>
  <w:style w:type="paragraph" w:customStyle="1" w:styleId="-20">
    <w:name w:val="- маркеры2"/>
    <w:basedOn w:val="-"/>
    <w:next w:val="-"/>
    <w:link w:val="-21"/>
    <w:rsid w:val="00DE6CAB"/>
    <w:pPr>
      <w:tabs>
        <w:tab w:val="clear" w:pos="851"/>
      </w:tabs>
      <w:ind w:firstLine="0"/>
    </w:pPr>
    <w:rPr>
      <w:iCs/>
    </w:rPr>
  </w:style>
  <w:style w:type="character" w:customStyle="1" w:styleId="-21">
    <w:name w:val="- маркеры2 Знак"/>
    <w:link w:val="-20"/>
    <w:rsid w:val="00DE6CAB"/>
    <w:rPr>
      <w:rFonts w:ascii="Times New Roman" w:eastAsia="Calibri" w:hAnsi="Times New Roman" w:cs="Times New Roman"/>
      <w:iCs/>
      <w:sz w:val="28"/>
      <w:szCs w:val="28"/>
      <w:lang w:val="uk-UA" w:eastAsia="ru-RU"/>
    </w:rPr>
  </w:style>
  <w:style w:type="paragraph" w:customStyle="1" w:styleId="15">
    <w:name w:val="1 заголовок"/>
    <w:basedOn w:val="a3"/>
    <w:link w:val="16"/>
    <w:qFormat/>
    <w:rsid w:val="00DE6CAB"/>
    <w:pPr>
      <w:widowControl/>
      <w:autoSpaceDE/>
      <w:autoSpaceDN/>
      <w:adjustRightInd/>
      <w:spacing w:before="280" w:after="200" w:line="312" w:lineRule="auto"/>
      <w:jc w:val="center"/>
    </w:pPr>
    <w:rPr>
      <w:rFonts w:ascii="PragmaticaC" w:eastAsia="Calibri" w:hAnsi="PragmaticaC"/>
      <w:b/>
      <w:bCs/>
      <w:caps/>
      <w:sz w:val="32"/>
      <w:szCs w:val="24"/>
      <w:lang w:val="uk-UA"/>
    </w:rPr>
  </w:style>
  <w:style w:type="character" w:customStyle="1" w:styleId="16">
    <w:name w:val="1 заголовок Знак"/>
    <w:link w:val="15"/>
    <w:rsid w:val="00DE6CAB"/>
    <w:rPr>
      <w:rFonts w:ascii="PragmaticaC" w:eastAsia="Calibri" w:hAnsi="PragmaticaC" w:cs="Times New Roman"/>
      <w:b/>
      <w:bCs/>
      <w:caps/>
      <w:sz w:val="32"/>
      <w:szCs w:val="24"/>
      <w:lang w:val="uk-UA" w:eastAsia="ru-RU"/>
    </w:rPr>
  </w:style>
  <w:style w:type="paragraph" w:customStyle="1" w:styleId="af1">
    <w:name w:val="список"/>
    <w:basedOn w:val="af2"/>
    <w:link w:val="af3"/>
    <w:qFormat/>
    <w:rsid w:val="00DE6CAB"/>
    <w:pPr>
      <w:spacing w:line="312" w:lineRule="auto"/>
      <w:ind w:left="74" w:firstLine="357"/>
      <w:jc w:val="both"/>
    </w:pPr>
    <w:rPr>
      <w:rFonts w:ascii="Calibri" w:eastAsia="Calibri" w:hAnsi="Calibri"/>
      <w:sz w:val="28"/>
      <w:szCs w:val="24"/>
    </w:rPr>
  </w:style>
  <w:style w:type="character" w:customStyle="1" w:styleId="af3">
    <w:name w:val="список Знак"/>
    <w:link w:val="af1"/>
    <w:rsid w:val="00DE6CAB"/>
    <w:rPr>
      <w:rFonts w:ascii="Calibri" w:eastAsia="Calibri" w:hAnsi="Calibri" w:cs="Times New Roman"/>
      <w:sz w:val="28"/>
      <w:szCs w:val="24"/>
      <w:lang w:eastAsia="ru-RU"/>
    </w:rPr>
  </w:style>
  <w:style w:type="paragraph" w:styleId="af2">
    <w:name w:val="List"/>
    <w:basedOn w:val="a"/>
    <w:rsid w:val="00DE6CAB"/>
    <w:pPr>
      <w:ind w:left="283" w:hanging="283"/>
      <w:contextualSpacing/>
    </w:pPr>
    <w:rPr>
      <w:sz w:val="20"/>
      <w:szCs w:val="20"/>
      <w:lang w:val="ru-RU" w:eastAsia="ru-RU"/>
    </w:rPr>
  </w:style>
  <w:style w:type="character" w:customStyle="1" w:styleId="26">
    <w:name w:val="список 2 Знак"/>
    <w:link w:val="2"/>
    <w:rsid w:val="00DE6CAB"/>
    <w:rPr>
      <w:rFonts w:ascii="Times New Roman" w:eastAsia="Times New Roman" w:hAnsi="Times New Roman" w:cs="Times New Roman"/>
      <w:sz w:val="28"/>
      <w:szCs w:val="24"/>
      <w:lang w:val="uk-UA" w:eastAsia="ru-RU"/>
    </w:rPr>
  </w:style>
  <w:style w:type="character" w:customStyle="1" w:styleId="310">
    <w:name w:val="список 3 ( &quot;1)&quot; ) Знак"/>
    <w:link w:val="31"/>
    <w:rsid w:val="00DE6CAB"/>
    <w:rPr>
      <w:rFonts w:ascii="Times New Roman" w:eastAsia="Times New Roman" w:hAnsi="Times New Roman" w:cs="Times New Roman"/>
      <w:sz w:val="28"/>
      <w:szCs w:val="24"/>
      <w:lang w:val="uk-UA" w:eastAsia="ru-RU"/>
    </w:rPr>
  </w:style>
  <w:style w:type="paragraph" w:styleId="af4">
    <w:name w:val="header"/>
    <w:basedOn w:val="a"/>
    <w:link w:val="af5"/>
    <w:rsid w:val="00DE6CAB"/>
    <w:pPr>
      <w:tabs>
        <w:tab w:val="center" w:pos="4677"/>
        <w:tab w:val="right" w:pos="9355"/>
      </w:tabs>
    </w:pPr>
    <w:rPr>
      <w:sz w:val="20"/>
      <w:szCs w:val="20"/>
      <w:lang w:val="ru-RU" w:eastAsia="ru-RU"/>
    </w:rPr>
  </w:style>
  <w:style w:type="character" w:customStyle="1" w:styleId="af5">
    <w:name w:val="Верхний колонтитул Знак"/>
    <w:basedOn w:val="a0"/>
    <w:link w:val="af4"/>
    <w:rsid w:val="00DE6CAB"/>
    <w:rPr>
      <w:rFonts w:ascii="Times New Roman" w:eastAsia="Times New Roman" w:hAnsi="Times New Roman" w:cs="Times New Roman"/>
      <w:sz w:val="20"/>
      <w:szCs w:val="20"/>
      <w:lang w:eastAsia="ru-RU"/>
    </w:rPr>
  </w:style>
  <w:style w:type="character" w:styleId="af6">
    <w:name w:val="Emphasis"/>
    <w:qFormat/>
    <w:rsid w:val="00DE6CAB"/>
    <w:rPr>
      <w:sz w:val="28"/>
      <w:szCs w:val="28"/>
    </w:rPr>
  </w:style>
  <w:style w:type="paragraph" w:styleId="33">
    <w:name w:val="Body Text Indent 3"/>
    <w:basedOn w:val="a"/>
    <w:link w:val="34"/>
    <w:rsid w:val="00DE6CAB"/>
    <w:pPr>
      <w:spacing w:after="120"/>
      <w:ind w:left="283"/>
    </w:pPr>
    <w:rPr>
      <w:sz w:val="16"/>
      <w:szCs w:val="16"/>
      <w:lang w:val="ru-RU" w:eastAsia="ru-RU"/>
    </w:rPr>
  </w:style>
  <w:style w:type="character" w:customStyle="1" w:styleId="34">
    <w:name w:val="Основной текст с отступом 3 Знак"/>
    <w:basedOn w:val="a0"/>
    <w:link w:val="33"/>
    <w:rsid w:val="00DE6CAB"/>
    <w:rPr>
      <w:rFonts w:ascii="Times New Roman" w:eastAsia="Times New Roman" w:hAnsi="Times New Roman" w:cs="Times New Roman"/>
      <w:sz w:val="16"/>
      <w:szCs w:val="16"/>
      <w:lang w:eastAsia="ru-RU"/>
    </w:rPr>
  </w:style>
  <w:style w:type="paragraph" w:customStyle="1" w:styleId="-2">
    <w:name w:val="- маркеры 2"/>
    <w:basedOn w:val="-"/>
    <w:link w:val="-22"/>
    <w:qFormat/>
    <w:rsid w:val="00DE6CAB"/>
    <w:pPr>
      <w:numPr>
        <w:numId w:val="3"/>
      </w:numPr>
      <w:tabs>
        <w:tab w:val="num" w:pos="851"/>
      </w:tabs>
      <w:ind w:left="851" w:hanging="284"/>
    </w:pPr>
  </w:style>
  <w:style w:type="paragraph" w:customStyle="1" w:styleId="af7">
    <w:name w:val="ПЕРЕЛІК"/>
    <w:basedOn w:val="a"/>
    <w:next w:val="a"/>
    <w:link w:val="af8"/>
    <w:rsid w:val="00DE6CAB"/>
    <w:pPr>
      <w:spacing w:after="120"/>
      <w:ind w:left="2977" w:hanging="2268"/>
    </w:pPr>
    <w:rPr>
      <w:sz w:val="28"/>
      <w:szCs w:val="28"/>
      <w:lang w:val="ru-RU" w:eastAsia="ru-RU"/>
    </w:rPr>
  </w:style>
  <w:style w:type="character" w:customStyle="1" w:styleId="-22">
    <w:name w:val="- маркеры 2 Знак"/>
    <w:basedOn w:val="-0"/>
    <w:link w:val="-2"/>
    <w:rsid w:val="00DE6CAB"/>
    <w:rPr>
      <w:rFonts w:ascii="Times New Roman" w:eastAsia="Calibri" w:hAnsi="Times New Roman" w:cs="Times New Roman"/>
      <w:sz w:val="28"/>
      <w:szCs w:val="28"/>
      <w:lang w:val="uk-UA" w:eastAsia="ru-RU"/>
    </w:rPr>
  </w:style>
  <w:style w:type="character" w:customStyle="1" w:styleId="af8">
    <w:name w:val="ПЕРЕЛІК Знак"/>
    <w:link w:val="af7"/>
    <w:rsid w:val="00DE6CAB"/>
    <w:rPr>
      <w:rFonts w:ascii="Times New Roman" w:eastAsia="Times New Roman" w:hAnsi="Times New Roman" w:cs="Times New Roman"/>
      <w:sz w:val="28"/>
      <w:szCs w:val="28"/>
      <w:lang w:eastAsia="ru-RU"/>
    </w:rPr>
  </w:style>
  <w:style w:type="character" w:styleId="af9">
    <w:name w:val="Hyperlink"/>
    <w:rsid w:val="00DE6CAB"/>
    <w:rPr>
      <w:color w:val="0000FF"/>
      <w:u w:val="single"/>
    </w:rPr>
  </w:style>
  <w:style w:type="paragraph" w:styleId="afa">
    <w:name w:val="Subtitle"/>
    <w:basedOn w:val="a"/>
    <w:link w:val="afb"/>
    <w:qFormat/>
    <w:rsid w:val="00DE6CAB"/>
    <w:pPr>
      <w:jc w:val="center"/>
    </w:pPr>
    <w:rPr>
      <w:sz w:val="28"/>
      <w:lang w:eastAsia="ru-RU"/>
    </w:rPr>
  </w:style>
  <w:style w:type="character" w:customStyle="1" w:styleId="afb">
    <w:name w:val="Подзаголовок Знак"/>
    <w:basedOn w:val="a0"/>
    <w:link w:val="afa"/>
    <w:rsid w:val="00DE6CAB"/>
    <w:rPr>
      <w:rFonts w:ascii="Times New Roman" w:eastAsia="Times New Roman" w:hAnsi="Times New Roman" w:cs="Times New Roman"/>
      <w:sz w:val="28"/>
      <w:szCs w:val="24"/>
      <w:lang w:val="uk-UA" w:eastAsia="ru-RU"/>
    </w:rPr>
  </w:style>
  <w:style w:type="paragraph" w:styleId="afc">
    <w:name w:val="Normal (Web)"/>
    <w:basedOn w:val="a"/>
    <w:rsid w:val="00DE6CAB"/>
    <w:pPr>
      <w:spacing w:before="100" w:beforeAutospacing="1" w:after="100" w:afterAutospacing="1"/>
    </w:pPr>
    <w:rPr>
      <w:lang w:val="ru-RU" w:eastAsia="ru-RU"/>
    </w:rPr>
  </w:style>
  <w:style w:type="paragraph" w:customStyle="1" w:styleId="afd">
    <w:name w:val="ЗАГ"/>
    <w:basedOn w:val="a3"/>
    <w:next w:val="a"/>
    <w:link w:val="afe"/>
    <w:rsid w:val="00DE6CAB"/>
    <w:pPr>
      <w:widowControl/>
      <w:autoSpaceDE/>
      <w:autoSpaceDN/>
      <w:adjustRightInd/>
      <w:spacing w:after="120"/>
      <w:ind w:left="1168"/>
      <w:jc w:val="both"/>
    </w:pPr>
    <w:rPr>
      <w:rFonts w:eastAsia="Times New Roman"/>
      <w:b/>
      <w:bCs/>
      <w:iCs/>
      <w:sz w:val="28"/>
      <w:szCs w:val="28"/>
      <w:lang w:val="uk-UA"/>
    </w:rPr>
  </w:style>
  <w:style w:type="character" w:customStyle="1" w:styleId="afe">
    <w:name w:val="ЗАГ Знак"/>
    <w:link w:val="afd"/>
    <w:rsid w:val="00DE6CAB"/>
    <w:rPr>
      <w:rFonts w:ascii="Times New Roman" w:eastAsia="Times New Roman" w:hAnsi="Times New Roman" w:cs="Times New Roman"/>
      <w:b/>
      <w:bCs/>
      <w:iCs/>
      <w:sz w:val="28"/>
      <w:szCs w:val="28"/>
      <w:lang w:val="uk-UA" w:eastAsia="ru-RU"/>
    </w:rPr>
  </w:style>
  <w:style w:type="paragraph" w:customStyle="1" w:styleId="17">
    <w:name w:val="1_ДОДАТКИ_ОСНОВНОЙ ТЕКСТ"/>
    <w:basedOn w:val="a"/>
    <w:rsid w:val="00DE6CAB"/>
    <w:pPr>
      <w:ind w:left="283" w:firstLine="568"/>
      <w:jc w:val="both"/>
    </w:pPr>
    <w:rPr>
      <w:sz w:val="28"/>
      <w:szCs w:val="28"/>
      <w:lang w:val="ru-RU" w:eastAsia="ru-RU"/>
    </w:rPr>
  </w:style>
  <w:style w:type="character" w:customStyle="1" w:styleId="aff">
    <w:name w:val="! обычный Знак Знак"/>
    <w:rsid w:val="00DE6CAB"/>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436103">
      <w:bodyDiv w:val="1"/>
      <w:marLeft w:val="0"/>
      <w:marRight w:val="0"/>
      <w:marTop w:val="0"/>
      <w:marBottom w:val="0"/>
      <w:divBdr>
        <w:top w:val="none" w:sz="0" w:space="0" w:color="auto"/>
        <w:left w:val="none" w:sz="0" w:space="0" w:color="auto"/>
        <w:bottom w:val="none" w:sz="0" w:space="0" w:color="auto"/>
        <w:right w:val="none" w:sz="0" w:space="0" w:color="auto"/>
      </w:divBdr>
      <w:divsChild>
        <w:div w:id="675688934">
          <w:marLeft w:val="0"/>
          <w:marRight w:val="0"/>
          <w:marTop w:val="0"/>
          <w:marBottom w:val="0"/>
          <w:divBdr>
            <w:top w:val="none" w:sz="0" w:space="0" w:color="auto"/>
            <w:left w:val="none" w:sz="0" w:space="0" w:color="auto"/>
            <w:bottom w:val="none" w:sz="0" w:space="0" w:color="auto"/>
            <w:right w:val="none" w:sz="0" w:space="0" w:color="auto"/>
          </w:divBdr>
        </w:div>
      </w:divsChild>
    </w:div>
    <w:div w:id="954143638">
      <w:bodyDiv w:val="1"/>
      <w:marLeft w:val="0"/>
      <w:marRight w:val="0"/>
      <w:marTop w:val="0"/>
      <w:marBottom w:val="0"/>
      <w:divBdr>
        <w:top w:val="none" w:sz="0" w:space="0" w:color="auto"/>
        <w:left w:val="none" w:sz="0" w:space="0" w:color="auto"/>
        <w:bottom w:val="none" w:sz="0" w:space="0" w:color="auto"/>
        <w:right w:val="none" w:sz="0" w:space="0" w:color="auto"/>
      </w:divBdr>
      <w:divsChild>
        <w:div w:id="27683382">
          <w:marLeft w:val="0"/>
          <w:marRight w:val="0"/>
          <w:marTop w:val="0"/>
          <w:marBottom w:val="0"/>
          <w:divBdr>
            <w:top w:val="none" w:sz="0" w:space="0" w:color="auto"/>
            <w:left w:val="none" w:sz="0" w:space="0" w:color="auto"/>
            <w:bottom w:val="none" w:sz="0" w:space="0" w:color="auto"/>
            <w:right w:val="none" w:sz="0" w:space="0" w:color="auto"/>
          </w:divBdr>
        </w:div>
      </w:divsChild>
    </w:div>
    <w:div w:id="1029987153">
      <w:bodyDiv w:val="1"/>
      <w:marLeft w:val="0"/>
      <w:marRight w:val="0"/>
      <w:marTop w:val="0"/>
      <w:marBottom w:val="0"/>
      <w:divBdr>
        <w:top w:val="none" w:sz="0" w:space="0" w:color="auto"/>
        <w:left w:val="none" w:sz="0" w:space="0" w:color="auto"/>
        <w:bottom w:val="none" w:sz="0" w:space="0" w:color="auto"/>
        <w:right w:val="none" w:sz="0" w:space="0" w:color="auto"/>
      </w:divBdr>
    </w:div>
    <w:div w:id="1261794241">
      <w:bodyDiv w:val="1"/>
      <w:marLeft w:val="0"/>
      <w:marRight w:val="0"/>
      <w:marTop w:val="0"/>
      <w:marBottom w:val="0"/>
      <w:divBdr>
        <w:top w:val="none" w:sz="0" w:space="0" w:color="auto"/>
        <w:left w:val="none" w:sz="0" w:space="0" w:color="auto"/>
        <w:bottom w:val="none" w:sz="0" w:space="0" w:color="auto"/>
        <w:right w:val="none" w:sz="0" w:space="0" w:color="auto"/>
      </w:divBdr>
    </w:div>
    <w:div w:id="1499809383">
      <w:bodyDiv w:val="1"/>
      <w:marLeft w:val="0"/>
      <w:marRight w:val="0"/>
      <w:marTop w:val="0"/>
      <w:marBottom w:val="0"/>
      <w:divBdr>
        <w:top w:val="none" w:sz="0" w:space="0" w:color="auto"/>
        <w:left w:val="none" w:sz="0" w:space="0" w:color="auto"/>
        <w:bottom w:val="none" w:sz="0" w:space="0" w:color="auto"/>
        <w:right w:val="none" w:sz="0" w:space="0" w:color="auto"/>
      </w:divBdr>
      <w:divsChild>
        <w:div w:id="304894243">
          <w:marLeft w:val="0"/>
          <w:marRight w:val="0"/>
          <w:marTop w:val="0"/>
          <w:marBottom w:val="0"/>
          <w:divBdr>
            <w:top w:val="none" w:sz="0" w:space="0" w:color="auto"/>
            <w:left w:val="none" w:sz="0" w:space="0" w:color="auto"/>
            <w:bottom w:val="none" w:sz="0" w:space="0" w:color="auto"/>
            <w:right w:val="none" w:sz="0" w:space="0" w:color="auto"/>
          </w:divBdr>
        </w:div>
      </w:divsChild>
    </w:div>
    <w:div w:id="1558319667">
      <w:bodyDiv w:val="1"/>
      <w:marLeft w:val="0"/>
      <w:marRight w:val="0"/>
      <w:marTop w:val="0"/>
      <w:marBottom w:val="0"/>
      <w:divBdr>
        <w:top w:val="none" w:sz="0" w:space="0" w:color="auto"/>
        <w:left w:val="none" w:sz="0" w:space="0" w:color="auto"/>
        <w:bottom w:val="none" w:sz="0" w:space="0" w:color="auto"/>
        <w:right w:val="none" w:sz="0" w:space="0" w:color="auto"/>
      </w:divBdr>
      <w:divsChild>
        <w:div w:id="524368635">
          <w:marLeft w:val="0"/>
          <w:marRight w:val="0"/>
          <w:marTop w:val="0"/>
          <w:marBottom w:val="0"/>
          <w:divBdr>
            <w:top w:val="none" w:sz="0" w:space="0" w:color="auto"/>
            <w:left w:val="none" w:sz="0" w:space="0" w:color="auto"/>
            <w:bottom w:val="none" w:sz="0" w:space="0" w:color="auto"/>
            <w:right w:val="none" w:sz="0" w:space="0" w:color="auto"/>
          </w:divBdr>
        </w:div>
      </w:divsChild>
    </w:div>
    <w:div w:id="1613518098">
      <w:bodyDiv w:val="1"/>
      <w:marLeft w:val="0"/>
      <w:marRight w:val="0"/>
      <w:marTop w:val="0"/>
      <w:marBottom w:val="0"/>
      <w:divBdr>
        <w:top w:val="none" w:sz="0" w:space="0" w:color="auto"/>
        <w:left w:val="none" w:sz="0" w:space="0" w:color="auto"/>
        <w:bottom w:val="none" w:sz="0" w:space="0" w:color="auto"/>
        <w:right w:val="none" w:sz="0" w:space="0" w:color="auto"/>
      </w:divBdr>
      <w:divsChild>
        <w:div w:id="845359805">
          <w:marLeft w:val="0"/>
          <w:marRight w:val="0"/>
          <w:marTop w:val="0"/>
          <w:marBottom w:val="0"/>
          <w:divBdr>
            <w:top w:val="none" w:sz="0" w:space="0" w:color="auto"/>
            <w:left w:val="none" w:sz="0" w:space="0" w:color="auto"/>
            <w:bottom w:val="none" w:sz="0" w:space="0" w:color="auto"/>
            <w:right w:val="none" w:sz="0" w:space="0" w:color="auto"/>
          </w:divBdr>
        </w:div>
      </w:divsChild>
    </w:div>
    <w:div w:id="1619022137">
      <w:bodyDiv w:val="1"/>
      <w:marLeft w:val="0"/>
      <w:marRight w:val="0"/>
      <w:marTop w:val="0"/>
      <w:marBottom w:val="0"/>
      <w:divBdr>
        <w:top w:val="none" w:sz="0" w:space="0" w:color="auto"/>
        <w:left w:val="none" w:sz="0" w:space="0" w:color="auto"/>
        <w:bottom w:val="none" w:sz="0" w:space="0" w:color="auto"/>
        <w:right w:val="none" w:sz="0" w:space="0" w:color="auto"/>
      </w:divBdr>
    </w:div>
    <w:div w:id="1758940020">
      <w:bodyDiv w:val="1"/>
      <w:marLeft w:val="0"/>
      <w:marRight w:val="0"/>
      <w:marTop w:val="0"/>
      <w:marBottom w:val="0"/>
      <w:divBdr>
        <w:top w:val="none" w:sz="0" w:space="0" w:color="auto"/>
        <w:left w:val="none" w:sz="0" w:space="0" w:color="auto"/>
        <w:bottom w:val="none" w:sz="0" w:space="0" w:color="auto"/>
        <w:right w:val="none" w:sz="0" w:space="0" w:color="auto"/>
      </w:divBdr>
      <w:divsChild>
        <w:div w:id="734157671">
          <w:marLeft w:val="0"/>
          <w:marRight w:val="0"/>
          <w:marTop w:val="0"/>
          <w:marBottom w:val="0"/>
          <w:divBdr>
            <w:top w:val="none" w:sz="0" w:space="0" w:color="auto"/>
            <w:left w:val="none" w:sz="0" w:space="0" w:color="auto"/>
            <w:bottom w:val="none" w:sz="0" w:space="0" w:color="auto"/>
            <w:right w:val="none" w:sz="0" w:space="0" w:color="auto"/>
          </w:divBdr>
        </w:div>
      </w:divsChild>
    </w:div>
    <w:div w:id="1969579081">
      <w:bodyDiv w:val="1"/>
      <w:marLeft w:val="0"/>
      <w:marRight w:val="0"/>
      <w:marTop w:val="0"/>
      <w:marBottom w:val="0"/>
      <w:divBdr>
        <w:top w:val="none" w:sz="0" w:space="0" w:color="auto"/>
        <w:left w:val="none" w:sz="0" w:space="0" w:color="auto"/>
        <w:bottom w:val="none" w:sz="0" w:space="0" w:color="auto"/>
        <w:right w:val="none" w:sz="0" w:space="0" w:color="auto"/>
      </w:divBdr>
    </w:div>
    <w:div w:id="205056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0.wmf"/><Relationship Id="rId42" Type="http://schemas.openxmlformats.org/officeDocument/2006/relationships/oleObject" Target="embeddings/oleObject7.bin"/><Relationship Id="rId47" Type="http://schemas.openxmlformats.org/officeDocument/2006/relationships/oleObject" Target="embeddings/oleObject10.bin"/><Relationship Id="rId63" Type="http://schemas.openxmlformats.org/officeDocument/2006/relationships/image" Target="media/image33.wmf"/><Relationship Id="rId68" Type="http://schemas.openxmlformats.org/officeDocument/2006/relationships/oleObject" Target="embeddings/oleObject2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3.xml"/><Relationship Id="rId11" Type="http://schemas.openxmlformats.org/officeDocument/2006/relationships/image" Target="media/image2.wmf"/><Relationship Id="rId24" Type="http://schemas.openxmlformats.org/officeDocument/2006/relationships/image" Target="media/image13.wmf"/><Relationship Id="rId32" Type="http://schemas.openxmlformats.org/officeDocument/2006/relationships/image" Target="media/image19.wmf"/><Relationship Id="rId37" Type="http://schemas.openxmlformats.org/officeDocument/2006/relationships/image" Target="media/image21.wmf"/><Relationship Id="rId40" Type="http://schemas.openxmlformats.org/officeDocument/2006/relationships/oleObject" Target="embeddings/oleObject6.bin"/><Relationship Id="rId45" Type="http://schemas.openxmlformats.org/officeDocument/2006/relationships/image" Target="media/image25.wmf"/><Relationship Id="rId53" Type="http://schemas.openxmlformats.org/officeDocument/2006/relationships/image" Target="media/image28.wmf"/><Relationship Id="rId58" Type="http://schemas.openxmlformats.org/officeDocument/2006/relationships/oleObject" Target="embeddings/oleObject16.bin"/><Relationship Id="rId66" Type="http://schemas.openxmlformats.org/officeDocument/2006/relationships/oleObject" Target="embeddings/oleObject20.bin"/><Relationship Id="rId5" Type="http://schemas.openxmlformats.org/officeDocument/2006/relationships/webSettings" Target="webSettings.xml"/><Relationship Id="rId61" Type="http://schemas.openxmlformats.org/officeDocument/2006/relationships/image" Target="media/image32.wmf"/><Relationship Id="rId19" Type="http://schemas.openxmlformats.org/officeDocument/2006/relationships/image" Target="media/image8.png"/><Relationship Id="rId14" Type="http://schemas.openxmlformats.org/officeDocument/2006/relationships/hyperlink" Target="http://www.lsb.ru/" TargetMode="External"/><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8.wmf"/><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image" Target="media/image26.wmf"/><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7.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image" Target="media/image14.wmf"/><Relationship Id="rId33" Type="http://schemas.openxmlformats.org/officeDocument/2006/relationships/oleObject" Target="embeddings/oleObject2.bin"/><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31.wmf"/><Relationship Id="rId67" Type="http://schemas.openxmlformats.org/officeDocument/2006/relationships/image" Target="media/image35.wmf"/><Relationship Id="rId20" Type="http://schemas.openxmlformats.org/officeDocument/2006/relationships/image" Target="media/image9.png"/><Relationship Id="rId41" Type="http://schemas.openxmlformats.org/officeDocument/2006/relationships/image" Target="media/image23.w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oleObject" Target="embeddings/oleObject4.bin"/><Relationship Id="rId49" Type="http://schemas.openxmlformats.org/officeDocument/2006/relationships/oleObject" Target="embeddings/oleObject11.bin"/><Relationship Id="rId57" Type="http://schemas.openxmlformats.org/officeDocument/2006/relationships/image" Target="media/image30.wmf"/><Relationship Id="rId10" Type="http://schemas.openxmlformats.org/officeDocument/2006/relationships/image" Target="media/image1.wmf"/><Relationship Id="rId31" Type="http://schemas.openxmlformats.org/officeDocument/2006/relationships/oleObject" Target="embeddings/oleObject1.bin"/><Relationship Id="rId44" Type="http://schemas.openxmlformats.org/officeDocument/2006/relationships/oleObject" Target="embeddings/oleObject8.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34.wmf"/><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www.leonorm.lviv.ua/portal/Default.php?Page=stfull&amp;ObjId=66" TargetMode="External"/><Relationship Id="rId18" Type="http://schemas.openxmlformats.org/officeDocument/2006/relationships/image" Target="media/image7.png"/><Relationship Id="rId39" Type="http://schemas.openxmlformats.org/officeDocument/2006/relationships/image" Target="media/image22.wmf"/><Relationship Id="rId34" Type="http://schemas.openxmlformats.org/officeDocument/2006/relationships/oleObject" Target="embeddings/oleObject3.bin"/><Relationship Id="rId50" Type="http://schemas.openxmlformats.org/officeDocument/2006/relationships/oleObject" Target="embeddings/oleObject12.bin"/><Relationship Id="rId55" Type="http://schemas.openxmlformats.org/officeDocument/2006/relationships/image" Target="media/image2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6448C-8CF0-4114-B65F-A4FF2EB39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23636</Words>
  <Characters>134726</Characters>
  <Application>Microsoft Office Word</Application>
  <DocSecurity>0</DocSecurity>
  <Lines>1122</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Zaitsev</dc:creator>
  <cp:keywords/>
  <dc:description/>
  <cp:lastModifiedBy>Пользователь Windows</cp:lastModifiedBy>
  <cp:revision>5</cp:revision>
  <cp:lastPrinted>2019-07-22T07:43:00Z</cp:lastPrinted>
  <dcterms:created xsi:type="dcterms:W3CDTF">2019-07-22T05:53:00Z</dcterms:created>
  <dcterms:modified xsi:type="dcterms:W3CDTF">2019-07-22T08:00:00Z</dcterms:modified>
</cp:coreProperties>
</file>